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jc w:val="center"/>
        <w:tblLayout w:type="fixed"/>
        <w:tblLook w:val="0000" w:firstRow="0" w:lastRow="0" w:firstColumn="0" w:lastColumn="0" w:noHBand="0" w:noVBand="0"/>
      </w:tblPr>
      <w:tblGrid>
        <w:gridCol w:w="10345"/>
      </w:tblGrid>
      <w:tr w:rsidR="00EC533D" w:rsidTr="006D31D9">
        <w:trPr>
          <w:jc w:val="center"/>
        </w:trPr>
        <w:tc>
          <w:tcPr>
            <w:tcW w:w="10345" w:type="dxa"/>
          </w:tcPr>
          <w:p w:rsidR="00EC533D" w:rsidRDefault="00040791" w:rsidP="006D31D9">
            <w:pPr>
              <w:jc w:val="center"/>
              <w:rPr>
                <w:b/>
              </w:rPr>
            </w:pPr>
            <w:r>
              <w:rPr>
                <w:noProof/>
              </w:rPr>
              <w:drawing>
                <wp:inline distT="0" distB="0" distL="0" distR="0">
                  <wp:extent cx="514350" cy="619125"/>
                  <wp:effectExtent l="19050" t="0" r="0" b="0"/>
                  <wp:docPr id="1" name="Рисунок 1" descr="ЧБ 1 Герб Город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Б 1 Герб Городца"/>
                          <pic:cNvPicPr>
                            <a:picLocks noChangeAspect="1" noChangeArrowheads="1"/>
                          </pic:cNvPicPr>
                        </pic:nvPicPr>
                        <pic:blipFill>
                          <a:blip r:embed="rId8"/>
                          <a:srcRect/>
                          <a:stretch>
                            <a:fillRect/>
                          </a:stretch>
                        </pic:blipFill>
                        <pic:spPr bwMode="auto">
                          <a:xfrm>
                            <a:off x="0" y="0"/>
                            <a:ext cx="514350" cy="619125"/>
                          </a:xfrm>
                          <a:prstGeom prst="rect">
                            <a:avLst/>
                          </a:prstGeom>
                          <a:noFill/>
                          <a:ln w="9525">
                            <a:noFill/>
                            <a:miter lim="800000"/>
                            <a:headEnd/>
                            <a:tailEnd/>
                          </a:ln>
                        </pic:spPr>
                      </pic:pic>
                    </a:graphicData>
                  </a:graphic>
                </wp:inline>
              </w:drawing>
            </w:r>
            <w:r w:rsidR="00EC533D">
              <w:t xml:space="preserve">                                        </w:t>
            </w:r>
          </w:p>
        </w:tc>
      </w:tr>
      <w:tr w:rsidR="00EC533D" w:rsidTr="006D31D9">
        <w:trPr>
          <w:jc w:val="center"/>
        </w:trPr>
        <w:tc>
          <w:tcPr>
            <w:tcW w:w="10345" w:type="dxa"/>
          </w:tcPr>
          <w:p w:rsidR="00EC533D" w:rsidRDefault="00EC533D" w:rsidP="006D31D9">
            <w:pPr>
              <w:jc w:val="center"/>
              <w:rPr>
                <w:b/>
                <w:spacing w:val="160"/>
                <w:sz w:val="36"/>
              </w:rPr>
            </w:pPr>
            <w:r>
              <w:rPr>
                <w:b/>
                <w:spacing w:val="160"/>
                <w:sz w:val="36"/>
              </w:rPr>
              <w:t>РАСПОРЯЖЕНИЕ</w:t>
            </w:r>
          </w:p>
          <w:p w:rsidR="00EC533D" w:rsidRPr="009E5FF9" w:rsidRDefault="00EC533D" w:rsidP="006D31D9">
            <w:pPr>
              <w:jc w:val="center"/>
              <w:rPr>
                <w:b/>
                <w:sz w:val="28"/>
                <w:szCs w:val="28"/>
              </w:rPr>
            </w:pPr>
          </w:p>
        </w:tc>
      </w:tr>
      <w:tr w:rsidR="00EC533D" w:rsidTr="006D31D9">
        <w:trPr>
          <w:jc w:val="center"/>
        </w:trPr>
        <w:tc>
          <w:tcPr>
            <w:tcW w:w="10345" w:type="dxa"/>
          </w:tcPr>
          <w:p w:rsidR="00EC533D" w:rsidRPr="00FB035D" w:rsidRDefault="00EC533D" w:rsidP="006D31D9">
            <w:pPr>
              <w:pStyle w:val="afd"/>
              <w:rPr>
                <w:bCs w:val="0"/>
                <w:sz w:val="26"/>
                <w:szCs w:val="26"/>
              </w:rPr>
            </w:pPr>
            <w:r w:rsidRPr="00FB035D">
              <w:rPr>
                <w:bCs w:val="0"/>
                <w:sz w:val="26"/>
                <w:szCs w:val="26"/>
              </w:rPr>
              <w:t xml:space="preserve">ПРЕДСЕДАТЕЛЯ ЗЕМСКОГО СОБРАНИЯ </w:t>
            </w:r>
          </w:p>
          <w:p w:rsidR="00EC533D" w:rsidRPr="00FB035D" w:rsidRDefault="00EC533D" w:rsidP="006D31D9">
            <w:pPr>
              <w:pStyle w:val="afd"/>
              <w:rPr>
                <w:bCs w:val="0"/>
                <w:sz w:val="26"/>
                <w:szCs w:val="26"/>
              </w:rPr>
            </w:pPr>
            <w:r w:rsidRPr="00FB035D">
              <w:rPr>
                <w:bCs w:val="0"/>
                <w:sz w:val="26"/>
                <w:szCs w:val="26"/>
              </w:rPr>
              <w:t>ГОРОДЕЦКОГО МУНИЦИПАЛЬНОГО ОКРУГА НИЖЕГОРОДСКОЙ ОБЛАСТИ</w:t>
            </w:r>
          </w:p>
          <w:p w:rsidR="00EC533D" w:rsidRDefault="00EC533D" w:rsidP="006D31D9">
            <w:pPr>
              <w:jc w:val="center"/>
              <w:rPr>
                <w:sz w:val="26"/>
                <w:szCs w:val="26"/>
              </w:rPr>
            </w:pPr>
          </w:p>
        </w:tc>
      </w:tr>
      <w:tr w:rsidR="00EC533D" w:rsidRPr="00EC533D" w:rsidTr="006D31D9">
        <w:trPr>
          <w:jc w:val="center"/>
        </w:trPr>
        <w:tc>
          <w:tcPr>
            <w:tcW w:w="10345" w:type="dxa"/>
          </w:tcPr>
          <w:p w:rsidR="00EC533D" w:rsidRPr="00EC533D" w:rsidRDefault="009A4EAB" w:rsidP="009A4EAB">
            <w:pPr>
              <w:ind w:right="386" w:hanging="45"/>
              <w:rPr>
                <w:sz w:val="28"/>
                <w:szCs w:val="28"/>
              </w:rPr>
            </w:pPr>
            <w:r>
              <w:rPr>
                <w:sz w:val="28"/>
                <w:szCs w:val="28"/>
              </w:rPr>
              <w:t>30.12.2025</w:t>
            </w:r>
            <w:r w:rsidR="00EC533D" w:rsidRPr="00EC533D">
              <w:rPr>
                <w:sz w:val="28"/>
                <w:szCs w:val="28"/>
              </w:rPr>
              <w:t xml:space="preserve">                                               </w:t>
            </w:r>
            <w:r>
              <w:rPr>
                <w:sz w:val="28"/>
                <w:szCs w:val="28"/>
              </w:rPr>
              <w:t xml:space="preserve">               </w:t>
            </w:r>
            <w:r w:rsidR="00EC533D" w:rsidRPr="00EC533D">
              <w:rPr>
                <w:sz w:val="28"/>
                <w:szCs w:val="28"/>
              </w:rPr>
              <w:t xml:space="preserve">                                              №</w:t>
            </w:r>
            <w:r>
              <w:rPr>
                <w:sz w:val="28"/>
                <w:szCs w:val="28"/>
              </w:rPr>
              <w:t>36-од</w:t>
            </w:r>
          </w:p>
        </w:tc>
      </w:tr>
    </w:tbl>
    <w:p w:rsidR="00FA56F0" w:rsidRDefault="00EC533D" w:rsidP="00EC533D">
      <w:pPr>
        <w:spacing w:before="0" w:after="0" w:line="240" w:lineRule="auto"/>
        <w:ind w:firstLine="0"/>
        <w:rPr>
          <w:noProof/>
          <w:sz w:val="24"/>
          <w:szCs w:val="24"/>
        </w:rPr>
      </w:pPr>
      <w:r w:rsidRPr="00EC533D">
        <w:rPr>
          <w:noProof/>
          <w:sz w:val="24"/>
          <w:szCs w:val="24"/>
        </w:rPr>
        <w:t xml:space="preserve">Об утверждении Учетной политики </w:t>
      </w:r>
    </w:p>
    <w:p w:rsidR="00FA56F0" w:rsidRDefault="00A73E3D" w:rsidP="00A73E3D">
      <w:pPr>
        <w:spacing w:before="0" w:after="0" w:line="240" w:lineRule="auto"/>
        <w:ind w:firstLine="0"/>
        <w:rPr>
          <w:noProof/>
          <w:sz w:val="24"/>
          <w:szCs w:val="24"/>
        </w:rPr>
      </w:pPr>
      <w:r>
        <w:rPr>
          <w:noProof/>
          <w:sz w:val="24"/>
          <w:szCs w:val="24"/>
        </w:rPr>
        <w:t>для целей бюджетного</w:t>
      </w:r>
      <w:r w:rsidR="00FA56F0">
        <w:rPr>
          <w:noProof/>
          <w:sz w:val="24"/>
          <w:szCs w:val="24"/>
        </w:rPr>
        <w:t xml:space="preserve"> </w:t>
      </w:r>
      <w:r>
        <w:rPr>
          <w:noProof/>
          <w:sz w:val="24"/>
          <w:szCs w:val="24"/>
        </w:rPr>
        <w:t xml:space="preserve"> учета и </w:t>
      </w:r>
    </w:p>
    <w:p w:rsidR="00FA56F0" w:rsidRDefault="00A73E3D" w:rsidP="00A73E3D">
      <w:pPr>
        <w:spacing w:before="0" w:after="0" w:line="240" w:lineRule="auto"/>
        <w:ind w:firstLine="0"/>
        <w:rPr>
          <w:sz w:val="24"/>
          <w:szCs w:val="24"/>
        </w:rPr>
      </w:pPr>
      <w:r>
        <w:rPr>
          <w:noProof/>
          <w:sz w:val="24"/>
          <w:szCs w:val="24"/>
        </w:rPr>
        <w:t xml:space="preserve">налогообложения в </w:t>
      </w:r>
      <w:r w:rsidR="00B402B5">
        <w:rPr>
          <w:sz w:val="24"/>
          <w:szCs w:val="24"/>
        </w:rPr>
        <w:t>Земско</w:t>
      </w:r>
      <w:r>
        <w:rPr>
          <w:sz w:val="24"/>
          <w:szCs w:val="24"/>
        </w:rPr>
        <w:t>м</w:t>
      </w:r>
      <w:r w:rsidR="00B402B5">
        <w:rPr>
          <w:sz w:val="24"/>
          <w:szCs w:val="24"/>
        </w:rPr>
        <w:t xml:space="preserve"> собрани</w:t>
      </w:r>
      <w:r>
        <w:rPr>
          <w:sz w:val="24"/>
          <w:szCs w:val="24"/>
        </w:rPr>
        <w:t>и</w:t>
      </w:r>
    </w:p>
    <w:p w:rsidR="00A73E3D" w:rsidRDefault="00B402B5" w:rsidP="00A73E3D">
      <w:pPr>
        <w:spacing w:before="0" w:after="0" w:line="240" w:lineRule="auto"/>
        <w:ind w:firstLine="0"/>
        <w:rPr>
          <w:sz w:val="24"/>
          <w:szCs w:val="24"/>
        </w:rPr>
      </w:pPr>
      <w:r>
        <w:rPr>
          <w:sz w:val="24"/>
          <w:szCs w:val="24"/>
        </w:rPr>
        <w:t xml:space="preserve"> Городецкого муниципального округа</w:t>
      </w:r>
    </w:p>
    <w:p w:rsidR="00EC533D" w:rsidRDefault="00A73E3D" w:rsidP="00A73E3D">
      <w:pPr>
        <w:spacing w:before="0" w:after="0" w:line="240" w:lineRule="auto"/>
        <w:ind w:firstLine="0"/>
        <w:rPr>
          <w:sz w:val="24"/>
          <w:szCs w:val="24"/>
        </w:rPr>
      </w:pPr>
      <w:r>
        <w:rPr>
          <w:sz w:val="24"/>
          <w:szCs w:val="24"/>
        </w:rPr>
        <w:t xml:space="preserve"> Нижегородской области»</w:t>
      </w:r>
    </w:p>
    <w:p w:rsidR="002A45B8" w:rsidRPr="00A73E3D" w:rsidRDefault="002A45B8" w:rsidP="00A73E3D">
      <w:pPr>
        <w:spacing w:before="0" w:after="0" w:line="240" w:lineRule="auto"/>
        <w:ind w:firstLine="0"/>
        <w:rPr>
          <w:sz w:val="24"/>
          <w:szCs w:val="24"/>
        </w:rPr>
      </w:pPr>
    </w:p>
    <w:p w:rsidR="0060776C" w:rsidRPr="002A5C1F" w:rsidRDefault="00740C13" w:rsidP="00B402B5">
      <w:pPr>
        <w:autoSpaceDE w:val="0"/>
        <w:autoSpaceDN w:val="0"/>
        <w:adjustRightInd w:val="0"/>
        <w:spacing w:before="0" w:after="0"/>
        <w:ind w:firstLine="851"/>
        <w:rPr>
          <w:sz w:val="26"/>
          <w:szCs w:val="26"/>
        </w:rPr>
      </w:pPr>
      <w:r w:rsidRPr="002A5C1F">
        <w:rPr>
          <w:sz w:val="26"/>
          <w:szCs w:val="26"/>
        </w:rPr>
        <w:t xml:space="preserve">В соответствии с </w:t>
      </w:r>
      <w:r w:rsidR="002A45B8" w:rsidRPr="002A5C1F">
        <w:rPr>
          <w:sz w:val="26"/>
          <w:szCs w:val="26"/>
        </w:rPr>
        <w:t xml:space="preserve">Бюджетным Кодексом Российской Федерации, Налоговым кодексом Российской Федерации, </w:t>
      </w:r>
      <w:hyperlink r:id="rId9" w:history="1">
        <w:r w:rsidRPr="002A5C1F">
          <w:rPr>
            <w:rStyle w:val="afc"/>
            <w:color w:val="000000" w:themeColor="text1"/>
            <w:sz w:val="26"/>
            <w:szCs w:val="26"/>
            <w:u w:val="none"/>
          </w:rPr>
          <w:t>Федеральным законом</w:t>
        </w:r>
      </w:hyperlink>
      <w:r w:rsidRPr="002A5C1F">
        <w:rPr>
          <w:sz w:val="26"/>
          <w:szCs w:val="26"/>
        </w:rPr>
        <w:t xml:space="preserve"> от 06.12.2011 № 402-ФЗ</w:t>
      </w:r>
      <w:r w:rsidR="00E9110B" w:rsidRPr="002A5C1F">
        <w:rPr>
          <w:sz w:val="26"/>
          <w:szCs w:val="26"/>
        </w:rPr>
        <w:t xml:space="preserve"> «О бухгалтерском учете»</w:t>
      </w:r>
      <w:r w:rsidRPr="002A5C1F">
        <w:rPr>
          <w:sz w:val="26"/>
          <w:szCs w:val="26"/>
        </w:rPr>
        <w:t>,</w:t>
      </w:r>
      <w:r w:rsidR="002A45B8" w:rsidRPr="002A5C1F">
        <w:rPr>
          <w:sz w:val="26"/>
          <w:szCs w:val="26"/>
        </w:rPr>
        <w:t xml:space="preserve"> приказом Минфина России </w:t>
      </w:r>
      <w:r w:rsidR="002A45B8" w:rsidRPr="002A5C1F">
        <w:rPr>
          <w:color w:val="000000" w:themeColor="text1"/>
          <w:sz w:val="26"/>
          <w:szCs w:val="26"/>
        </w:rPr>
        <w:t>от 28.12.2010 № 191н «</w:t>
      </w:r>
      <w:hyperlink r:id="rId10" w:history="1">
        <w:r w:rsidR="002A45B8" w:rsidRPr="002A5C1F">
          <w:rPr>
            <w:color w:val="000000" w:themeColor="text1"/>
            <w:sz w:val="26"/>
            <w:szCs w:val="26"/>
          </w:rPr>
          <w:t>Инструкция</w:t>
        </w:r>
      </w:hyperlink>
      <w:r w:rsidR="002A45B8" w:rsidRPr="002A5C1F">
        <w:rPr>
          <w:color w:val="000000" w:themeColor="text1"/>
          <w:sz w:val="26"/>
          <w:szCs w:val="26"/>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2A5C1F">
        <w:rPr>
          <w:sz w:val="26"/>
          <w:szCs w:val="26"/>
        </w:rPr>
        <w:t>:</w:t>
      </w:r>
    </w:p>
    <w:p w:rsidR="0060776C" w:rsidRPr="002A5C1F" w:rsidRDefault="00740C13" w:rsidP="00B402B5">
      <w:pPr>
        <w:rPr>
          <w:sz w:val="26"/>
          <w:szCs w:val="26"/>
        </w:rPr>
      </w:pPr>
      <w:r w:rsidRPr="002A5C1F">
        <w:rPr>
          <w:sz w:val="26"/>
          <w:szCs w:val="26"/>
        </w:rPr>
        <w:t xml:space="preserve">1. </w:t>
      </w:r>
      <w:r w:rsidR="00FA56F0" w:rsidRPr="002A5C1F">
        <w:rPr>
          <w:sz w:val="26"/>
          <w:szCs w:val="26"/>
        </w:rPr>
        <w:t>Утвердить</w:t>
      </w:r>
      <w:r w:rsidR="00A73E3D" w:rsidRPr="002A5C1F">
        <w:rPr>
          <w:sz w:val="26"/>
          <w:szCs w:val="26"/>
        </w:rPr>
        <w:t xml:space="preserve"> </w:t>
      </w:r>
      <w:r w:rsidR="00A73E3D" w:rsidRPr="002A5C1F">
        <w:rPr>
          <w:noProof/>
          <w:sz w:val="26"/>
          <w:szCs w:val="26"/>
        </w:rPr>
        <w:t>Учетн</w:t>
      </w:r>
      <w:r w:rsidR="00FA56F0" w:rsidRPr="002A5C1F">
        <w:rPr>
          <w:noProof/>
          <w:sz w:val="26"/>
          <w:szCs w:val="26"/>
        </w:rPr>
        <w:t>ую</w:t>
      </w:r>
      <w:r w:rsidR="00A73E3D" w:rsidRPr="002A5C1F">
        <w:rPr>
          <w:noProof/>
          <w:sz w:val="26"/>
          <w:szCs w:val="26"/>
        </w:rPr>
        <w:t xml:space="preserve"> политик</w:t>
      </w:r>
      <w:r w:rsidR="00FA56F0" w:rsidRPr="002A5C1F">
        <w:rPr>
          <w:noProof/>
          <w:sz w:val="26"/>
          <w:szCs w:val="26"/>
        </w:rPr>
        <w:t>у</w:t>
      </w:r>
      <w:r w:rsidR="00A73E3D" w:rsidRPr="002A5C1F">
        <w:rPr>
          <w:noProof/>
          <w:sz w:val="26"/>
          <w:szCs w:val="26"/>
        </w:rPr>
        <w:t xml:space="preserve"> </w:t>
      </w:r>
      <w:r w:rsidR="00A73E3D" w:rsidRPr="002A5C1F">
        <w:rPr>
          <w:sz w:val="26"/>
          <w:szCs w:val="26"/>
        </w:rPr>
        <w:t>для целей бюджетного учета и налогообложения в Земском собрании Городецкого муниципального округа Нижегородской области</w:t>
      </w:r>
      <w:r w:rsidR="002A45B8" w:rsidRPr="002A5C1F">
        <w:rPr>
          <w:sz w:val="26"/>
          <w:szCs w:val="26"/>
        </w:rPr>
        <w:t>.</w:t>
      </w:r>
    </w:p>
    <w:p w:rsidR="00FA56F0" w:rsidRPr="002A5C1F" w:rsidRDefault="00FA56F0" w:rsidP="00FA56F0">
      <w:pPr>
        <w:rPr>
          <w:sz w:val="26"/>
          <w:szCs w:val="26"/>
        </w:rPr>
      </w:pPr>
      <w:r w:rsidRPr="002A5C1F">
        <w:rPr>
          <w:sz w:val="26"/>
          <w:szCs w:val="26"/>
        </w:rPr>
        <w:t>2</w:t>
      </w:r>
      <w:r w:rsidR="00B402B5" w:rsidRPr="002A5C1F">
        <w:rPr>
          <w:sz w:val="26"/>
          <w:szCs w:val="26"/>
        </w:rPr>
        <w:t xml:space="preserve">. </w:t>
      </w:r>
      <w:r w:rsidRPr="002A5C1F">
        <w:rPr>
          <w:sz w:val="26"/>
          <w:szCs w:val="26"/>
        </w:rPr>
        <w:t>Признать утратившим силу распоряжение председателя Земского собрания Городецкого муниципального округа Нижегородской области от 12.01.2023 №1-од «Об утверждении Учетной политики для целей бюджетного учета и налогообложения в Земском собрании Городецкого муниципального округа Нижегородской области»</w:t>
      </w:r>
      <w:r w:rsidR="002A45B8" w:rsidRPr="002A5C1F">
        <w:rPr>
          <w:sz w:val="26"/>
          <w:szCs w:val="26"/>
        </w:rPr>
        <w:t>.</w:t>
      </w:r>
    </w:p>
    <w:p w:rsidR="00FA56F0" w:rsidRPr="002A5C1F" w:rsidRDefault="00FA56F0" w:rsidP="00FA56F0">
      <w:pPr>
        <w:rPr>
          <w:sz w:val="26"/>
          <w:szCs w:val="26"/>
        </w:rPr>
      </w:pPr>
      <w:r w:rsidRPr="002A5C1F">
        <w:rPr>
          <w:sz w:val="26"/>
          <w:szCs w:val="26"/>
        </w:rPr>
        <w:t>3. Разместить настоящее распоряжение на официальном сайте Городецкого муниципального округа Нижегородской области.</w:t>
      </w:r>
    </w:p>
    <w:p w:rsidR="00FA56F0" w:rsidRPr="002A5C1F" w:rsidRDefault="00FA56F0" w:rsidP="00B402B5">
      <w:pPr>
        <w:rPr>
          <w:sz w:val="26"/>
          <w:szCs w:val="26"/>
        </w:rPr>
      </w:pPr>
      <w:r w:rsidRPr="002A5C1F">
        <w:rPr>
          <w:sz w:val="26"/>
          <w:szCs w:val="26"/>
        </w:rPr>
        <w:t>4. Настоящее распоряжение вступает в силу с 01 января 2026г.</w:t>
      </w:r>
    </w:p>
    <w:p w:rsidR="0060776C" w:rsidRPr="002A5C1F" w:rsidRDefault="00B402B5" w:rsidP="00B402B5">
      <w:pPr>
        <w:rPr>
          <w:sz w:val="26"/>
          <w:szCs w:val="26"/>
        </w:rPr>
      </w:pPr>
      <w:r w:rsidRPr="002A5C1F">
        <w:rPr>
          <w:sz w:val="26"/>
          <w:szCs w:val="26"/>
        </w:rPr>
        <w:t>5</w:t>
      </w:r>
      <w:r w:rsidR="00740C13" w:rsidRPr="002A5C1F">
        <w:rPr>
          <w:sz w:val="26"/>
          <w:szCs w:val="26"/>
        </w:rPr>
        <w:t xml:space="preserve">. Контроль за </w:t>
      </w:r>
      <w:r w:rsidRPr="002A5C1F">
        <w:rPr>
          <w:sz w:val="26"/>
          <w:szCs w:val="26"/>
        </w:rPr>
        <w:t>исполнением настоящего распоряжения</w:t>
      </w:r>
      <w:r w:rsidR="00740C13" w:rsidRPr="002A5C1F">
        <w:rPr>
          <w:sz w:val="26"/>
          <w:szCs w:val="26"/>
        </w:rPr>
        <w:t xml:space="preserve"> </w:t>
      </w:r>
      <w:r w:rsidR="00EC533D" w:rsidRPr="002A5C1F">
        <w:rPr>
          <w:sz w:val="26"/>
          <w:szCs w:val="26"/>
        </w:rPr>
        <w:t>оставляю за собой</w:t>
      </w:r>
      <w:r w:rsidR="00740C13" w:rsidRPr="002A5C1F">
        <w:rPr>
          <w:i/>
          <w:sz w:val="26"/>
          <w:szCs w:val="26"/>
        </w:rPr>
        <w:t>.</w:t>
      </w:r>
    </w:p>
    <w:p w:rsidR="002A45B8" w:rsidRDefault="002A5C1F" w:rsidP="00B402B5">
      <w:pPr>
        <w:ind w:firstLine="0"/>
        <w:rPr>
          <w:sz w:val="28"/>
          <w:szCs w:val="28"/>
        </w:rPr>
      </w:pPr>
      <w:bookmarkStart w:id="0" w:name="_docEnd_1"/>
      <w:bookmarkEnd w:id="0"/>
      <w:r>
        <w:rPr>
          <w:sz w:val="28"/>
          <w:szCs w:val="28"/>
        </w:rPr>
        <w:t xml:space="preserve"> </w:t>
      </w:r>
    </w:p>
    <w:p w:rsidR="00B402B5" w:rsidRPr="002A45B8" w:rsidRDefault="00B402B5" w:rsidP="00B402B5">
      <w:pPr>
        <w:ind w:firstLine="0"/>
        <w:rPr>
          <w:sz w:val="28"/>
          <w:szCs w:val="28"/>
        </w:rPr>
      </w:pPr>
      <w:r w:rsidRPr="002A45B8">
        <w:rPr>
          <w:sz w:val="28"/>
          <w:szCs w:val="28"/>
        </w:rPr>
        <w:t xml:space="preserve">Председатель Земского собрания                                              </w:t>
      </w:r>
      <w:r w:rsidR="002A45B8">
        <w:rPr>
          <w:sz w:val="28"/>
          <w:szCs w:val="28"/>
        </w:rPr>
        <w:tab/>
      </w:r>
      <w:r w:rsidR="002A45B8">
        <w:rPr>
          <w:sz w:val="28"/>
          <w:szCs w:val="28"/>
        </w:rPr>
        <w:tab/>
      </w:r>
      <w:r w:rsidRPr="002A45B8">
        <w:rPr>
          <w:sz w:val="28"/>
          <w:szCs w:val="28"/>
        </w:rPr>
        <w:t xml:space="preserve">       Н.Ф. Поляков</w:t>
      </w:r>
    </w:p>
    <w:p w:rsidR="009A4EAB" w:rsidRDefault="009A4EAB">
      <w:pPr>
        <w:spacing w:before="0" w:after="0" w:line="240" w:lineRule="auto"/>
        <w:ind w:firstLine="0"/>
        <w:jc w:val="left"/>
        <w:rPr>
          <w:spacing w:val="5"/>
          <w:kern w:val="28"/>
          <w:sz w:val="28"/>
          <w:szCs w:val="52"/>
        </w:rPr>
      </w:pPr>
      <w:bookmarkStart w:id="1" w:name="_docStart_2"/>
      <w:bookmarkStart w:id="2" w:name="_title_2"/>
      <w:bookmarkStart w:id="3" w:name="_ref_1-7e103fc1367240"/>
      <w:bookmarkEnd w:id="1"/>
      <w:r>
        <w:rPr>
          <w:b/>
        </w:rPr>
        <w:br w:type="page"/>
      </w:r>
    </w:p>
    <w:p w:rsidR="00F00E39" w:rsidRDefault="00F00E39" w:rsidP="009A4EAB">
      <w:pPr>
        <w:pStyle w:val="a4"/>
        <w:spacing w:before="0" w:after="0"/>
        <w:jc w:val="right"/>
        <w:rPr>
          <w:b w:val="0"/>
        </w:rPr>
      </w:pPr>
      <w:bookmarkStart w:id="4" w:name="_GoBack"/>
      <w:r w:rsidRPr="00F00E39">
        <w:rPr>
          <w:b w:val="0"/>
        </w:rPr>
        <w:lastRenderedPageBreak/>
        <w:t>УТВЕРЖДЕНА</w:t>
      </w:r>
    </w:p>
    <w:p w:rsidR="00F00E39" w:rsidRDefault="00F00E39" w:rsidP="009A4EAB">
      <w:pPr>
        <w:spacing w:before="0" w:after="0"/>
        <w:jc w:val="right"/>
      </w:pPr>
      <w:r>
        <w:t xml:space="preserve">распоряжением председателя </w:t>
      </w:r>
    </w:p>
    <w:p w:rsidR="00F00E39" w:rsidRDefault="00F00E39" w:rsidP="009A4EAB">
      <w:pPr>
        <w:spacing w:before="0" w:after="0"/>
        <w:jc w:val="right"/>
      </w:pPr>
      <w:r>
        <w:t>Земского собрания Городецкого муниципального</w:t>
      </w:r>
    </w:p>
    <w:p w:rsidR="00F00E39" w:rsidRDefault="00F00E39" w:rsidP="009A4EAB">
      <w:pPr>
        <w:spacing w:before="0" w:after="0"/>
        <w:jc w:val="right"/>
      </w:pPr>
      <w:r>
        <w:t xml:space="preserve"> округа Нижегородской области</w:t>
      </w:r>
    </w:p>
    <w:p w:rsidR="00F00E39" w:rsidRPr="00F00E39" w:rsidRDefault="009A4EAB" w:rsidP="009A4EAB">
      <w:pPr>
        <w:spacing w:before="0" w:after="0"/>
        <w:jc w:val="right"/>
      </w:pPr>
      <w:r>
        <w:t>30.12.2025 №36-од</w:t>
      </w:r>
    </w:p>
    <w:bookmarkEnd w:id="4"/>
    <w:p w:rsidR="00F00E39" w:rsidRDefault="00740C13" w:rsidP="00F00E39">
      <w:pPr>
        <w:pStyle w:val="a4"/>
      </w:pPr>
      <w:r>
        <w:t>Учетная политика</w:t>
      </w:r>
      <w:r w:rsidR="00F00E39">
        <w:t xml:space="preserve"> </w:t>
      </w:r>
    </w:p>
    <w:p w:rsidR="00F00E39" w:rsidRDefault="00FA56F0" w:rsidP="00D56D27">
      <w:pPr>
        <w:pStyle w:val="a4"/>
      </w:pPr>
      <w:r>
        <w:t xml:space="preserve">для целей бюджетного учета и налогообложения </w:t>
      </w:r>
      <w:r w:rsidR="00F00E39">
        <w:t xml:space="preserve">Земского собрания Городецкого муниципального округа Нижегородской области </w:t>
      </w:r>
      <w:bookmarkStart w:id="5" w:name="_ref_1-e72ca710d79345"/>
      <w:bookmarkEnd w:id="2"/>
      <w:bookmarkEnd w:id="3"/>
    </w:p>
    <w:p w:rsidR="0060776C" w:rsidRPr="00F00E39" w:rsidRDefault="00740C13" w:rsidP="00D56D27">
      <w:pPr>
        <w:pStyle w:val="2"/>
        <w:numPr>
          <w:ilvl w:val="0"/>
          <w:numId w:val="0"/>
        </w:numPr>
        <w:ind w:firstLine="482"/>
        <w:rPr>
          <w:sz w:val="28"/>
          <w:szCs w:val="28"/>
        </w:rPr>
      </w:pPr>
      <w:bookmarkStart w:id="6" w:name="_ref_1-c8082797e1ee4d"/>
      <w:bookmarkEnd w:id="5"/>
      <w:r w:rsidRPr="00F00E39">
        <w:rPr>
          <w:sz w:val="28"/>
          <w:szCs w:val="28"/>
        </w:rPr>
        <w:t xml:space="preserve">Настоящая Учетная политика </w:t>
      </w:r>
      <w:r w:rsidR="00FA56F0">
        <w:rPr>
          <w:sz w:val="28"/>
          <w:szCs w:val="28"/>
        </w:rPr>
        <w:t xml:space="preserve">для целей бюджетного учета и налогообложения </w:t>
      </w:r>
      <w:r w:rsidR="00F00E39">
        <w:rPr>
          <w:sz w:val="28"/>
          <w:szCs w:val="28"/>
        </w:rPr>
        <w:t xml:space="preserve">Земского собрания Городецкого муниципального округа Нижегородской области (далее – Учетная политика) </w:t>
      </w:r>
      <w:r w:rsidR="00F00E39" w:rsidRPr="00F00E39">
        <w:rPr>
          <w:sz w:val="28"/>
          <w:szCs w:val="28"/>
        </w:rPr>
        <w:t>разработана на основании и с учетом требований и принципов, изложенных в следующих нормативных документах и предназначена для формирования полной и достоверной информации о финансовом, имущественном положении и финансовых результатах деятельности Земского собрания Городецкого муниципального округа Нижегородской области (далее – Земское собрание)</w:t>
      </w:r>
      <w:r w:rsidRPr="00F00E39">
        <w:rPr>
          <w:sz w:val="28"/>
          <w:szCs w:val="28"/>
        </w:rPr>
        <w:t>:</w:t>
      </w:r>
      <w:bookmarkEnd w:id="6"/>
    </w:p>
    <w:p w:rsidR="0060776C" w:rsidRPr="00F00E39" w:rsidRDefault="00740C13" w:rsidP="00F125E6">
      <w:pPr>
        <w:pStyle w:val="ab"/>
        <w:numPr>
          <w:ilvl w:val="1"/>
          <w:numId w:val="3"/>
        </w:numPr>
        <w:spacing w:after="0"/>
        <w:ind w:firstLine="567"/>
        <w:jc w:val="both"/>
        <w:rPr>
          <w:sz w:val="28"/>
          <w:szCs w:val="28"/>
        </w:rPr>
      </w:pPr>
      <w:r w:rsidRPr="00F00E39">
        <w:rPr>
          <w:sz w:val="28"/>
          <w:szCs w:val="28"/>
        </w:rPr>
        <w:t xml:space="preserve">Бюджетный </w:t>
      </w:r>
      <w:hyperlink r:id="rId11" w:history="1">
        <w:r w:rsidRPr="00443B2D">
          <w:rPr>
            <w:rStyle w:val="afc"/>
            <w:color w:val="000000" w:themeColor="text1"/>
            <w:sz w:val="28"/>
            <w:szCs w:val="28"/>
            <w:u w:val="none"/>
          </w:rPr>
          <w:t>кодекс</w:t>
        </w:r>
      </w:hyperlink>
      <w:r w:rsidRPr="00F00E39">
        <w:rPr>
          <w:sz w:val="28"/>
          <w:szCs w:val="28"/>
        </w:rPr>
        <w:t xml:space="preserve"> РФ </w:t>
      </w:r>
      <w:r w:rsidR="00F00E39">
        <w:rPr>
          <w:sz w:val="28"/>
          <w:szCs w:val="28"/>
        </w:rPr>
        <w:t xml:space="preserve">от 31.07.1998 г. №145-ФЗ </w:t>
      </w:r>
      <w:r w:rsidRPr="00F00E39">
        <w:rPr>
          <w:sz w:val="28"/>
          <w:szCs w:val="28"/>
        </w:rPr>
        <w:t>(далее - БК РФ);</w:t>
      </w:r>
    </w:p>
    <w:p w:rsidR="0060776C" w:rsidRPr="00F00E39" w:rsidRDefault="00740C13" w:rsidP="00F125E6">
      <w:pPr>
        <w:pStyle w:val="ab"/>
        <w:numPr>
          <w:ilvl w:val="1"/>
          <w:numId w:val="3"/>
        </w:numPr>
        <w:spacing w:after="0"/>
        <w:ind w:firstLine="567"/>
        <w:jc w:val="both"/>
        <w:rPr>
          <w:sz w:val="28"/>
          <w:szCs w:val="28"/>
        </w:rPr>
      </w:pPr>
      <w:r w:rsidRPr="00F00E39">
        <w:rPr>
          <w:sz w:val="28"/>
          <w:szCs w:val="28"/>
        </w:rPr>
        <w:t xml:space="preserve">Федеральный </w:t>
      </w:r>
      <w:hyperlink r:id="rId12" w:history="1">
        <w:r w:rsidRPr="00443B2D">
          <w:rPr>
            <w:rStyle w:val="afc"/>
            <w:color w:val="000000" w:themeColor="text1"/>
            <w:sz w:val="28"/>
            <w:szCs w:val="28"/>
            <w:u w:val="none"/>
          </w:rPr>
          <w:t>закон</w:t>
        </w:r>
      </w:hyperlink>
      <w:r w:rsidRPr="00F00E39">
        <w:rPr>
          <w:sz w:val="28"/>
          <w:szCs w:val="28"/>
        </w:rPr>
        <w:t xml:space="preserve"> от 06.12.2011 № 402-ФЗ "О бухгалтерском учете" (далее - Закон № 402-ФЗ);</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13"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4" w:history="1">
        <w:r w:rsidRPr="00443B2D">
          <w:rPr>
            <w:rStyle w:val="afc"/>
            <w:color w:val="000000" w:themeColor="text1"/>
            <w:sz w:val="28"/>
            <w:szCs w:val="28"/>
            <w:u w:val="none"/>
          </w:rPr>
          <w:t>СГС</w:t>
        </w:r>
      </w:hyperlink>
      <w:r w:rsidRPr="00443B2D">
        <w:rPr>
          <w:color w:val="000000" w:themeColor="text1"/>
          <w:sz w:val="28"/>
          <w:szCs w:val="28"/>
        </w:rPr>
        <w:t xml:space="preserve"> "Концептуальные основы");</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15"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6" w:history="1">
        <w:r w:rsidRPr="00443B2D">
          <w:rPr>
            <w:rStyle w:val="afc"/>
            <w:color w:val="000000" w:themeColor="text1"/>
            <w:sz w:val="28"/>
            <w:szCs w:val="28"/>
            <w:u w:val="none"/>
          </w:rPr>
          <w:t>СГС</w:t>
        </w:r>
      </w:hyperlink>
      <w:r w:rsidRPr="00443B2D">
        <w:rPr>
          <w:color w:val="000000" w:themeColor="text1"/>
          <w:sz w:val="28"/>
          <w:szCs w:val="28"/>
        </w:rPr>
        <w:t xml:space="preserve"> "Основные средства");</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17"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sidRPr="00443B2D">
          <w:rPr>
            <w:rStyle w:val="afc"/>
            <w:color w:val="000000" w:themeColor="text1"/>
            <w:sz w:val="28"/>
            <w:szCs w:val="28"/>
            <w:u w:val="none"/>
          </w:rPr>
          <w:t>СГС</w:t>
        </w:r>
      </w:hyperlink>
      <w:r w:rsidRPr="00443B2D">
        <w:rPr>
          <w:color w:val="000000" w:themeColor="text1"/>
          <w:sz w:val="28"/>
          <w:szCs w:val="28"/>
        </w:rPr>
        <w:t xml:space="preserve"> "Обесценение активов");</w:t>
      </w:r>
    </w:p>
    <w:p w:rsidR="001008FC" w:rsidRPr="00443B2D" w:rsidRDefault="001008FC"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19"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20" w:history="1">
        <w:r w:rsidRPr="00443B2D">
          <w:rPr>
            <w:rStyle w:val="afc"/>
            <w:color w:val="000000" w:themeColor="text1"/>
            <w:sz w:val="28"/>
            <w:szCs w:val="28"/>
            <w:u w:val="none"/>
          </w:rPr>
          <w:t>СГС</w:t>
        </w:r>
      </w:hyperlink>
      <w:r w:rsidRPr="00443B2D">
        <w:rPr>
          <w:color w:val="000000" w:themeColor="text1"/>
          <w:sz w:val="28"/>
          <w:szCs w:val="28"/>
        </w:rPr>
        <w:t xml:space="preserve"> " Нематериальные активы ")</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21"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2" w:history="1">
        <w:r w:rsidRPr="00443B2D">
          <w:rPr>
            <w:rStyle w:val="afc"/>
            <w:color w:val="000000" w:themeColor="text1"/>
            <w:sz w:val="28"/>
            <w:szCs w:val="28"/>
            <w:u w:val="none"/>
          </w:rPr>
          <w:t>СГС</w:t>
        </w:r>
      </w:hyperlink>
      <w:r w:rsidRPr="00443B2D">
        <w:rPr>
          <w:color w:val="000000" w:themeColor="text1"/>
          <w:sz w:val="28"/>
          <w:szCs w:val="28"/>
        </w:rPr>
        <w:t xml:space="preserve"> "Представление отчетности");</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23"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4" w:history="1">
        <w:r w:rsidRPr="00443B2D">
          <w:rPr>
            <w:rStyle w:val="afc"/>
            <w:color w:val="000000" w:themeColor="text1"/>
            <w:sz w:val="28"/>
            <w:szCs w:val="28"/>
            <w:u w:val="none"/>
          </w:rPr>
          <w:t>СГС</w:t>
        </w:r>
      </w:hyperlink>
      <w:r w:rsidRPr="00443B2D">
        <w:rPr>
          <w:color w:val="000000" w:themeColor="text1"/>
          <w:sz w:val="28"/>
          <w:szCs w:val="28"/>
        </w:rPr>
        <w:t xml:space="preserve"> "Отчет о движении денежных средств");</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lastRenderedPageBreak/>
        <w:t xml:space="preserve">Федеральный </w:t>
      </w:r>
      <w:hyperlink r:id="rId25"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6" w:history="1">
        <w:r w:rsidRPr="00443B2D">
          <w:rPr>
            <w:rStyle w:val="afc"/>
            <w:color w:val="000000" w:themeColor="text1"/>
            <w:sz w:val="28"/>
            <w:szCs w:val="28"/>
            <w:u w:val="none"/>
          </w:rPr>
          <w:t>СГС</w:t>
        </w:r>
      </w:hyperlink>
      <w:r w:rsidRPr="00443B2D">
        <w:rPr>
          <w:color w:val="000000" w:themeColor="text1"/>
          <w:sz w:val="28"/>
          <w:szCs w:val="28"/>
        </w:rPr>
        <w:t xml:space="preserve"> "Учетная политика");</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27"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8" w:history="1">
        <w:r w:rsidRPr="00443B2D">
          <w:rPr>
            <w:rStyle w:val="afc"/>
            <w:color w:val="000000" w:themeColor="text1"/>
            <w:sz w:val="28"/>
            <w:szCs w:val="28"/>
            <w:u w:val="none"/>
          </w:rPr>
          <w:t>СГС</w:t>
        </w:r>
      </w:hyperlink>
      <w:r w:rsidRPr="00443B2D">
        <w:rPr>
          <w:color w:val="000000" w:themeColor="text1"/>
          <w:sz w:val="28"/>
          <w:szCs w:val="28"/>
        </w:rPr>
        <w:t xml:space="preserve"> "События после отчетной даты");</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29"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0" w:history="1">
        <w:r w:rsidRPr="00443B2D">
          <w:rPr>
            <w:rStyle w:val="afc"/>
            <w:color w:val="000000" w:themeColor="text1"/>
            <w:sz w:val="28"/>
            <w:szCs w:val="28"/>
            <w:u w:val="none"/>
          </w:rPr>
          <w:t>СГС</w:t>
        </w:r>
      </w:hyperlink>
      <w:r w:rsidRPr="00443B2D">
        <w:rPr>
          <w:color w:val="000000" w:themeColor="text1"/>
          <w:sz w:val="28"/>
          <w:szCs w:val="28"/>
        </w:rPr>
        <w:t xml:space="preserve"> "Информация о связанных сторонах");</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31"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2" w:history="1">
        <w:r w:rsidRPr="00443B2D">
          <w:rPr>
            <w:rStyle w:val="afc"/>
            <w:color w:val="000000" w:themeColor="text1"/>
            <w:sz w:val="28"/>
            <w:szCs w:val="28"/>
            <w:u w:val="none"/>
          </w:rPr>
          <w:t>СГС</w:t>
        </w:r>
      </w:hyperlink>
      <w:r w:rsidRPr="00443B2D">
        <w:rPr>
          <w:color w:val="000000" w:themeColor="text1"/>
          <w:sz w:val="28"/>
          <w:szCs w:val="28"/>
        </w:rPr>
        <w:t xml:space="preserve"> "Бюджетная информация в бухгалтерской (финансовой) отчетности");</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33"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4" w:history="1">
        <w:r w:rsidRPr="00443B2D">
          <w:rPr>
            <w:rStyle w:val="afc"/>
            <w:color w:val="000000" w:themeColor="text1"/>
            <w:sz w:val="28"/>
            <w:szCs w:val="28"/>
            <w:u w:val="none"/>
          </w:rPr>
          <w:t>СГС</w:t>
        </w:r>
      </w:hyperlink>
      <w:r w:rsidRPr="00443B2D">
        <w:rPr>
          <w:color w:val="000000" w:themeColor="text1"/>
          <w:sz w:val="28"/>
          <w:szCs w:val="28"/>
        </w:rPr>
        <w:t xml:space="preserve"> "Резервы");</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35"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36" w:history="1">
        <w:r w:rsidRPr="00443B2D">
          <w:rPr>
            <w:rStyle w:val="afc"/>
            <w:color w:val="000000" w:themeColor="text1"/>
            <w:sz w:val="28"/>
            <w:szCs w:val="28"/>
            <w:u w:val="none"/>
          </w:rPr>
          <w:t>СГС</w:t>
        </w:r>
      </w:hyperlink>
      <w:r w:rsidRPr="00443B2D">
        <w:rPr>
          <w:color w:val="000000" w:themeColor="text1"/>
          <w:sz w:val="28"/>
          <w:szCs w:val="28"/>
        </w:rPr>
        <w:t xml:space="preserve"> "Запасы");</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37"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38" w:history="1">
        <w:r w:rsidRPr="00443B2D">
          <w:rPr>
            <w:rStyle w:val="afc"/>
            <w:color w:val="000000" w:themeColor="text1"/>
            <w:sz w:val="28"/>
            <w:szCs w:val="28"/>
            <w:u w:val="none"/>
          </w:rPr>
          <w:t>СГС</w:t>
        </w:r>
      </w:hyperlink>
      <w:r w:rsidRPr="00443B2D">
        <w:rPr>
          <w:color w:val="000000" w:themeColor="text1"/>
          <w:sz w:val="28"/>
          <w:szCs w:val="28"/>
        </w:rPr>
        <w:t xml:space="preserve"> "Бухгалтерская (финансовая) отчетность с учетом инфляции");</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39"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государственных финансов "Выплаты персоналу", утвержденный Приказом Минфина России от 15.11.2019 № 184н (далее - </w:t>
      </w:r>
      <w:hyperlink r:id="rId40" w:history="1">
        <w:r w:rsidRPr="00443B2D">
          <w:rPr>
            <w:rStyle w:val="afc"/>
            <w:color w:val="000000" w:themeColor="text1"/>
            <w:sz w:val="28"/>
            <w:szCs w:val="28"/>
            <w:u w:val="none"/>
          </w:rPr>
          <w:t>СГС</w:t>
        </w:r>
      </w:hyperlink>
      <w:r w:rsidRPr="00443B2D">
        <w:rPr>
          <w:color w:val="000000" w:themeColor="text1"/>
          <w:sz w:val="28"/>
          <w:szCs w:val="28"/>
        </w:rPr>
        <w:t xml:space="preserve"> "Выплаты персоналу");</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Федеральный </w:t>
      </w:r>
      <w:hyperlink r:id="rId41" w:history="1">
        <w:r w:rsidRPr="00443B2D">
          <w:rPr>
            <w:rStyle w:val="afc"/>
            <w:color w:val="000000" w:themeColor="text1"/>
            <w:sz w:val="28"/>
            <w:szCs w:val="28"/>
            <w:u w:val="none"/>
          </w:rPr>
          <w:t>стандарт</w:t>
        </w:r>
      </w:hyperlink>
      <w:r w:rsidRPr="00443B2D">
        <w:rPr>
          <w:color w:val="000000" w:themeColor="text1"/>
          <w:sz w:val="28"/>
          <w:szCs w:val="28"/>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2" w:history="1">
        <w:r w:rsidRPr="00443B2D">
          <w:rPr>
            <w:rStyle w:val="afc"/>
            <w:color w:val="000000" w:themeColor="text1"/>
            <w:sz w:val="28"/>
            <w:szCs w:val="28"/>
            <w:u w:val="none"/>
          </w:rPr>
          <w:t>СГС</w:t>
        </w:r>
      </w:hyperlink>
      <w:r w:rsidRPr="00443B2D">
        <w:rPr>
          <w:color w:val="000000" w:themeColor="text1"/>
          <w:sz w:val="28"/>
          <w:szCs w:val="28"/>
        </w:rPr>
        <w:t xml:space="preserve"> "Финансовые инструменты");</w:t>
      </w:r>
    </w:p>
    <w:p w:rsidR="005171F8" w:rsidRPr="00443B2D" w:rsidRDefault="005171F8"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Федеральный стандарт бухгалтерского учета государственных</w:t>
      </w:r>
      <w:r w:rsidR="004520B4" w:rsidRPr="00443B2D">
        <w:rPr>
          <w:color w:val="000000" w:themeColor="text1"/>
          <w:sz w:val="28"/>
          <w:szCs w:val="28"/>
        </w:rPr>
        <w:t xml:space="preserve"> финансов</w:t>
      </w:r>
      <w:r w:rsidRPr="00443B2D">
        <w:rPr>
          <w:color w:val="000000" w:themeColor="text1"/>
          <w:sz w:val="28"/>
          <w:szCs w:val="28"/>
        </w:rPr>
        <w:t xml:space="preserve"> </w:t>
      </w:r>
      <w:r w:rsidR="001008FC" w:rsidRPr="00443B2D">
        <w:rPr>
          <w:color w:val="000000" w:themeColor="text1"/>
          <w:sz w:val="28"/>
          <w:szCs w:val="28"/>
        </w:rPr>
        <w:t>"</w:t>
      </w:r>
      <w:r w:rsidRPr="00443B2D">
        <w:rPr>
          <w:color w:val="000000" w:themeColor="text1"/>
          <w:sz w:val="28"/>
          <w:szCs w:val="28"/>
        </w:rPr>
        <w:t xml:space="preserve">Единый план счетов </w:t>
      </w:r>
      <w:r w:rsidR="004520B4" w:rsidRPr="00443B2D">
        <w:rPr>
          <w:color w:val="000000" w:themeColor="text1"/>
          <w:sz w:val="28"/>
          <w:szCs w:val="28"/>
        </w:rPr>
        <w:t xml:space="preserve">бухгалтерского учета </w:t>
      </w:r>
      <w:r w:rsidRPr="00443B2D">
        <w:rPr>
          <w:color w:val="000000" w:themeColor="text1"/>
          <w:sz w:val="28"/>
          <w:szCs w:val="28"/>
        </w:rPr>
        <w:t>государственных финансов</w:t>
      </w:r>
      <w:r w:rsidR="001008FC" w:rsidRPr="00443B2D">
        <w:rPr>
          <w:color w:val="000000" w:themeColor="text1"/>
          <w:sz w:val="28"/>
          <w:szCs w:val="28"/>
        </w:rPr>
        <w:t>"</w:t>
      </w:r>
      <w:r w:rsidRPr="00443B2D">
        <w:rPr>
          <w:color w:val="000000" w:themeColor="text1"/>
          <w:sz w:val="28"/>
          <w:szCs w:val="28"/>
        </w:rPr>
        <w:t xml:space="preserve">, утвержденный Приказом Минфина России от 30.08.2024 №121н (далее – СГС </w:t>
      </w:r>
      <w:r w:rsidR="001008FC" w:rsidRPr="00443B2D">
        <w:rPr>
          <w:color w:val="000000" w:themeColor="text1"/>
          <w:sz w:val="28"/>
          <w:szCs w:val="28"/>
        </w:rPr>
        <w:t>"</w:t>
      </w:r>
      <w:r w:rsidRPr="00443B2D">
        <w:rPr>
          <w:color w:val="000000" w:themeColor="text1"/>
          <w:sz w:val="28"/>
          <w:szCs w:val="28"/>
        </w:rPr>
        <w:t>Единый план счетов</w:t>
      </w:r>
      <w:r w:rsidR="001008FC" w:rsidRPr="00443B2D">
        <w:rPr>
          <w:color w:val="000000" w:themeColor="text1"/>
          <w:sz w:val="28"/>
          <w:szCs w:val="28"/>
        </w:rPr>
        <w:t>"</w:t>
      </w:r>
      <w:r w:rsidRPr="00443B2D">
        <w:rPr>
          <w:color w:val="000000" w:themeColor="text1"/>
          <w:sz w:val="28"/>
          <w:szCs w:val="28"/>
        </w:rPr>
        <w:t>)</w:t>
      </w:r>
      <w:r w:rsidR="001F635B" w:rsidRPr="00443B2D">
        <w:rPr>
          <w:color w:val="000000" w:themeColor="text1"/>
          <w:sz w:val="28"/>
          <w:szCs w:val="28"/>
        </w:rPr>
        <w:t>, включая Приложение №1 – Единый план счетов бухгалтерского учета государственных финансов (далее – Единый план счетов), Приложение №2 – Порядок применения Единого плана счетов бухгалтерского учета государственных финансов (далее- Порядок применения единого плана счетов)</w:t>
      </w:r>
      <w:r w:rsidRPr="00443B2D">
        <w:rPr>
          <w:color w:val="000000" w:themeColor="text1"/>
          <w:sz w:val="28"/>
          <w:szCs w:val="28"/>
        </w:rPr>
        <w:t>;</w:t>
      </w:r>
    </w:p>
    <w:p w:rsidR="004520B4" w:rsidRPr="00443B2D" w:rsidRDefault="004520B4"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lastRenderedPageBreak/>
        <w:t xml:space="preserve">Федеральный стандарт бухгалтерского учета государственных финансов </w:t>
      </w:r>
      <w:r w:rsidR="001008FC" w:rsidRPr="00443B2D">
        <w:rPr>
          <w:color w:val="000000" w:themeColor="text1"/>
          <w:sz w:val="28"/>
          <w:szCs w:val="28"/>
        </w:rPr>
        <w:t>"</w:t>
      </w:r>
      <w:r w:rsidRPr="00443B2D">
        <w:rPr>
          <w:color w:val="000000" w:themeColor="text1"/>
          <w:sz w:val="28"/>
          <w:szCs w:val="28"/>
        </w:rPr>
        <w:t>План счетов бюджетного учета</w:t>
      </w:r>
      <w:r w:rsidR="001008FC" w:rsidRPr="00443B2D">
        <w:rPr>
          <w:color w:val="000000" w:themeColor="text1"/>
          <w:sz w:val="28"/>
          <w:szCs w:val="28"/>
        </w:rPr>
        <w:t>"</w:t>
      </w:r>
      <w:r w:rsidRPr="00443B2D">
        <w:rPr>
          <w:color w:val="000000" w:themeColor="text1"/>
          <w:sz w:val="28"/>
          <w:szCs w:val="28"/>
        </w:rPr>
        <w:t xml:space="preserve">, утвержденный Приказом Минфина России от 20.09.2024 №132н (далее – СГС </w:t>
      </w:r>
      <w:r w:rsidR="001008FC" w:rsidRPr="00443B2D">
        <w:rPr>
          <w:color w:val="000000" w:themeColor="text1"/>
          <w:sz w:val="28"/>
          <w:szCs w:val="28"/>
        </w:rPr>
        <w:t>"</w:t>
      </w:r>
      <w:r w:rsidRPr="00443B2D">
        <w:rPr>
          <w:color w:val="000000" w:themeColor="text1"/>
          <w:sz w:val="28"/>
          <w:szCs w:val="28"/>
        </w:rPr>
        <w:t>План счетов бюджетного учета</w:t>
      </w:r>
      <w:r w:rsidR="001008FC" w:rsidRPr="00443B2D">
        <w:rPr>
          <w:color w:val="000000" w:themeColor="text1"/>
          <w:sz w:val="28"/>
          <w:szCs w:val="28"/>
        </w:rPr>
        <w:t>"</w:t>
      </w:r>
      <w:r w:rsidRPr="00443B2D">
        <w:rPr>
          <w:color w:val="000000" w:themeColor="text1"/>
          <w:sz w:val="28"/>
          <w:szCs w:val="28"/>
        </w:rPr>
        <w:t>)</w:t>
      </w:r>
      <w:r w:rsidR="001F635B" w:rsidRPr="00443B2D">
        <w:rPr>
          <w:color w:val="000000" w:themeColor="text1"/>
          <w:sz w:val="28"/>
          <w:szCs w:val="28"/>
        </w:rPr>
        <w:t>, включая Приложение №1 – План счетов бюджетного учета, Приложение №2 – Порядок применения плана счетов бюджетного учета</w:t>
      </w:r>
      <w:r w:rsidRPr="00443B2D">
        <w:rPr>
          <w:color w:val="000000" w:themeColor="text1"/>
          <w:sz w:val="28"/>
          <w:szCs w:val="28"/>
        </w:rPr>
        <w:t>;</w:t>
      </w:r>
    </w:p>
    <w:p w:rsidR="001F635B" w:rsidRPr="00443B2D" w:rsidRDefault="001F635B"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Инструкция по применению Плана счетов бюджетного учета, утвержденная Приказом Минфина России от 29.08.2025 №118н (далее- Инструкция №118н);</w:t>
      </w:r>
    </w:p>
    <w:p w:rsidR="0060776C" w:rsidRPr="00443B2D" w:rsidRDefault="00AA4530" w:rsidP="00F125E6">
      <w:pPr>
        <w:pStyle w:val="ab"/>
        <w:numPr>
          <w:ilvl w:val="1"/>
          <w:numId w:val="3"/>
        </w:numPr>
        <w:spacing w:after="0"/>
        <w:ind w:firstLine="567"/>
        <w:jc w:val="both"/>
        <w:rPr>
          <w:color w:val="000000" w:themeColor="text1"/>
          <w:sz w:val="28"/>
          <w:szCs w:val="28"/>
        </w:rPr>
      </w:pPr>
      <w:hyperlink r:id="rId43" w:history="1">
        <w:r w:rsidR="00740C13" w:rsidRPr="00443B2D">
          <w:rPr>
            <w:rStyle w:val="afc"/>
            <w:color w:val="000000" w:themeColor="text1"/>
            <w:sz w:val="28"/>
            <w:szCs w:val="28"/>
            <w:u w:val="none"/>
          </w:rPr>
          <w:t>Приказ</w:t>
        </w:r>
      </w:hyperlink>
      <w:r w:rsidR="00740C13" w:rsidRPr="00443B2D">
        <w:rPr>
          <w:color w:val="000000" w:themeColor="text1"/>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4" w:history="1">
        <w:r w:rsidR="00740C13" w:rsidRPr="00443B2D">
          <w:rPr>
            <w:rStyle w:val="afc"/>
            <w:color w:val="000000" w:themeColor="text1"/>
            <w:sz w:val="28"/>
            <w:szCs w:val="28"/>
            <w:u w:val="none"/>
          </w:rPr>
          <w:t>Приказ</w:t>
        </w:r>
      </w:hyperlink>
      <w:r w:rsidR="00740C13" w:rsidRPr="00443B2D">
        <w:rPr>
          <w:color w:val="000000" w:themeColor="text1"/>
          <w:sz w:val="28"/>
          <w:szCs w:val="28"/>
        </w:rPr>
        <w:t xml:space="preserve"> Минфина России № 52н), включая Приложение № 5 - Методические </w:t>
      </w:r>
      <w:hyperlink r:id="rId45" w:history="1">
        <w:r w:rsidR="00740C13" w:rsidRPr="00443B2D">
          <w:rPr>
            <w:rStyle w:val="afc"/>
            <w:color w:val="000000" w:themeColor="text1"/>
            <w:sz w:val="28"/>
            <w:szCs w:val="28"/>
            <w:u w:val="none"/>
          </w:rPr>
          <w:t>указания</w:t>
        </w:r>
      </w:hyperlink>
      <w:r w:rsidR="00740C13" w:rsidRPr="00443B2D">
        <w:rPr>
          <w:color w:val="000000" w:themeColor="text1"/>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46" w:history="1">
        <w:r w:rsidR="00740C13" w:rsidRPr="00443B2D">
          <w:rPr>
            <w:rStyle w:val="afc"/>
            <w:color w:val="000000" w:themeColor="text1"/>
            <w:sz w:val="28"/>
            <w:szCs w:val="28"/>
            <w:u w:val="none"/>
          </w:rPr>
          <w:t>указания</w:t>
        </w:r>
      </w:hyperlink>
      <w:r w:rsidR="00740C13" w:rsidRPr="00443B2D">
        <w:rPr>
          <w:color w:val="000000" w:themeColor="text1"/>
          <w:sz w:val="28"/>
          <w:szCs w:val="28"/>
        </w:rPr>
        <w:t xml:space="preserve"> № 52н);</w:t>
      </w:r>
    </w:p>
    <w:p w:rsidR="0060776C" w:rsidRPr="00443B2D" w:rsidRDefault="00AA4530" w:rsidP="00F125E6">
      <w:pPr>
        <w:pStyle w:val="ab"/>
        <w:numPr>
          <w:ilvl w:val="1"/>
          <w:numId w:val="3"/>
        </w:numPr>
        <w:spacing w:after="0"/>
        <w:ind w:firstLine="567"/>
        <w:jc w:val="both"/>
        <w:rPr>
          <w:color w:val="000000" w:themeColor="text1"/>
          <w:sz w:val="28"/>
          <w:szCs w:val="28"/>
        </w:rPr>
      </w:pPr>
      <w:hyperlink r:id="rId47" w:history="1">
        <w:r w:rsidR="00740C13" w:rsidRPr="00443B2D">
          <w:rPr>
            <w:rStyle w:val="afc"/>
            <w:color w:val="000000" w:themeColor="text1"/>
            <w:sz w:val="28"/>
            <w:szCs w:val="28"/>
            <w:u w:val="none"/>
          </w:rPr>
          <w:t>Приказ</w:t>
        </w:r>
      </w:hyperlink>
      <w:r w:rsidR="00740C13" w:rsidRPr="00443B2D">
        <w:rPr>
          <w:color w:val="000000" w:themeColor="text1"/>
          <w:sz w:val="28"/>
          <w:szCs w:val="28"/>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48" w:history="1">
        <w:r w:rsidR="00740C13" w:rsidRPr="00443B2D">
          <w:rPr>
            <w:rStyle w:val="afc"/>
            <w:color w:val="000000" w:themeColor="text1"/>
            <w:sz w:val="28"/>
            <w:szCs w:val="28"/>
            <w:u w:val="none"/>
          </w:rPr>
          <w:t>Приказ</w:t>
        </w:r>
      </w:hyperlink>
      <w:r w:rsidR="00740C13" w:rsidRPr="00443B2D">
        <w:rPr>
          <w:color w:val="000000" w:themeColor="text1"/>
          <w:sz w:val="28"/>
          <w:szCs w:val="28"/>
        </w:rPr>
        <w:t xml:space="preserve"> Минфина России № 61н), включая Приложение № 5 - Методические </w:t>
      </w:r>
      <w:hyperlink r:id="rId49" w:history="1">
        <w:r w:rsidR="00740C13" w:rsidRPr="00443B2D">
          <w:rPr>
            <w:rStyle w:val="afc"/>
            <w:color w:val="000000" w:themeColor="text1"/>
            <w:sz w:val="28"/>
            <w:szCs w:val="28"/>
            <w:u w:val="none"/>
          </w:rPr>
          <w:t>указания</w:t>
        </w:r>
      </w:hyperlink>
      <w:r w:rsidR="00740C13" w:rsidRPr="00443B2D">
        <w:rPr>
          <w:color w:val="000000" w:themeColor="text1"/>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50" w:history="1">
        <w:r w:rsidR="00740C13" w:rsidRPr="00443B2D">
          <w:rPr>
            <w:rStyle w:val="afc"/>
            <w:color w:val="000000" w:themeColor="text1"/>
            <w:sz w:val="28"/>
            <w:szCs w:val="28"/>
            <w:u w:val="none"/>
          </w:rPr>
          <w:t>указания</w:t>
        </w:r>
      </w:hyperlink>
      <w:r w:rsidR="00740C13" w:rsidRPr="00443B2D">
        <w:rPr>
          <w:color w:val="000000" w:themeColor="text1"/>
          <w:sz w:val="28"/>
          <w:szCs w:val="28"/>
        </w:rPr>
        <w:t xml:space="preserve"> № 61н);</w:t>
      </w:r>
    </w:p>
    <w:p w:rsidR="001008FC" w:rsidRPr="00443B2D" w:rsidRDefault="00AA4530" w:rsidP="00F125E6">
      <w:pPr>
        <w:pStyle w:val="ab"/>
        <w:numPr>
          <w:ilvl w:val="0"/>
          <w:numId w:val="3"/>
        </w:numPr>
        <w:spacing w:after="0"/>
        <w:ind w:firstLine="567"/>
        <w:jc w:val="both"/>
        <w:rPr>
          <w:color w:val="000000" w:themeColor="text1"/>
          <w:sz w:val="28"/>
          <w:szCs w:val="28"/>
        </w:rPr>
      </w:pPr>
      <w:hyperlink r:id="rId51" w:history="1">
        <w:r w:rsidR="001008FC" w:rsidRPr="00443B2D">
          <w:rPr>
            <w:rStyle w:val="afc"/>
            <w:color w:val="000000" w:themeColor="text1"/>
            <w:sz w:val="28"/>
            <w:szCs w:val="28"/>
            <w:u w:val="none"/>
          </w:rPr>
          <w:t>Указание</w:t>
        </w:r>
      </w:hyperlink>
      <w:r w:rsidR="001008FC" w:rsidRPr="00443B2D">
        <w:rPr>
          <w:color w:val="000000" w:themeColor="text1"/>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52" w:history="1">
        <w:r w:rsidR="001008FC" w:rsidRPr="00443B2D">
          <w:rPr>
            <w:rStyle w:val="afc"/>
            <w:color w:val="000000" w:themeColor="text1"/>
            <w:sz w:val="28"/>
            <w:szCs w:val="28"/>
            <w:u w:val="none"/>
          </w:rPr>
          <w:t>Указание</w:t>
        </w:r>
      </w:hyperlink>
      <w:r w:rsidR="001008FC" w:rsidRPr="00443B2D">
        <w:rPr>
          <w:color w:val="000000" w:themeColor="text1"/>
          <w:sz w:val="28"/>
          <w:szCs w:val="28"/>
        </w:rPr>
        <w:t xml:space="preserve"> № 3210-У);</w:t>
      </w:r>
    </w:p>
    <w:p w:rsidR="0060776C" w:rsidRPr="00443B2D" w:rsidRDefault="00740C13"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 xml:space="preserve">Методические </w:t>
      </w:r>
      <w:hyperlink r:id="rId53" w:history="1">
        <w:r w:rsidRPr="00443B2D">
          <w:rPr>
            <w:rStyle w:val="afc"/>
            <w:color w:val="000000" w:themeColor="text1"/>
            <w:sz w:val="28"/>
            <w:szCs w:val="28"/>
            <w:u w:val="none"/>
          </w:rPr>
          <w:t>рекомендации</w:t>
        </w:r>
      </w:hyperlink>
      <w:r w:rsidRPr="00443B2D">
        <w:rPr>
          <w:color w:val="000000" w:themeColor="text1"/>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4" w:history="1">
        <w:r w:rsidRPr="00443B2D">
          <w:rPr>
            <w:rStyle w:val="afc"/>
            <w:color w:val="000000" w:themeColor="text1"/>
            <w:sz w:val="28"/>
            <w:szCs w:val="28"/>
            <w:u w:val="none"/>
          </w:rPr>
          <w:t>рекомендации</w:t>
        </w:r>
      </w:hyperlink>
      <w:r w:rsidRPr="00443B2D">
        <w:rPr>
          <w:color w:val="000000" w:themeColor="text1"/>
          <w:sz w:val="28"/>
          <w:szCs w:val="28"/>
        </w:rPr>
        <w:t xml:space="preserve"> № АМ-23-р);</w:t>
      </w:r>
    </w:p>
    <w:p w:rsidR="005171F8" w:rsidRPr="00443B2D" w:rsidRDefault="00AA4530" w:rsidP="00F125E6">
      <w:pPr>
        <w:pStyle w:val="ConsPlusNormal"/>
        <w:numPr>
          <w:ilvl w:val="0"/>
          <w:numId w:val="3"/>
        </w:numPr>
        <w:spacing w:line="276" w:lineRule="auto"/>
        <w:ind w:firstLine="567"/>
        <w:contextualSpacing/>
        <w:mirrorIndents/>
        <w:jc w:val="both"/>
        <w:rPr>
          <w:rFonts w:ascii="Times New Roman" w:hAnsi="Times New Roman" w:cs="Times New Roman"/>
          <w:color w:val="000000" w:themeColor="text1"/>
          <w:sz w:val="28"/>
          <w:szCs w:val="28"/>
        </w:rPr>
      </w:pPr>
      <w:hyperlink r:id="rId55" w:history="1">
        <w:r w:rsidR="005171F8" w:rsidRPr="00443B2D">
          <w:rPr>
            <w:rFonts w:ascii="Times New Roman" w:hAnsi="Times New Roman" w:cs="Times New Roman"/>
            <w:color w:val="000000" w:themeColor="text1"/>
            <w:sz w:val="28"/>
            <w:szCs w:val="28"/>
          </w:rPr>
          <w:t>Инструкция</w:t>
        </w:r>
      </w:hyperlink>
      <w:r w:rsidR="005171F8" w:rsidRPr="00443B2D">
        <w:rPr>
          <w:rFonts w:ascii="Times New Roman" w:hAnsi="Times New Roman" w:cs="Times New Roman"/>
          <w:color w:val="000000" w:themeColor="text1"/>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Инструкция № 191н);</w:t>
      </w:r>
    </w:p>
    <w:p w:rsidR="0060776C" w:rsidRPr="00443B2D" w:rsidRDefault="00AA4530" w:rsidP="00F125E6">
      <w:pPr>
        <w:pStyle w:val="ab"/>
        <w:numPr>
          <w:ilvl w:val="1"/>
          <w:numId w:val="3"/>
        </w:numPr>
        <w:spacing w:before="0" w:after="0"/>
        <w:ind w:firstLine="567"/>
        <w:jc w:val="both"/>
        <w:rPr>
          <w:color w:val="000000" w:themeColor="text1"/>
          <w:sz w:val="28"/>
          <w:szCs w:val="28"/>
        </w:rPr>
      </w:pPr>
      <w:hyperlink r:id="rId56" w:history="1">
        <w:r w:rsidR="00740C13" w:rsidRPr="00443B2D">
          <w:rPr>
            <w:rStyle w:val="afc"/>
            <w:color w:val="000000" w:themeColor="text1"/>
            <w:sz w:val="28"/>
            <w:szCs w:val="28"/>
            <w:u w:val="none"/>
          </w:rPr>
          <w:t>Порядок</w:t>
        </w:r>
      </w:hyperlink>
      <w:r w:rsidR="00740C13" w:rsidRPr="00443B2D">
        <w:rPr>
          <w:color w:val="000000" w:themeColor="text1"/>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57" w:history="1">
        <w:r w:rsidR="00740C13" w:rsidRPr="00443B2D">
          <w:rPr>
            <w:rStyle w:val="afc"/>
            <w:color w:val="000000" w:themeColor="text1"/>
            <w:sz w:val="28"/>
            <w:szCs w:val="28"/>
            <w:u w:val="none"/>
          </w:rPr>
          <w:t>Порядок</w:t>
        </w:r>
      </w:hyperlink>
      <w:r w:rsidR="00740C13" w:rsidRPr="00443B2D">
        <w:rPr>
          <w:color w:val="000000" w:themeColor="text1"/>
          <w:sz w:val="28"/>
          <w:szCs w:val="28"/>
        </w:rPr>
        <w:t xml:space="preserve"> № 82н);</w:t>
      </w:r>
    </w:p>
    <w:p w:rsidR="0060776C" w:rsidRPr="00443B2D" w:rsidRDefault="00AA4530" w:rsidP="00F125E6">
      <w:pPr>
        <w:pStyle w:val="ab"/>
        <w:numPr>
          <w:ilvl w:val="1"/>
          <w:numId w:val="3"/>
        </w:numPr>
        <w:spacing w:after="0"/>
        <w:ind w:firstLine="567"/>
        <w:jc w:val="both"/>
        <w:rPr>
          <w:color w:val="000000" w:themeColor="text1"/>
          <w:sz w:val="28"/>
          <w:szCs w:val="28"/>
        </w:rPr>
      </w:pPr>
      <w:hyperlink r:id="rId58" w:history="1">
        <w:r w:rsidR="00740C13" w:rsidRPr="00443B2D">
          <w:rPr>
            <w:rStyle w:val="afc"/>
            <w:color w:val="000000" w:themeColor="text1"/>
            <w:sz w:val="28"/>
            <w:szCs w:val="28"/>
            <w:u w:val="none"/>
          </w:rPr>
          <w:t>Порядок</w:t>
        </w:r>
      </w:hyperlink>
      <w:r w:rsidR="00740C13" w:rsidRPr="00443B2D">
        <w:rPr>
          <w:color w:val="000000" w:themeColor="text1"/>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9" w:history="1">
        <w:r w:rsidR="00740C13" w:rsidRPr="00443B2D">
          <w:rPr>
            <w:rStyle w:val="afc"/>
            <w:color w:val="000000" w:themeColor="text1"/>
            <w:sz w:val="28"/>
            <w:szCs w:val="28"/>
            <w:u w:val="none"/>
          </w:rPr>
          <w:t>Порядок</w:t>
        </w:r>
      </w:hyperlink>
      <w:r w:rsidR="00740C13" w:rsidRPr="00443B2D">
        <w:rPr>
          <w:color w:val="000000" w:themeColor="text1"/>
          <w:sz w:val="28"/>
          <w:szCs w:val="28"/>
        </w:rPr>
        <w:t xml:space="preserve"> применения КОСГУ, </w:t>
      </w:r>
      <w:hyperlink r:id="rId60" w:history="1">
        <w:r w:rsidR="00740C13" w:rsidRPr="00443B2D">
          <w:rPr>
            <w:rStyle w:val="afc"/>
            <w:color w:val="000000" w:themeColor="text1"/>
            <w:sz w:val="28"/>
            <w:szCs w:val="28"/>
            <w:u w:val="none"/>
          </w:rPr>
          <w:t>Порядок</w:t>
        </w:r>
      </w:hyperlink>
      <w:r w:rsidR="004520B4" w:rsidRPr="00443B2D">
        <w:rPr>
          <w:color w:val="000000" w:themeColor="text1"/>
          <w:sz w:val="28"/>
          <w:szCs w:val="28"/>
        </w:rPr>
        <w:t xml:space="preserve"> № 209н);</w:t>
      </w:r>
    </w:p>
    <w:p w:rsidR="004520B4" w:rsidRPr="00443B2D" w:rsidRDefault="004520B4" w:rsidP="00F125E6">
      <w:pPr>
        <w:pStyle w:val="ab"/>
        <w:numPr>
          <w:ilvl w:val="1"/>
          <w:numId w:val="3"/>
        </w:numPr>
        <w:spacing w:after="0"/>
        <w:ind w:firstLine="567"/>
        <w:jc w:val="both"/>
        <w:rPr>
          <w:color w:val="000000" w:themeColor="text1"/>
          <w:sz w:val="28"/>
          <w:szCs w:val="28"/>
        </w:rPr>
      </w:pPr>
      <w:r w:rsidRPr="00443B2D">
        <w:rPr>
          <w:color w:val="000000" w:themeColor="text1"/>
          <w:sz w:val="28"/>
          <w:szCs w:val="28"/>
        </w:rPr>
        <w:t>Иные нормативно-правовые акты, регулирующие вопросы бухгалтерского учета</w:t>
      </w:r>
      <w:r w:rsidR="002A45B8">
        <w:rPr>
          <w:color w:val="000000" w:themeColor="text1"/>
          <w:sz w:val="28"/>
          <w:szCs w:val="28"/>
        </w:rPr>
        <w:t>.</w:t>
      </w:r>
    </w:p>
    <w:p w:rsidR="0060776C" w:rsidRDefault="00740C13" w:rsidP="00860167">
      <w:pPr>
        <w:spacing w:after="0"/>
        <w:ind w:firstLine="709"/>
        <w:rPr>
          <w:i/>
          <w:color w:val="000000" w:themeColor="text1"/>
        </w:rPr>
      </w:pPr>
      <w:r w:rsidRPr="00443B2D">
        <w:rPr>
          <w:i/>
          <w:color w:val="000000" w:themeColor="text1"/>
        </w:rPr>
        <w:t>(</w:t>
      </w:r>
      <w:r w:rsidR="008A29EA" w:rsidRPr="00443B2D">
        <w:rPr>
          <w:i/>
          <w:color w:val="000000" w:themeColor="text1"/>
        </w:rPr>
        <w:t>О</w:t>
      </w:r>
      <w:r w:rsidRPr="00443B2D">
        <w:rPr>
          <w:i/>
          <w:color w:val="000000" w:themeColor="text1"/>
        </w:rPr>
        <w:t xml:space="preserve">снование: </w:t>
      </w:r>
      <w:hyperlink r:id="rId61" w:history="1">
        <w:r w:rsidRPr="00443B2D">
          <w:rPr>
            <w:rStyle w:val="afc"/>
            <w:i/>
            <w:color w:val="000000" w:themeColor="text1"/>
            <w:u w:val="none"/>
          </w:rPr>
          <w:t>ч. 2 ст. 8</w:t>
        </w:r>
      </w:hyperlink>
      <w:r w:rsidRPr="00443B2D">
        <w:rPr>
          <w:i/>
          <w:color w:val="000000" w:themeColor="text1"/>
        </w:rPr>
        <w:t xml:space="preserve"> Закона № 402-ФЗ)</w:t>
      </w:r>
    </w:p>
    <w:p w:rsidR="002A45B8" w:rsidRPr="00443B2D" w:rsidRDefault="002A45B8" w:rsidP="00860167">
      <w:pPr>
        <w:spacing w:after="0"/>
        <w:ind w:firstLine="709"/>
        <w:rPr>
          <w:i/>
          <w:color w:val="000000" w:themeColor="text1"/>
        </w:rPr>
      </w:pPr>
    </w:p>
    <w:p w:rsidR="00D56D27" w:rsidRPr="00443B2D" w:rsidRDefault="00D56D27" w:rsidP="00860167">
      <w:pPr>
        <w:spacing w:after="0"/>
        <w:ind w:firstLine="709"/>
        <w:rPr>
          <w:b/>
          <w:bCs/>
          <w:color w:val="000000" w:themeColor="text1"/>
          <w:sz w:val="26"/>
          <w:szCs w:val="26"/>
        </w:rPr>
      </w:pPr>
      <w:r w:rsidRPr="00443B2D">
        <w:rPr>
          <w:b/>
          <w:bCs/>
          <w:color w:val="000000" w:themeColor="text1"/>
          <w:sz w:val="26"/>
          <w:szCs w:val="26"/>
        </w:rPr>
        <w:t>РАЗДЕЛ 1. УЧЕТНАЯ ПОЛИТИКА ДЛЯ ЦЕЛЕЙ БЮДЖЕТНОГО УЧЕТА</w:t>
      </w:r>
    </w:p>
    <w:p w:rsidR="00D56D27" w:rsidRPr="00443B2D" w:rsidRDefault="00D56D27" w:rsidP="00D56D27">
      <w:pPr>
        <w:spacing w:after="0"/>
        <w:ind w:firstLine="709"/>
        <w:jc w:val="center"/>
        <w:rPr>
          <w:i/>
          <w:color w:val="000000" w:themeColor="text1"/>
          <w:sz w:val="28"/>
          <w:szCs w:val="28"/>
        </w:rPr>
      </w:pPr>
      <w:r w:rsidRPr="00443B2D">
        <w:rPr>
          <w:b/>
          <w:bCs/>
          <w:color w:val="000000" w:themeColor="text1"/>
          <w:sz w:val="28"/>
          <w:szCs w:val="28"/>
        </w:rPr>
        <w:t>1. Организационные вопросы</w:t>
      </w:r>
    </w:p>
    <w:p w:rsidR="004520B4" w:rsidRPr="00443B2D" w:rsidRDefault="00D56D27" w:rsidP="00D56D27">
      <w:pPr>
        <w:pStyle w:val="2"/>
        <w:numPr>
          <w:ilvl w:val="0"/>
          <w:numId w:val="0"/>
        </w:numPr>
        <w:spacing w:before="0" w:after="0"/>
        <w:ind w:firstLine="567"/>
        <w:rPr>
          <w:color w:val="000000" w:themeColor="text1"/>
          <w:sz w:val="28"/>
          <w:szCs w:val="28"/>
        </w:rPr>
      </w:pPr>
      <w:r w:rsidRPr="00443B2D">
        <w:rPr>
          <w:color w:val="000000" w:themeColor="text1"/>
          <w:sz w:val="28"/>
          <w:szCs w:val="28"/>
        </w:rPr>
        <w:t xml:space="preserve">1.1. </w:t>
      </w:r>
      <w:r w:rsidR="004520B4" w:rsidRPr="00443B2D">
        <w:rPr>
          <w:color w:val="000000" w:themeColor="text1"/>
          <w:sz w:val="28"/>
          <w:szCs w:val="28"/>
        </w:rPr>
        <w:t>Земское собрание является</w:t>
      </w:r>
      <w:r w:rsidR="008A29EA" w:rsidRPr="00443B2D">
        <w:rPr>
          <w:color w:val="000000" w:themeColor="text1"/>
          <w:sz w:val="28"/>
          <w:szCs w:val="28"/>
        </w:rPr>
        <w:t xml:space="preserve"> главным распределителем, получателем бюджетных средств.</w:t>
      </w:r>
    </w:p>
    <w:p w:rsidR="00860167" w:rsidRPr="00443B2D" w:rsidRDefault="008A29EA" w:rsidP="00D56D27">
      <w:pPr>
        <w:pStyle w:val="2"/>
        <w:numPr>
          <w:ilvl w:val="1"/>
          <w:numId w:val="33"/>
        </w:numPr>
        <w:spacing w:before="0" w:after="0"/>
        <w:ind w:left="0" w:firstLine="567"/>
        <w:rPr>
          <w:color w:val="000000" w:themeColor="text1"/>
          <w:sz w:val="28"/>
          <w:szCs w:val="28"/>
        </w:rPr>
      </w:pPr>
      <w:r w:rsidRPr="00443B2D">
        <w:rPr>
          <w:color w:val="000000" w:themeColor="text1"/>
          <w:sz w:val="28"/>
          <w:szCs w:val="28"/>
        </w:rPr>
        <w:t>Ответственным за организацию бюджетного учета и соблюдение законодательства при выполнении бюджетных операций является председатель Земского собрания Городецкого муниципального округа Нижегородской области</w:t>
      </w:r>
      <w:r w:rsidR="0047496F" w:rsidRPr="00443B2D">
        <w:rPr>
          <w:color w:val="000000" w:themeColor="text1"/>
          <w:sz w:val="28"/>
          <w:szCs w:val="28"/>
        </w:rPr>
        <w:t xml:space="preserve"> (далее –</w:t>
      </w:r>
      <w:r w:rsidR="00FA56F0" w:rsidRPr="00443B2D">
        <w:rPr>
          <w:color w:val="000000" w:themeColor="text1"/>
          <w:sz w:val="28"/>
          <w:szCs w:val="28"/>
        </w:rPr>
        <w:t>Председатель Земского собрания</w:t>
      </w:r>
      <w:r w:rsidR="0047496F" w:rsidRPr="00443B2D">
        <w:rPr>
          <w:color w:val="000000" w:themeColor="text1"/>
          <w:sz w:val="28"/>
          <w:szCs w:val="28"/>
        </w:rPr>
        <w:t>)</w:t>
      </w:r>
      <w:r w:rsidRPr="00443B2D">
        <w:rPr>
          <w:color w:val="000000" w:themeColor="text1"/>
          <w:sz w:val="28"/>
          <w:szCs w:val="28"/>
        </w:rPr>
        <w:t xml:space="preserve"> </w:t>
      </w:r>
    </w:p>
    <w:p w:rsidR="008A29EA" w:rsidRPr="00443B2D" w:rsidRDefault="008A29EA" w:rsidP="00D56D27">
      <w:pPr>
        <w:pStyle w:val="2"/>
        <w:numPr>
          <w:ilvl w:val="0"/>
          <w:numId w:val="0"/>
        </w:numPr>
        <w:spacing w:before="0" w:after="0"/>
        <w:ind w:left="482" w:firstLine="567"/>
        <w:rPr>
          <w:color w:val="000000" w:themeColor="text1"/>
          <w:szCs w:val="22"/>
        </w:rPr>
      </w:pPr>
      <w:r w:rsidRPr="00443B2D">
        <w:rPr>
          <w:i/>
          <w:color w:val="000000" w:themeColor="text1"/>
          <w:szCs w:val="22"/>
        </w:rPr>
        <w:t xml:space="preserve"> (Основание: </w:t>
      </w:r>
      <w:hyperlink r:id="rId62" w:history="1">
        <w:r w:rsidRPr="00443B2D">
          <w:rPr>
            <w:rStyle w:val="afc"/>
            <w:i/>
            <w:color w:val="000000" w:themeColor="text1"/>
            <w:szCs w:val="22"/>
            <w:u w:val="none"/>
          </w:rPr>
          <w:t>ч. 1</w:t>
        </w:r>
      </w:hyperlink>
      <w:r w:rsidRPr="00443B2D">
        <w:rPr>
          <w:i/>
          <w:color w:val="000000" w:themeColor="text1"/>
          <w:szCs w:val="22"/>
        </w:rPr>
        <w:t xml:space="preserve"> ст. 7 Закона № 402-ФЗ)</w:t>
      </w:r>
    </w:p>
    <w:p w:rsidR="008A29EA" w:rsidRPr="00443B2D" w:rsidRDefault="00D56D27" w:rsidP="00D56D27">
      <w:pPr>
        <w:pStyle w:val="2"/>
        <w:numPr>
          <w:ilvl w:val="0"/>
          <w:numId w:val="0"/>
        </w:numPr>
        <w:spacing w:before="0" w:after="0"/>
        <w:ind w:firstLine="567"/>
        <w:rPr>
          <w:color w:val="000000" w:themeColor="text1"/>
          <w:sz w:val="28"/>
          <w:szCs w:val="28"/>
        </w:rPr>
      </w:pPr>
      <w:r w:rsidRPr="00443B2D">
        <w:rPr>
          <w:color w:val="000000" w:themeColor="text1"/>
          <w:sz w:val="28"/>
          <w:szCs w:val="28"/>
        </w:rPr>
        <w:t>1.3.</w:t>
      </w:r>
      <w:r w:rsidR="004520B4" w:rsidRPr="00443B2D">
        <w:rPr>
          <w:i/>
          <w:color w:val="000000" w:themeColor="text1"/>
          <w:sz w:val="28"/>
          <w:szCs w:val="28"/>
        </w:rPr>
        <w:t xml:space="preserve"> </w:t>
      </w:r>
      <w:r w:rsidR="008A29EA" w:rsidRPr="00443B2D">
        <w:rPr>
          <w:color w:val="000000" w:themeColor="text1"/>
          <w:sz w:val="28"/>
          <w:szCs w:val="28"/>
        </w:rPr>
        <w:t>Ответственным за ведение бухгалтерского учета является бухгалтер Земского собрания Городецкого муниципального округа Нижегородской области</w:t>
      </w:r>
    </w:p>
    <w:p w:rsidR="0060776C" w:rsidRPr="00443B2D" w:rsidRDefault="00740C13" w:rsidP="00D56D27">
      <w:pPr>
        <w:pStyle w:val="2"/>
        <w:numPr>
          <w:ilvl w:val="0"/>
          <w:numId w:val="0"/>
        </w:numPr>
        <w:spacing w:before="0" w:after="0"/>
        <w:rPr>
          <w:color w:val="000000" w:themeColor="text1"/>
          <w:szCs w:val="22"/>
        </w:rPr>
      </w:pPr>
      <w:r w:rsidRPr="00443B2D">
        <w:rPr>
          <w:i/>
          <w:color w:val="000000" w:themeColor="text1"/>
          <w:szCs w:val="22"/>
        </w:rPr>
        <w:t xml:space="preserve">(Основание: </w:t>
      </w:r>
      <w:hyperlink r:id="rId63" w:history="1">
        <w:r w:rsidRPr="00443B2D">
          <w:rPr>
            <w:rStyle w:val="afc"/>
            <w:i/>
            <w:color w:val="000000" w:themeColor="text1"/>
            <w:szCs w:val="22"/>
            <w:u w:val="none"/>
          </w:rPr>
          <w:t>ч. 3</w:t>
        </w:r>
      </w:hyperlink>
      <w:r w:rsidRPr="00443B2D">
        <w:rPr>
          <w:i/>
          <w:color w:val="000000" w:themeColor="text1"/>
          <w:szCs w:val="22"/>
        </w:rPr>
        <w:t xml:space="preserve"> ст. 7 Закона № 402-ФЗ)</w:t>
      </w:r>
    </w:p>
    <w:p w:rsidR="008A29EA" w:rsidRPr="00443B2D" w:rsidRDefault="000A1871" w:rsidP="00D56D27">
      <w:pPr>
        <w:pStyle w:val="2"/>
        <w:numPr>
          <w:ilvl w:val="1"/>
          <w:numId w:val="34"/>
        </w:numPr>
        <w:spacing w:before="0" w:after="0"/>
        <w:ind w:left="0" w:firstLine="709"/>
        <w:rPr>
          <w:color w:val="000000" w:themeColor="text1"/>
          <w:sz w:val="28"/>
          <w:szCs w:val="28"/>
        </w:rPr>
      </w:pPr>
      <w:bookmarkStart w:id="7" w:name="_ref_1-b061d215432f4c"/>
      <w:r w:rsidRPr="00443B2D">
        <w:rPr>
          <w:color w:val="000000" w:themeColor="text1"/>
          <w:sz w:val="28"/>
          <w:szCs w:val="28"/>
        </w:rPr>
        <w:t xml:space="preserve">Бухгалтер подчиняется непосредственно </w:t>
      </w:r>
      <w:r w:rsidR="00FA56F0" w:rsidRPr="00443B2D">
        <w:rPr>
          <w:color w:val="000000" w:themeColor="text1"/>
          <w:sz w:val="28"/>
          <w:szCs w:val="28"/>
        </w:rPr>
        <w:t>председателю Земского собрания</w:t>
      </w:r>
      <w:r w:rsidRPr="00443B2D">
        <w:rPr>
          <w:color w:val="000000" w:themeColor="text1"/>
          <w:sz w:val="28"/>
          <w:szCs w:val="28"/>
        </w:rPr>
        <w:t>,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налоговой и статистической отчетности.</w:t>
      </w:r>
    </w:p>
    <w:p w:rsidR="000A1871" w:rsidRPr="00443B2D" w:rsidRDefault="000A1871" w:rsidP="00D56D27">
      <w:pPr>
        <w:spacing w:before="0" w:after="0"/>
        <w:rPr>
          <w:color w:val="000000" w:themeColor="text1"/>
          <w:sz w:val="28"/>
          <w:szCs w:val="28"/>
        </w:rPr>
      </w:pPr>
      <w:r w:rsidRPr="00443B2D">
        <w:rPr>
          <w:color w:val="000000" w:themeColor="text1"/>
          <w:sz w:val="28"/>
          <w:szCs w:val="28"/>
        </w:rPr>
        <w:t>Требования бухгалтера по документальному оформлению хозяйственных операций и предоставлению необходимых документов и сведений являются обязательными для всех сотрудников.</w:t>
      </w:r>
    </w:p>
    <w:p w:rsidR="000A1871" w:rsidRPr="00443B2D" w:rsidRDefault="000A1871" w:rsidP="00D56D27">
      <w:pPr>
        <w:spacing w:before="0" w:after="0"/>
        <w:rPr>
          <w:i/>
          <w:color w:val="000000" w:themeColor="text1"/>
        </w:rPr>
      </w:pPr>
      <w:r w:rsidRPr="00443B2D">
        <w:rPr>
          <w:i/>
          <w:color w:val="000000" w:themeColor="text1"/>
        </w:rPr>
        <w:t xml:space="preserve">(Основание: </w:t>
      </w:r>
      <w:r w:rsidRPr="00443B2D">
        <w:rPr>
          <w:rStyle w:val="afc"/>
          <w:i/>
          <w:color w:val="000000" w:themeColor="text1"/>
          <w:u w:val="none"/>
        </w:rPr>
        <w:t xml:space="preserve">п. </w:t>
      </w:r>
      <w:proofErr w:type="gramStart"/>
      <w:r w:rsidRPr="00443B2D">
        <w:rPr>
          <w:rStyle w:val="afc"/>
          <w:i/>
          <w:color w:val="000000" w:themeColor="text1"/>
          <w:u w:val="none"/>
        </w:rPr>
        <w:t xml:space="preserve">5 </w:t>
      </w:r>
      <w:r w:rsidRPr="00443B2D">
        <w:rPr>
          <w:i/>
          <w:color w:val="000000" w:themeColor="text1"/>
        </w:rPr>
        <w:t xml:space="preserve"> </w:t>
      </w:r>
      <w:r w:rsidR="00D71782" w:rsidRPr="00443B2D">
        <w:rPr>
          <w:i/>
          <w:color w:val="000000" w:themeColor="text1"/>
        </w:rPr>
        <w:t>Инструкции</w:t>
      </w:r>
      <w:proofErr w:type="gramEnd"/>
      <w:r w:rsidR="00D71782" w:rsidRPr="00443B2D">
        <w:rPr>
          <w:i/>
          <w:color w:val="000000" w:themeColor="text1"/>
        </w:rPr>
        <w:t xml:space="preserve"> №118н</w:t>
      </w:r>
      <w:r w:rsidRPr="00443B2D">
        <w:rPr>
          <w:i/>
          <w:color w:val="000000" w:themeColor="text1"/>
        </w:rPr>
        <w:t>)</w:t>
      </w:r>
    </w:p>
    <w:p w:rsidR="0060776C" w:rsidRPr="00443B2D" w:rsidRDefault="00740C13" w:rsidP="00D56D27">
      <w:pPr>
        <w:pStyle w:val="2"/>
        <w:numPr>
          <w:ilvl w:val="1"/>
          <w:numId w:val="34"/>
        </w:numPr>
        <w:spacing w:before="0" w:after="0"/>
        <w:ind w:left="0" w:firstLine="709"/>
        <w:rPr>
          <w:color w:val="000000" w:themeColor="text1"/>
          <w:sz w:val="28"/>
          <w:szCs w:val="28"/>
        </w:rPr>
      </w:pPr>
      <w:r w:rsidRPr="00443B2D">
        <w:rPr>
          <w:color w:val="000000" w:themeColor="text1"/>
          <w:sz w:val="28"/>
          <w:szCs w:val="28"/>
        </w:rPr>
        <w:t xml:space="preserve">Порядок передачи документов и дел при смене </w:t>
      </w:r>
      <w:r w:rsidR="00FA56F0" w:rsidRPr="00443B2D">
        <w:rPr>
          <w:color w:val="000000" w:themeColor="text1"/>
          <w:sz w:val="28"/>
          <w:szCs w:val="28"/>
        </w:rPr>
        <w:t>председателя Земского собрания</w:t>
      </w:r>
      <w:r w:rsidR="000A1871" w:rsidRPr="00443B2D">
        <w:rPr>
          <w:color w:val="000000" w:themeColor="text1"/>
          <w:sz w:val="28"/>
          <w:szCs w:val="28"/>
        </w:rPr>
        <w:t xml:space="preserve">, бухгалтера </w:t>
      </w:r>
      <w:r w:rsidRPr="00443B2D">
        <w:rPr>
          <w:color w:val="000000" w:themeColor="text1"/>
          <w:sz w:val="28"/>
          <w:szCs w:val="28"/>
        </w:rPr>
        <w:t>приведен в Приложении № </w:t>
      </w:r>
      <w:r w:rsidR="00D56D27" w:rsidRPr="00443B2D">
        <w:rPr>
          <w:color w:val="000000" w:themeColor="text1"/>
          <w:sz w:val="28"/>
          <w:szCs w:val="28"/>
        </w:rPr>
        <w:t>6</w:t>
      </w:r>
      <w:r w:rsidRPr="00443B2D">
        <w:rPr>
          <w:color w:val="000000" w:themeColor="text1"/>
          <w:sz w:val="28"/>
          <w:szCs w:val="28"/>
        </w:rPr>
        <w:t xml:space="preserve"> к настоящей Учетной политике.</w:t>
      </w:r>
      <w:bookmarkEnd w:id="7"/>
    </w:p>
    <w:p w:rsidR="0060776C" w:rsidRPr="00443B2D" w:rsidRDefault="00740C13" w:rsidP="00D56D27">
      <w:pPr>
        <w:spacing w:before="0" w:after="0"/>
        <w:ind w:firstLine="709"/>
        <w:rPr>
          <w:color w:val="000000" w:themeColor="text1"/>
        </w:rPr>
      </w:pPr>
      <w:r w:rsidRPr="00443B2D">
        <w:rPr>
          <w:i/>
          <w:color w:val="000000" w:themeColor="text1"/>
        </w:rPr>
        <w:t xml:space="preserve">(Основание: </w:t>
      </w:r>
      <w:hyperlink r:id="rId64" w:history="1">
        <w:r w:rsidR="00D71782" w:rsidRPr="00443B2D">
          <w:rPr>
            <w:rStyle w:val="afc"/>
            <w:i/>
            <w:color w:val="000000" w:themeColor="text1"/>
            <w:u w:val="none"/>
          </w:rPr>
          <w:t>ч. 4</w:t>
        </w:r>
      </w:hyperlink>
      <w:r w:rsidR="00D71782" w:rsidRPr="00443B2D">
        <w:rPr>
          <w:i/>
          <w:color w:val="000000" w:themeColor="text1"/>
        </w:rPr>
        <w:t xml:space="preserve"> ст. 29 Закона № 402-ФЗ</w:t>
      </w:r>
      <w:r w:rsidRPr="00443B2D">
        <w:rPr>
          <w:i/>
          <w:color w:val="000000" w:themeColor="text1"/>
        </w:rPr>
        <w:t>)</w:t>
      </w:r>
    </w:p>
    <w:p w:rsidR="00340E27" w:rsidRDefault="00340E27" w:rsidP="00D56D27">
      <w:pPr>
        <w:pStyle w:val="2"/>
        <w:numPr>
          <w:ilvl w:val="1"/>
          <w:numId w:val="34"/>
        </w:numPr>
        <w:spacing w:before="0" w:after="0"/>
        <w:ind w:left="0" w:firstLine="709"/>
        <w:rPr>
          <w:sz w:val="28"/>
          <w:szCs w:val="28"/>
        </w:rPr>
      </w:pPr>
      <w:bookmarkStart w:id="8" w:name="_ref_1-e318cc4b8b0445"/>
      <w:r>
        <w:rPr>
          <w:sz w:val="28"/>
          <w:szCs w:val="28"/>
        </w:rPr>
        <w:t>Бухгалтерский учет ведется автоматизировано с применением программных продуктов:</w:t>
      </w:r>
    </w:p>
    <w:p w:rsidR="0060776C" w:rsidRDefault="00340E27" w:rsidP="00D56D27">
      <w:pPr>
        <w:pStyle w:val="2"/>
        <w:numPr>
          <w:ilvl w:val="0"/>
          <w:numId w:val="0"/>
        </w:numPr>
        <w:spacing w:before="0" w:after="0"/>
        <w:ind w:left="482"/>
        <w:rPr>
          <w:sz w:val="28"/>
          <w:szCs w:val="28"/>
        </w:rPr>
      </w:pPr>
      <w:r>
        <w:rPr>
          <w:sz w:val="28"/>
          <w:szCs w:val="28"/>
        </w:rPr>
        <w:t xml:space="preserve">- для ведения бухгалтерского учета используется программа </w:t>
      </w:r>
      <w:r w:rsidR="00043FDB">
        <w:rPr>
          <w:sz w:val="28"/>
          <w:szCs w:val="28"/>
        </w:rPr>
        <w:t xml:space="preserve">            </w:t>
      </w:r>
      <w:r w:rsidRPr="00340E27">
        <w:rPr>
          <w:sz w:val="28"/>
          <w:szCs w:val="28"/>
        </w:rPr>
        <w:t>1</w:t>
      </w:r>
      <w:proofErr w:type="gramStart"/>
      <w:r w:rsidRPr="00340E27">
        <w:rPr>
          <w:sz w:val="28"/>
          <w:szCs w:val="28"/>
        </w:rPr>
        <w:t>С:Предприятие</w:t>
      </w:r>
      <w:proofErr w:type="gramEnd"/>
      <w:r w:rsidRPr="00340E27">
        <w:rPr>
          <w:sz w:val="28"/>
          <w:szCs w:val="28"/>
        </w:rPr>
        <w:t xml:space="preserve"> «Бухгалтерия государственного учреждения»</w:t>
      </w:r>
      <w:bookmarkEnd w:id="8"/>
      <w:r>
        <w:rPr>
          <w:sz w:val="28"/>
          <w:szCs w:val="28"/>
        </w:rPr>
        <w:t>;</w:t>
      </w:r>
    </w:p>
    <w:p w:rsidR="00340E27" w:rsidRDefault="00340E27" w:rsidP="00D56D27">
      <w:pPr>
        <w:spacing w:before="0" w:after="0"/>
        <w:rPr>
          <w:sz w:val="28"/>
          <w:szCs w:val="28"/>
        </w:rPr>
      </w:pPr>
      <w:r w:rsidRPr="00340E27">
        <w:rPr>
          <w:sz w:val="28"/>
          <w:szCs w:val="28"/>
        </w:rPr>
        <w:t xml:space="preserve">- по начислению заработной платы используется программа </w:t>
      </w:r>
      <w:r w:rsidR="00043FDB">
        <w:rPr>
          <w:sz w:val="28"/>
          <w:szCs w:val="28"/>
        </w:rPr>
        <w:t xml:space="preserve">               </w:t>
      </w:r>
      <w:r w:rsidRPr="00340E27">
        <w:rPr>
          <w:sz w:val="28"/>
          <w:szCs w:val="28"/>
        </w:rPr>
        <w:t>1</w:t>
      </w:r>
      <w:proofErr w:type="gramStart"/>
      <w:r w:rsidRPr="00340E27">
        <w:rPr>
          <w:sz w:val="28"/>
          <w:szCs w:val="28"/>
        </w:rPr>
        <w:t>С:Предприятие</w:t>
      </w:r>
      <w:proofErr w:type="gramEnd"/>
      <w:r w:rsidRPr="00340E27">
        <w:rPr>
          <w:sz w:val="28"/>
          <w:szCs w:val="28"/>
        </w:rPr>
        <w:t xml:space="preserve"> «Зарплата и кадры государственного учреждения»;</w:t>
      </w:r>
    </w:p>
    <w:p w:rsidR="00340E27" w:rsidRDefault="00340E27" w:rsidP="00D56D27">
      <w:pPr>
        <w:spacing w:before="0" w:after="0"/>
        <w:rPr>
          <w:sz w:val="28"/>
          <w:szCs w:val="28"/>
        </w:rPr>
      </w:pPr>
      <w:r>
        <w:rPr>
          <w:sz w:val="28"/>
          <w:szCs w:val="28"/>
        </w:rPr>
        <w:lastRenderedPageBreak/>
        <w:t>- для передачи отчетности в контролирующие органы Земское собрание использует программу «СБИС электронная отчетность и документооборот»;</w:t>
      </w:r>
    </w:p>
    <w:p w:rsidR="00340E27" w:rsidRDefault="00340E27" w:rsidP="00D56D27">
      <w:pPr>
        <w:spacing w:before="0" w:after="0"/>
        <w:rPr>
          <w:sz w:val="28"/>
          <w:szCs w:val="28"/>
        </w:rPr>
      </w:pPr>
      <w:r>
        <w:rPr>
          <w:sz w:val="28"/>
          <w:szCs w:val="28"/>
        </w:rPr>
        <w:t>- для автоматизации процессов составления, анализа и исполнения бюджетов используется программный комплекс «АЦК-Планирование» и «АЦК-Финансы»;</w:t>
      </w:r>
    </w:p>
    <w:p w:rsidR="00340E27" w:rsidRDefault="00340E27" w:rsidP="00D56D27">
      <w:pPr>
        <w:spacing w:before="0" w:after="0"/>
        <w:rPr>
          <w:sz w:val="28"/>
          <w:szCs w:val="28"/>
        </w:rPr>
      </w:pPr>
      <w:r>
        <w:rPr>
          <w:sz w:val="28"/>
          <w:szCs w:val="28"/>
        </w:rPr>
        <w:t>- взаимодействие с УФК по Нижегородской области осуществляется с использование электронного документооборота на базе программного комплекса «СУФД». Все полученные выписки из лицевых счетов и приложения к ним распечатыва</w:t>
      </w:r>
      <w:r w:rsidR="00710E80">
        <w:rPr>
          <w:sz w:val="28"/>
          <w:szCs w:val="28"/>
        </w:rPr>
        <w:t>ются на бумажных носителях информации;</w:t>
      </w:r>
    </w:p>
    <w:p w:rsidR="00710E80" w:rsidRDefault="00710E80" w:rsidP="00D56D27">
      <w:pPr>
        <w:spacing w:before="0" w:after="0"/>
        <w:rPr>
          <w:sz w:val="28"/>
          <w:szCs w:val="28"/>
        </w:rPr>
      </w:pPr>
      <w:r>
        <w:rPr>
          <w:sz w:val="28"/>
          <w:szCs w:val="28"/>
        </w:rPr>
        <w:t>- взаимодействие с финансовыми организациями, в части передачи реестров на зачисление денежных средств на лицевые счета сотрудников Земского собрания в рамках зарплатного проекта, осуществляется с использованием электронного документооборота с обязательным обеспечением защиты информации в соответствии с законодательством Российской Федерации;</w:t>
      </w:r>
    </w:p>
    <w:p w:rsidR="00710E80" w:rsidRDefault="00710E80" w:rsidP="00D56D27">
      <w:pPr>
        <w:spacing w:before="0" w:after="0"/>
        <w:rPr>
          <w:sz w:val="28"/>
          <w:szCs w:val="28"/>
        </w:rPr>
      </w:pPr>
      <w:r>
        <w:rPr>
          <w:sz w:val="28"/>
          <w:szCs w:val="28"/>
        </w:rPr>
        <w:t>- для работы в сфере закупок товаров, работ, услуг для обеспечения государственных и муниципальных услуг используется программный комплекс «АЦК-Госзаказ»</w:t>
      </w:r>
    </w:p>
    <w:p w:rsidR="00710E80" w:rsidRPr="00443B2D" w:rsidRDefault="00710E80" w:rsidP="00D56D27">
      <w:pPr>
        <w:spacing w:before="0" w:after="0"/>
        <w:rPr>
          <w:i/>
          <w:color w:val="000000" w:themeColor="text1"/>
        </w:rPr>
      </w:pPr>
      <w:r w:rsidRPr="00443B2D">
        <w:rPr>
          <w:i/>
          <w:color w:val="000000" w:themeColor="text1"/>
        </w:rPr>
        <w:t xml:space="preserve">(Основание: </w:t>
      </w:r>
      <w:r w:rsidRPr="00443B2D">
        <w:rPr>
          <w:rStyle w:val="afc"/>
          <w:i/>
          <w:color w:val="000000" w:themeColor="text1"/>
          <w:u w:val="none"/>
        </w:rPr>
        <w:t xml:space="preserve">п. </w:t>
      </w:r>
      <w:proofErr w:type="gramStart"/>
      <w:r w:rsidRPr="00443B2D">
        <w:rPr>
          <w:rStyle w:val="afc"/>
          <w:i/>
          <w:color w:val="000000" w:themeColor="text1"/>
          <w:u w:val="none"/>
        </w:rPr>
        <w:t xml:space="preserve">33 </w:t>
      </w:r>
      <w:r w:rsidRPr="00443B2D">
        <w:rPr>
          <w:i/>
          <w:color w:val="000000" w:themeColor="text1"/>
        </w:rPr>
        <w:t xml:space="preserve"> СГС</w:t>
      </w:r>
      <w:proofErr w:type="gramEnd"/>
      <w:r w:rsidRPr="00443B2D">
        <w:rPr>
          <w:i/>
          <w:color w:val="000000" w:themeColor="text1"/>
        </w:rPr>
        <w:t xml:space="preserve"> «Концептуальные основы», п. 9 СГС «Учетная политика»</w:t>
      </w:r>
      <w:r w:rsidR="00B71AE9" w:rsidRPr="00443B2D">
        <w:rPr>
          <w:i/>
          <w:color w:val="000000" w:themeColor="text1"/>
        </w:rPr>
        <w:t>, Методические указания  №52н, Методические указания  №61н</w:t>
      </w:r>
      <w:r w:rsidRPr="00443B2D">
        <w:rPr>
          <w:i/>
          <w:color w:val="000000" w:themeColor="text1"/>
        </w:rPr>
        <w:t>)</w:t>
      </w:r>
    </w:p>
    <w:p w:rsidR="00340E27" w:rsidRPr="00443B2D" w:rsidRDefault="00710E80" w:rsidP="00D56D27">
      <w:pPr>
        <w:spacing w:before="0" w:after="0"/>
        <w:rPr>
          <w:color w:val="000000" w:themeColor="text1"/>
          <w:sz w:val="28"/>
          <w:szCs w:val="28"/>
        </w:rPr>
      </w:pPr>
      <w:r w:rsidRPr="00443B2D">
        <w:rPr>
          <w:color w:val="000000" w:themeColor="text1"/>
          <w:sz w:val="28"/>
          <w:szCs w:val="28"/>
        </w:rPr>
        <w:t>- обмен юридически значимыми документами, в том числе первичными учетными документами, с контрагентами по итогам электронных закупок – с использование ЕИС «Закупки»</w:t>
      </w:r>
      <w:r w:rsidR="003B5D2A" w:rsidRPr="00443B2D">
        <w:rPr>
          <w:color w:val="000000" w:themeColor="text1"/>
          <w:sz w:val="28"/>
          <w:szCs w:val="28"/>
        </w:rPr>
        <w:t>. 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w:t>
      </w:r>
    </w:p>
    <w:p w:rsidR="003B5D2A" w:rsidRPr="00443B2D" w:rsidRDefault="003B5D2A" w:rsidP="00D56D27">
      <w:pPr>
        <w:pStyle w:val="2"/>
        <w:numPr>
          <w:ilvl w:val="1"/>
          <w:numId w:val="34"/>
        </w:numPr>
        <w:spacing w:before="0" w:after="0"/>
        <w:ind w:left="0" w:firstLine="851"/>
        <w:rPr>
          <w:color w:val="000000" w:themeColor="text1"/>
          <w:sz w:val="28"/>
          <w:szCs w:val="28"/>
        </w:rPr>
      </w:pPr>
      <w:bookmarkStart w:id="9" w:name="_ref_1-2f2cf22414f448"/>
      <w:r w:rsidRPr="00443B2D">
        <w:rPr>
          <w:color w:val="000000" w:themeColor="text1"/>
          <w:sz w:val="28"/>
          <w:szCs w:val="28"/>
        </w:rPr>
        <w:t>В целях обеспечения сохранности электронных баз данных бухгалтерского учета и отчетности:</w:t>
      </w:r>
    </w:p>
    <w:p w:rsidR="003B5D2A" w:rsidRPr="00443B2D" w:rsidRDefault="003B5D2A" w:rsidP="00D56D27">
      <w:pPr>
        <w:spacing w:before="0" w:after="0"/>
        <w:rPr>
          <w:color w:val="000000" w:themeColor="text1"/>
          <w:sz w:val="28"/>
          <w:szCs w:val="28"/>
        </w:rPr>
      </w:pPr>
      <w:r w:rsidRPr="00443B2D">
        <w:rPr>
          <w:color w:val="000000" w:themeColor="text1"/>
          <w:sz w:val="28"/>
          <w:szCs w:val="28"/>
        </w:rPr>
        <w:t>- еже</w:t>
      </w:r>
      <w:r w:rsidR="0047496F" w:rsidRPr="00443B2D">
        <w:rPr>
          <w:color w:val="000000" w:themeColor="text1"/>
          <w:sz w:val="28"/>
          <w:szCs w:val="28"/>
        </w:rPr>
        <w:t>месячно</w:t>
      </w:r>
      <w:r w:rsidRPr="00443B2D">
        <w:rPr>
          <w:color w:val="000000" w:themeColor="text1"/>
          <w:sz w:val="28"/>
          <w:szCs w:val="28"/>
        </w:rPr>
        <w:t xml:space="preserve"> производится сохранение резервных копий баз 1С «Бухгалтерия» и «Зарплата»;</w:t>
      </w:r>
    </w:p>
    <w:p w:rsidR="003B5D2A" w:rsidRPr="00443B2D" w:rsidRDefault="003B5D2A" w:rsidP="00D56D27">
      <w:pPr>
        <w:spacing w:before="0" w:after="0"/>
        <w:rPr>
          <w:color w:val="000000" w:themeColor="text1"/>
          <w:sz w:val="28"/>
          <w:szCs w:val="28"/>
        </w:rPr>
      </w:pPr>
      <w:r w:rsidRPr="00443B2D">
        <w:rPr>
          <w:color w:val="000000" w:themeColor="text1"/>
          <w:sz w:val="28"/>
          <w:szCs w:val="28"/>
        </w:rPr>
        <w:t>- по итогам квартал</w:t>
      </w:r>
      <w:r w:rsidR="006D31D9" w:rsidRPr="00443B2D">
        <w:rPr>
          <w:color w:val="000000" w:themeColor="text1"/>
          <w:sz w:val="28"/>
          <w:szCs w:val="28"/>
        </w:rPr>
        <w:t>а</w:t>
      </w:r>
      <w:r w:rsidRPr="00443B2D">
        <w:rPr>
          <w:color w:val="000000" w:themeColor="text1"/>
          <w:sz w:val="28"/>
          <w:szCs w:val="28"/>
        </w:rPr>
        <w:t xml:space="preserve"> и отчетного года после сдачи отчетности производиться запись копии базы данных на внешний носитель;</w:t>
      </w:r>
    </w:p>
    <w:p w:rsidR="003B5D2A" w:rsidRPr="00443B2D" w:rsidRDefault="003B5D2A" w:rsidP="00D56D27">
      <w:pPr>
        <w:spacing w:before="0" w:after="0"/>
        <w:rPr>
          <w:color w:val="000000" w:themeColor="text1"/>
          <w:sz w:val="28"/>
          <w:szCs w:val="28"/>
        </w:rPr>
      </w:pPr>
      <w:r w:rsidRPr="00443B2D">
        <w:rPr>
          <w:color w:val="000000" w:themeColor="text1"/>
          <w:sz w:val="28"/>
          <w:szCs w:val="28"/>
        </w:rPr>
        <w:t>- по итогам каждого календарного месяца бухгалтерские регистры, сформированные в электронном виде</w:t>
      </w:r>
      <w:r w:rsidR="00B71AE9" w:rsidRPr="00443B2D">
        <w:rPr>
          <w:color w:val="000000" w:themeColor="text1"/>
          <w:sz w:val="28"/>
          <w:szCs w:val="28"/>
        </w:rPr>
        <w:t xml:space="preserve"> и с электронной подписью</w:t>
      </w:r>
      <w:r w:rsidRPr="00443B2D">
        <w:rPr>
          <w:color w:val="000000" w:themeColor="text1"/>
          <w:sz w:val="28"/>
          <w:szCs w:val="28"/>
        </w:rPr>
        <w:t xml:space="preserve">, распечатываются на бумажный носитель и подшиваются </w:t>
      </w:r>
      <w:r w:rsidR="00B71AE9" w:rsidRPr="00443B2D">
        <w:rPr>
          <w:color w:val="000000" w:themeColor="text1"/>
          <w:sz w:val="28"/>
          <w:szCs w:val="28"/>
        </w:rPr>
        <w:t xml:space="preserve">с соответствующими бумажными первичными документами </w:t>
      </w:r>
      <w:r w:rsidRPr="00443B2D">
        <w:rPr>
          <w:color w:val="000000" w:themeColor="text1"/>
          <w:sz w:val="28"/>
          <w:szCs w:val="28"/>
        </w:rPr>
        <w:t>в отдельные папки в хронологическом порядке.</w:t>
      </w:r>
    </w:p>
    <w:p w:rsidR="003B5D2A" w:rsidRPr="00443B2D" w:rsidRDefault="003B5D2A" w:rsidP="00D56D27">
      <w:pPr>
        <w:spacing w:before="0" w:after="0"/>
        <w:rPr>
          <w:i/>
          <w:color w:val="000000" w:themeColor="text1"/>
        </w:rPr>
      </w:pPr>
      <w:r w:rsidRPr="00443B2D">
        <w:rPr>
          <w:i/>
          <w:color w:val="000000" w:themeColor="text1"/>
        </w:rPr>
        <w:t xml:space="preserve">(Основание: </w:t>
      </w:r>
      <w:r w:rsidRPr="00443B2D">
        <w:rPr>
          <w:rStyle w:val="afc"/>
          <w:i/>
          <w:color w:val="000000" w:themeColor="text1"/>
          <w:u w:val="none"/>
        </w:rPr>
        <w:t xml:space="preserve">п. </w:t>
      </w:r>
      <w:proofErr w:type="gramStart"/>
      <w:r w:rsidR="00B71AE9" w:rsidRPr="00443B2D">
        <w:rPr>
          <w:rStyle w:val="afc"/>
          <w:i/>
          <w:color w:val="000000" w:themeColor="text1"/>
          <w:u w:val="none"/>
        </w:rPr>
        <w:t>24</w:t>
      </w:r>
      <w:r w:rsidRPr="00443B2D">
        <w:rPr>
          <w:rStyle w:val="afc"/>
          <w:i/>
          <w:color w:val="000000" w:themeColor="text1"/>
          <w:u w:val="none"/>
        </w:rPr>
        <w:t xml:space="preserve"> </w:t>
      </w:r>
      <w:r w:rsidRPr="00443B2D">
        <w:rPr>
          <w:i/>
          <w:color w:val="000000" w:themeColor="text1"/>
        </w:rPr>
        <w:t xml:space="preserve"> СГС</w:t>
      </w:r>
      <w:proofErr w:type="gramEnd"/>
      <w:r w:rsidRPr="00443B2D">
        <w:rPr>
          <w:i/>
          <w:color w:val="000000" w:themeColor="text1"/>
        </w:rPr>
        <w:t xml:space="preserve"> «</w:t>
      </w:r>
      <w:r w:rsidR="001F4189" w:rsidRPr="00443B2D">
        <w:rPr>
          <w:i/>
          <w:color w:val="000000" w:themeColor="text1"/>
        </w:rPr>
        <w:t>Единый план счетов</w:t>
      </w:r>
      <w:r w:rsidRPr="00443B2D">
        <w:rPr>
          <w:i/>
          <w:color w:val="000000" w:themeColor="text1"/>
        </w:rPr>
        <w:t>»).</w:t>
      </w:r>
    </w:p>
    <w:p w:rsidR="00943ACC" w:rsidRPr="00443B2D" w:rsidRDefault="00B22573" w:rsidP="00D56D27">
      <w:pPr>
        <w:pStyle w:val="2"/>
        <w:numPr>
          <w:ilvl w:val="1"/>
          <w:numId w:val="34"/>
        </w:numPr>
        <w:spacing w:before="0" w:after="0"/>
        <w:ind w:left="0" w:firstLine="709"/>
        <w:rPr>
          <w:color w:val="000000" w:themeColor="text1"/>
          <w:sz w:val="28"/>
          <w:szCs w:val="28"/>
        </w:rPr>
      </w:pPr>
      <w:bookmarkStart w:id="10" w:name="_ref_1-baeb86fe901e42"/>
      <w:bookmarkEnd w:id="9"/>
      <w:r w:rsidRPr="00443B2D">
        <w:rPr>
          <w:color w:val="000000" w:themeColor="text1"/>
          <w:sz w:val="28"/>
          <w:szCs w:val="28"/>
        </w:rPr>
        <w:t xml:space="preserve">До наступления организационно-технической возможности и технологической готовности информационной системы, обеспечивающей ведение бухгалтерского учета </w:t>
      </w:r>
      <w:proofErr w:type="gramStart"/>
      <w:r w:rsidRPr="00443B2D">
        <w:rPr>
          <w:color w:val="000000" w:themeColor="text1"/>
          <w:sz w:val="28"/>
          <w:szCs w:val="28"/>
        </w:rPr>
        <w:t>Земское собрание</w:t>
      </w:r>
      <w:proofErr w:type="gramEnd"/>
      <w:r w:rsidRPr="00443B2D">
        <w:rPr>
          <w:color w:val="000000" w:themeColor="text1"/>
          <w:sz w:val="28"/>
          <w:szCs w:val="28"/>
        </w:rPr>
        <w:t xml:space="preserve"> осуществляет сканирование первичных учетных документов, составленных на бумажном носителе, с последующем формированием их электронных образов, с обеспечением безопасных условий хранения оригиналов первичных документов на бумажном носителе и их защиты от</w:t>
      </w:r>
      <w:r>
        <w:rPr>
          <w:sz w:val="28"/>
          <w:szCs w:val="28"/>
        </w:rPr>
        <w:t xml:space="preserve"> и</w:t>
      </w:r>
      <w:r w:rsidR="00821923">
        <w:rPr>
          <w:sz w:val="28"/>
          <w:szCs w:val="28"/>
        </w:rPr>
        <w:t>зме</w:t>
      </w:r>
      <w:r>
        <w:rPr>
          <w:sz w:val="28"/>
          <w:szCs w:val="28"/>
        </w:rPr>
        <w:t>н</w:t>
      </w:r>
      <w:r w:rsidR="00821923">
        <w:rPr>
          <w:sz w:val="28"/>
          <w:szCs w:val="28"/>
        </w:rPr>
        <w:t>е</w:t>
      </w:r>
      <w:r>
        <w:rPr>
          <w:sz w:val="28"/>
          <w:szCs w:val="28"/>
        </w:rPr>
        <w:t xml:space="preserve">ний.  </w:t>
      </w:r>
      <w:r w:rsidR="00043FDB">
        <w:rPr>
          <w:sz w:val="28"/>
          <w:szCs w:val="28"/>
        </w:rPr>
        <w:t xml:space="preserve">Правила сканирования, подписания электронных образов документов и </w:t>
      </w:r>
      <w:r w:rsidR="00043FDB">
        <w:rPr>
          <w:sz w:val="28"/>
          <w:szCs w:val="28"/>
        </w:rPr>
        <w:lastRenderedPageBreak/>
        <w:t xml:space="preserve">хранение оригиналов первичных документов приведены в </w:t>
      </w:r>
      <w:r w:rsidR="00043FDB" w:rsidRPr="00D56D27">
        <w:rPr>
          <w:sz w:val="28"/>
          <w:szCs w:val="28"/>
        </w:rPr>
        <w:t>Приложении</w:t>
      </w:r>
      <w:r w:rsidR="00D56D27">
        <w:rPr>
          <w:sz w:val="28"/>
          <w:szCs w:val="28"/>
        </w:rPr>
        <w:t xml:space="preserve"> №3</w:t>
      </w:r>
      <w:r w:rsidR="00043FDB">
        <w:rPr>
          <w:sz w:val="28"/>
          <w:szCs w:val="28"/>
        </w:rPr>
        <w:t xml:space="preserve"> к </w:t>
      </w:r>
      <w:r w:rsidR="00043FDB" w:rsidRPr="00443B2D">
        <w:rPr>
          <w:color w:val="000000" w:themeColor="text1"/>
          <w:sz w:val="28"/>
          <w:szCs w:val="28"/>
        </w:rPr>
        <w:t>настоящей Учетной политики</w:t>
      </w:r>
      <w:r w:rsidR="00943ACC" w:rsidRPr="00443B2D">
        <w:rPr>
          <w:color w:val="000000" w:themeColor="text1"/>
          <w:sz w:val="28"/>
          <w:szCs w:val="28"/>
        </w:rPr>
        <w:t>.</w:t>
      </w:r>
    </w:p>
    <w:p w:rsidR="00821923" w:rsidRPr="00443B2D" w:rsidRDefault="00821923" w:rsidP="00D56D27">
      <w:pPr>
        <w:spacing w:before="0" w:after="0"/>
        <w:ind w:firstLine="709"/>
        <w:rPr>
          <w:color w:val="000000" w:themeColor="text1"/>
        </w:rPr>
      </w:pPr>
      <w:r w:rsidRPr="00443B2D">
        <w:rPr>
          <w:i/>
          <w:color w:val="000000" w:themeColor="text1"/>
        </w:rPr>
        <w:t xml:space="preserve">(Основание: </w:t>
      </w:r>
      <w:hyperlink r:id="rId65" w:history="1">
        <w:r w:rsidRPr="00443B2D">
          <w:rPr>
            <w:rStyle w:val="afc"/>
            <w:i/>
            <w:color w:val="000000" w:themeColor="text1"/>
            <w:u w:val="none"/>
          </w:rPr>
          <w:t>п. 32</w:t>
        </w:r>
      </w:hyperlink>
      <w:r w:rsidRPr="00443B2D">
        <w:rPr>
          <w:i/>
          <w:color w:val="000000" w:themeColor="text1"/>
        </w:rPr>
        <w:t xml:space="preserve"> СГС "Концептуальные основы", </w:t>
      </w:r>
      <w:hyperlink r:id="rId66" w:history="1">
        <w:r w:rsidRPr="00443B2D">
          <w:rPr>
            <w:rStyle w:val="afc"/>
            <w:i/>
            <w:color w:val="000000" w:themeColor="text1"/>
            <w:u w:val="none"/>
          </w:rPr>
          <w:t>п. 24</w:t>
        </w:r>
      </w:hyperlink>
      <w:r w:rsidRPr="00443B2D">
        <w:rPr>
          <w:rStyle w:val="afc"/>
          <w:i/>
          <w:color w:val="000000" w:themeColor="text1"/>
          <w:u w:val="none"/>
        </w:rPr>
        <w:t xml:space="preserve"> </w:t>
      </w:r>
      <w:r w:rsidRPr="00443B2D">
        <w:rPr>
          <w:i/>
          <w:color w:val="000000" w:themeColor="text1"/>
        </w:rPr>
        <w:t>СГС "Единый план счетов")</w:t>
      </w:r>
    </w:p>
    <w:p w:rsidR="00943ACC" w:rsidRPr="00443B2D" w:rsidRDefault="00943ACC" w:rsidP="00D56D27">
      <w:pPr>
        <w:pStyle w:val="2"/>
        <w:numPr>
          <w:ilvl w:val="1"/>
          <w:numId w:val="34"/>
        </w:numPr>
        <w:spacing w:before="0" w:after="0"/>
        <w:ind w:left="0" w:firstLine="709"/>
        <w:rPr>
          <w:color w:val="000000" w:themeColor="text1"/>
          <w:sz w:val="28"/>
          <w:szCs w:val="28"/>
        </w:rPr>
      </w:pPr>
      <w:r w:rsidRPr="00443B2D">
        <w:rPr>
          <w:color w:val="000000" w:themeColor="text1"/>
          <w:sz w:val="28"/>
          <w:szCs w:val="28"/>
        </w:rPr>
        <w:t xml:space="preserve">Правила и график документооборота, а также технология обработки учетной информации приведены в Приложении № </w:t>
      </w:r>
      <w:r w:rsidR="00D56D27" w:rsidRPr="00443B2D">
        <w:rPr>
          <w:color w:val="000000" w:themeColor="text1"/>
          <w:sz w:val="28"/>
          <w:szCs w:val="28"/>
        </w:rPr>
        <w:t>2</w:t>
      </w:r>
      <w:r w:rsidRPr="00443B2D">
        <w:rPr>
          <w:color w:val="000000" w:themeColor="text1"/>
          <w:sz w:val="28"/>
          <w:szCs w:val="28"/>
        </w:rPr>
        <w:t xml:space="preserve"> к настоящей Учетной политике.</w:t>
      </w:r>
    </w:p>
    <w:p w:rsidR="00943ACC" w:rsidRPr="00443B2D" w:rsidRDefault="00943ACC" w:rsidP="00D56D27">
      <w:pPr>
        <w:spacing w:before="0" w:after="0"/>
        <w:ind w:firstLine="709"/>
        <w:rPr>
          <w:color w:val="000000" w:themeColor="text1"/>
        </w:rPr>
      </w:pPr>
      <w:r w:rsidRPr="00443B2D">
        <w:rPr>
          <w:i/>
          <w:color w:val="000000" w:themeColor="text1"/>
        </w:rPr>
        <w:t xml:space="preserve">(Основание: </w:t>
      </w:r>
      <w:hyperlink r:id="rId67" w:history="1">
        <w:r w:rsidRPr="00443B2D">
          <w:rPr>
            <w:rStyle w:val="afc"/>
            <w:i/>
            <w:color w:val="000000" w:themeColor="text1"/>
            <w:u w:val="none"/>
          </w:rPr>
          <w:t>п. 9</w:t>
        </w:r>
      </w:hyperlink>
      <w:r w:rsidRPr="00443B2D">
        <w:rPr>
          <w:i/>
          <w:color w:val="000000" w:themeColor="text1"/>
        </w:rPr>
        <w:t xml:space="preserve"> СГС "Учетная политика")</w:t>
      </w:r>
    </w:p>
    <w:p w:rsidR="001F4189" w:rsidRPr="00443B2D" w:rsidRDefault="001F4189" w:rsidP="00D56D27">
      <w:pPr>
        <w:pStyle w:val="2"/>
        <w:numPr>
          <w:ilvl w:val="1"/>
          <w:numId w:val="34"/>
        </w:numPr>
        <w:spacing w:before="0" w:after="0"/>
        <w:ind w:left="0" w:firstLine="709"/>
        <w:rPr>
          <w:color w:val="000000" w:themeColor="text1"/>
          <w:sz w:val="28"/>
          <w:szCs w:val="28"/>
        </w:rPr>
      </w:pPr>
      <w:r w:rsidRPr="00443B2D">
        <w:rPr>
          <w:color w:val="000000" w:themeColor="text1"/>
          <w:sz w:val="28"/>
          <w:szCs w:val="28"/>
        </w:rPr>
        <w:t xml:space="preserve"> Внутренний контроль совершаемых фактов хозяйственной жизни осуществляется бухгалтером в соответствии с порядком, приведенным в Приложении № </w:t>
      </w:r>
      <w:r w:rsidR="00D91024" w:rsidRPr="00443B2D">
        <w:rPr>
          <w:color w:val="000000" w:themeColor="text1"/>
          <w:sz w:val="28"/>
          <w:szCs w:val="28"/>
        </w:rPr>
        <w:t>5</w:t>
      </w:r>
      <w:r w:rsidRPr="00443B2D">
        <w:rPr>
          <w:color w:val="000000" w:themeColor="text1"/>
          <w:sz w:val="28"/>
          <w:szCs w:val="28"/>
        </w:rPr>
        <w:t xml:space="preserve"> к настоящей Учетной политике.</w:t>
      </w:r>
    </w:p>
    <w:p w:rsidR="001F4189" w:rsidRPr="00443B2D" w:rsidRDefault="001F4189" w:rsidP="00D56D27">
      <w:pPr>
        <w:spacing w:before="0" w:after="0"/>
        <w:ind w:firstLine="709"/>
        <w:rPr>
          <w:color w:val="000000" w:themeColor="text1"/>
        </w:rPr>
      </w:pPr>
      <w:r w:rsidRPr="00443B2D">
        <w:rPr>
          <w:i/>
          <w:color w:val="000000" w:themeColor="text1"/>
        </w:rPr>
        <w:t xml:space="preserve">(Основание: </w:t>
      </w:r>
      <w:hyperlink r:id="rId68" w:history="1">
        <w:r w:rsidRPr="00443B2D">
          <w:rPr>
            <w:rStyle w:val="afc"/>
            <w:i/>
            <w:color w:val="000000" w:themeColor="text1"/>
            <w:u w:val="none"/>
          </w:rPr>
          <w:t>ч. 1 ст. 19</w:t>
        </w:r>
      </w:hyperlink>
      <w:r w:rsidRPr="00443B2D">
        <w:rPr>
          <w:i/>
          <w:color w:val="000000" w:themeColor="text1"/>
        </w:rPr>
        <w:t xml:space="preserve"> Закона № 402-ФЗ, </w:t>
      </w:r>
      <w:hyperlink r:id="rId69" w:history="1">
        <w:r w:rsidRPr="00443B2D">
          <w:rPr>
            <w:rStyle w:val="afc"/>
            <w:i/>
            <w:color w:val="000000" w:themeColor="text1"/>
            <w:u w:val="none"/>
          </w:rPr>
          <w:t>п. 23</w:t>
        </w:r>
      </w:hyperlink>
      <w:r w:rsidRPr="00443B2D">
        <w:rPr>
          <w:i/>
          <w:color w:val="000000" w:themeColor="text1"/>
        </w:rPr>
        <w:t xml:space="preserve"> СГС "Концептуальные основы", </w:t>
      </w:r>
      <w:hyperlink r:id="rId70" w:history="1">
        <w:r w:rsidRPr="00443B2D">
          <w:rPr>
            <w:rStyle w:val="afc"/>
            <w:i/>
            <w:color w:val="000000" w:themeColor="text1"/>
            <w:u w:val="none"/>
          </w:rPr>
          <w:t>п. 9</w:t>
        </w:r>
      </w:hyperlink>
      <w:r w:rsidRPr="00443B2D">
        <w:rPr>
          <w:i/>
          <w:color w:val="000000" w:themeColor="text1"/>
        </w:rPr>
        <w:t xml:space="preserve"> СГС "Учетная политика")</w:t>
      </w:r>
    </w:p>
    <w:p w:rsidR="001F4189" w:rsidRPr="00443B2D" w:rsidRDefault="001F4189" w:rsidP="00D56D27">
      <w:pPr>
        <w:pStyle w:val="2"/>
        <w:numPr>
          <w:ilvl w:val="1"/>
          <w:numId w:val="34"/>
        </w:numPr>
        <w:spacing w:before="0" w:after="0"/>
        <w:ind w:left="0" w:firstLine="709"/>
        <w:rPr>
          <w:color w:val="000000" w:themeColor="text1"/>
          <w:sz w:val="28"/>
          <w:szCs w:val="28"/>
        </w:rPr>
      </w:pPr>
      <w:r w:rsidRPr="00443B2D">
        <w:rPr>
          <w:color w:val="000000" w:themeColor="text1"/>
          <w:sz w:val="28"/>
          <w:szCs w:val="28"/>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D91024" w:rsidRPr="00443B2D">
        <w:rPr>
          <w:color w:val="000000" w:themeColor="text1"/>
          <w:sz w:val="28"/>
          <w:szCs w:val="28"/>
        </w:rPr>
        <w:t>7</w:t>
      </w:r>
      <w:r w:rsidRPr="00443B2D">
        <w:rPr>
          <w:color w:val="000000" w:themeColor="text1"/>
          <w:sz w:val="28"/>
          <w:szCs w:val="28"/>
        </w:rPr>
        <w:t xml:space="preserve"> к настоящей Учетной политике.</w:t>
      </w:r>
    </w:p>
    <w:p w:rsidR="001F4189" w:rsidRPr="00443B2D" w:rsidRDefault="001F4189" w:rsidP="00D56D27">
      <w:pPr>
        <w:spacing w:before="0" w:after="0"/>
        <w:ind w:firstLine="709"/>
        <w:rPr>
          <w:color w:val="000000" w:themeColor="text1"/>
        </w:rPr>
      </w:pPr>
      <w:r w:rsidRPr="00443B2D">
        <w:rPr>
          <w:i/>
          <w:color w:val="000000" w:themeColor="text1"/>
        </w:rPr>
        <w:t xml:space="preserve">(Основание: </w:t>
      </w:r>
      <w:hyperlink r:id="rId71" w:history="1">
        <w:r w:rsidRPr="00443B2D">
          <w:rPr>
            <w:rStyle w:val="afc"/>
            <w:i/>
            <w:color w:val="000000" w:themeColor="text1"/>
            <w:u w:val="none"/>
          </w:rPr>
          <w:t>п. 9</w:t>
        </w:r>
      </w:hyperlink>
      <w:r w:rsidRPr="00443B2D">
        <w:rPr>
          <w:i/>
          <w:color w:val="000000" w:themeColor="text1"/>
        </w:rPr>
        <w:t xml:space="preserve"> СГС "Учетная политика")</w:t>
      </w:r>
    </w:p>
    <w:p w:rsidR="001F4189" w:rsidRPr="00443B2D" w:rsidRDefault="001F4189" w:rsidP="00D56D27">
      <w:pPr>
        <w:pStyle w:val="2"/>
        <w:numPr>
          <w:ilvl w:val="1"/>
          <w:numId w:val="34"/>
        </w:numPr>
        <w:spacing w:before="0" w:after="0"/>
        <w:ind w:left="0" w:firstLine="709"/>
        <w:rPr>
          <w:color w:val="000000" w:themeColor="text1"/>
          <w:sz w:val="28"/>
          <w:szCs w:val="28"/>
        </w:rPr>
      </w:pPr>
      <w:r w:rsidRPr="00443B2D">
        <w:rPr>
          <w:color w:val="000000" w:themeColor="text1"/>
          <w:sz w:val="28"/>
          <w:szCs w:val="28"/>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D91024" w:rsidRPr="00443B2D">
        <w:rPr>
          <w:color w:val="000000" w:themeColor="text1"/>
          <w:sz w:val="28"/>
          <w:szCs w:val="28"/>
        </w:rPr>
        <w:t>8</w:t>
      </w:r>
      <w:r w:rsidRPr="00443B2D">
        <w:rPr>
          <w:color w:val="000000" w:themeColor="text1"/>
          <w:sz w:val="28"/>
          <w:szCs w:val="28"/>
        </w:rPr>
        <w:t xml:space="preserve"> к настоящей Учетной политике.</w:t>
      </w:r>
    </w:p>
    <w:p w:rsidR="001F4189" w:rsidRPr="00443B2D" w:rsidRDefault="001F4189" w:rsidP="00D56D27">
      <w:pPr>
        <w:spacing w:before="0" w:after="0"/>
        <w:ind w:firstLine="709"/>
        <w:rPr>
          <w:color w:val="000000" w:themeColor="text1"/>
        </w:rPr>
      </w:pPr>
      <w:r w:rsidRPr="00443B2D">
        <w:rPr>
          <w:i/>
          <w:color w:val="000000" w:themeColor="text1"/>
        </w:rPr>
        <w:t xml:space="preserve">(Основание: </w:t>
      </w:r>
      <w:hyperlink r:id="rId72" w:history="1">
        <w:r w:rsidRPr="00443B2D">
          <w:rPr>
            <w:rStyle w:val="afc"/>
            <w:i/>
            <w:color w:val="000000" w:themeColor="text1"/>
            <w:u w:val="none"/>
          </w:rPr>
          <w:t>ч. 3 ст. 11</w:t>
        </w:r>
      </w:hyperlink>
      <w:r w:rsidRPr="00443B2D">
        <w:rPr>
          <w:i/>
          <w:color w:val="000000" w:themeColor="text1"/>
        </w:rPr>
        <w:t xml:space="preserve"> Закона № 402-ФЗ, </w:t>
      </w:r>
      <w:hyperlink r:id="rId73" w:history="1">
        <w:r w:rsidRPr="00443B2D">
          <w:rPr>
            <w:rStyle w:val="afc"/>
            <w:i/>
            <w:color w:val="000000" w:themeColor="text1"/>
            <w:u w:val="none"/>
          </w:rPr>
          <w:t>п. 80</w:t>
        </w:r>
      </w:hyperlink>
      <w:r w:rsidRPr="00443B2D">
        <w:rPr>
          <w:i/>
          <w:color w:val="000000" w:themeColor="text1"/>
        </w:rPr>
        <w:t xml:space="preserve"> СГС "Концептуальные основы", </w:t>
      </w:r>
      <w:hyperlink r:id="rId74" w:history="1">
        <w:r w:rsidRPr="00443B2D">
          <w:rPr>
            <w:rStyle w:val="afc"/>
            <w:i/>
            <w:color w:val="000000" w:themeColor="text1"/>
            <w:u w:val="none"/>
          </w:rPr>
          <w:t>п. 9</w:t>
        </w:r>
      </w:hyperlink>
      <w:r w:rsidRPr="00443B2D">
        <w:rPr>
          <w:i/>
          <w:color w:val="000000" w:themeColor="text1"/>
        </w:rPr>
        <w:t xml:space="preserve"> СГС "Учетная политика")</w:t>
      </w:r>
    </w:p>
    <w:p w:rsidR="001F4189" w:rsidRPr="00443B2D" w:rsidRDefault="001F4189" w:rsidP="00D56D27">
      <w:pPr>
        <w:pStyle w:val="2"/>
        <w:numPr>
          <w:ilvl w:val="1"/>
          <w:numId w:val="34"/>
        </w:numPr>
        <w:spacing w:before="0" w:after="0"/>
        <w:ind w:left="0" w:firstLine="709"/>
        <w:rPr>
          <w:color w:val="000000" w:themeColor="text1"/>
          <w:sz w:val="28"/>
          <w:szCs w:val="28"/>
        </w:rPr>
      </w:pPr>
      <w:r w:rsidRPr="00443B2D">
        <w:rPr>
          <w:color w:val="000000" w:themeColor="text1"/>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75" w:history="1">
        <w:r w:rsidRPr="00443B2D">
          <w:rPr>
            <w:rStyle w:val="afc"/>
            <w:color w:val="000000" w:themeColor="text1"/>
            <w:sz w:val="28"/>
            <w:szCs w:val="28"/>
            <w:u w:val="none"/>
          </w:rPr>
          <w:t>СГС</w:t>
        </w:r>
      </w:hyperlink>
      <w:r w:rsidRPr="00443B2D">
        <w:rPr>
          <w:color w:val="000000" w:themeColor="text1"/>
          <w:sz w:val="28"/>
          <w:szCs w:val="28"/>
        </w:rPr>
        <w:t xml:space="preserve"> "События после отчетной даты".</w:t>
      </w:r>
    </w:p>
    <w:p w:rsidR="00710478" w:rsidRPr="00443B2D" w:rsidRDefault="00710478" w:rsidP="00710478">
      <w:pPr>
        <w:rPr>
          <w:color w:val="000000" w:themeColor="text1"/>
          <w:sz w:val="28"/>
          <w:szCs w:val="28"/>
        </w:rPr>
      </w:pPr>
      <w:r w:rsidRPr="00443B2D">
        <w:rPr>
          <w:color w:val="000000" w:themeColor="text1"/>
          <w:sz w:val="28"/>
          <w:szCs w:val="28"/>
        </w:rPr>
        <w:t>1.14. В целях обеспечения мероприятий по установлению сотрудничества Земского собрания с другими организациями, муниципальными образованиями, и формированием взаимовыгодных отношений, Земское собрание осуществляет представительские расходы, состав и порядок которых, устанавливается отдельным нормативным актом.</w:t>
      </w:r>
    </w:p>
    <w:p w:rsidR="001F4189" w:rsidRPr="00443B2D" w:rsidRDefault="00DA5825" w:rsidP="00D56D27">
      <w:pPr>
        <w:spacing w:before="0" w:after="0"/>
        <w:jc w:val="center"/>
        <w:rPr>
          <w:b/>
          <w:color w:val="000000" w:themeColor="text1"/>
          <w:sz w:val="28"/>
          <w:szCs w:val="28"/>
        </w:rPr>
      </w:pPr>
      <w:r w:rsidRPr="00443B2D">
        <w:rPr>
          <w:b/>
          <w:color w:val="000000" w:themeColor="text1"/>
          <w:sz w:val="28"/>
          <w:szCs w:val="28"/>
        </w:rPr>
        <w:t>2. Документы бухгалтерского учета</w:t>
      </w:r>
    </w:p>
    <w:p w:rsidR="00FA56F0" w:rsidRPr="00443B2D" w:rsidRDefault="00860167" w:rsidP="00D56D27">
      <w:pPr>
        <w:pStyle w:val="2"/>
        <w:numPr>
          <w:ilvl w:val="0"/>
          <w:numId w:val="0"/>
        </w:numPr>
        <w:spacing w:before="0" w:after="0"/>
        <w:ind w:firstLine="482"/>
        <w:rPr>
          <w:rStyle w:val="fontstyle01"/>
          <w:color w:val="000000" w:themeColor="text1"/>
        </w:rPr>
      </w:pPr>
      <w:bookmarkStart w:id="11" w:name="_ref_1-bbb23394b34243"/>
      <w:bookmarkEnd w:id="10"/>
      <w:r w:rsidRPr="00443B2D">
        <w:rPr>
          <w:rStyle w:val="fontstyle01"/>
          <w:color w:val="000000" w:themeColor="text1"/>
        </w:rPr>
        <w:t xml:space="preserve">2.1. </w:t>
      </w:r>
      <w:r w:rsidR="00DD3CB1" w:rsidRPr="00443B2D">
        <w:rPr>
          <w:rStyle w:val="fontstyle01"/>
          <w:color w:val="000000" w:themeColor="text1"/>
        </w:rPr>
        <w:t xml:space="preserve">Во исполнение требований статьи 7 Закона № 402-ФЗ </w:t>
      </w:r>
      <w:r w:rsidR="00FA56F0" w:rsidRPr="00443B2D">
        <w:rPr>
          <w:color w:val="000000" w:themeColor="text1"/>
          <w:sz w:val="28"/>
          <w:szCs w:val="28"/>
        </w:rPr>
        <w:t>председатель Земского собрания</w:t>
      </w:r>
      <w:r w:rsidR="00DD3CB1" w:rsidRPr="00443B2D">
        <w:rPr>
          <w:rStyle w:val="fontstyle01"/>
          <w:color w:val="000000" w:themeColor="text1"/>
        </w:rPr>
        <w:t xml:space="preserve"> утверждает перечень лиц, из числа работников </w:t>
      </w:r>
      <w:r w:rsidR="00DA462C" w:rsidRPr="00443B2D">
        <w:rPr>
          <w:rStyle w:val="fontstyle01"/>
          <w:color w:val="000000" w:themeColor="text1"/>
        </w:rPr>
        <w:t>Земского собрания</w:t>
      </w:r>
      <w:r w:rsidR="00DD3CB1" w:rsidRPr="00443B2D">
        <w:rPr>
          <w:rStyle w:val="fontstyle01"/>
          <w:color w:val="000000" w:themeColor="text1"/>
        </w:rPr>
        <w:t>,</w:t>
      </w:r>
      <w:r w:rsidR="00FA56F0" w:rsidRPr="00443B2D">
        <w:rPr>
          <w:rStyle w:val="fontstyle01"/>
          <w:color w:val="000000" w:themeColor="text1"/>
        </w:rPr>
        <w:t xml:space="preserve"> </w:t>
      </w:r>
      <w:r w:rsidR="00DD3CB1" w:rsidRPr="00443B2D">
        <w:rPr>
          <w:rStyle w:val="fontstyle01"/>
          <w:color w:val="000000" w:themeColor="text1"/>
        </w:rPr>
        <w:t>имеющих полномочия подписывать денежные и расчётные документы, визировать</w:t>
      </w:r>
      <w:r w:rsidR="00DA462C" w:rsidRPr="00443B2D">
        <w:rPr>
          <w:rStyle w:val="fontstyle01"/>
          <w:color w:val="000000" w:themeColor="text1"/>
        </w:rPr>
        <w:t xml:space="preserve"> </w:t>
      </w:r>
      <w:r w:rsidR="00DD3CB1" w:rsidRPr="00443B2D">
        <w:rPr>
          <w:rStyle w:val="fontstyle01"/>
          <w:color w:val="000000" w:themeColor="text1"/>
        </w:rPr>
        <w:t>финансовые обязательства в пределах и на основании определенных законом.</w:t>
      </w:r>
      <w:r w:rsidR="00DA462C" w:rsidRPr="00443B2D">
        <w:rPr>
          <w:rStyle w:val="fontstyle01"/>
          <w:color w:val="000000" w:themeColor="text1"/>
        </w:rPr>
        <w:t xml:space="preserve"> </w:t>
      </w:r>
      <w:r w:rsidR="00DD3CB1" w:rsidRPr="00443B2D">
        <w:rPr>
          <w:rStyle w:val="fontstyle01"/>
          <w:color w:val="000000" w:themeColor="text1"/>
        </w:rPr>
        <w:t>Все документы по движению денежных средств принимаются к учету только</w:t>
      </w:r>
      <w:r w:rsidR="00DA462C" w:rsidRPr="00443B2D">
        <w:rPr>
          <w:rStyle w:val="fontstyle01"/>
          <w:color w:val="000000" w:themeColor="text1"/>
        </w:rPr>
        <w:t xml:space="preserve"> </w:t>
      </w:r>
      <w:r w:rsidR="00DD3CB1" w:rsidRPr="00443B2D">
        <w:rPr>
          <w:rStyle w:val="fontstyle01"/>
          <w:color w:val="000000" w:themeColor="text1"/>
        </w:rPr>
        <w:t xml:space="preserve">при наличии подписи </w:t>
      </w:r>
      <w:r w:rsidRPr="00443B2D">
        <w:rPr>
          <w:rStyle w:val="fontstyle01"/>
          <w:color w:val="000000" w:themeColor="text1"/>
        </w:rPr>
        <w:t>председателя</w:t>
      </w:r>
      <w:r w:rsidR="00E241E8" w:rsidRPr="00443B2D">
        <w:rPr>
          <w:rStyle w:val="fontstyle01"/>
          <w:color w:val="000000" w:themeColor="text1"/>
        </w:rPr>
        <w:t xml:space="preserve"> Земского собрания</w:t>
      </w:r>
      <w:r w:rsidR="00DD3CB1" w:rsidRPr="00443B2D">
        <w:rPr>
          <w:rStyle w:val="fontstyle01"/>
          <w:color w:val="000000" w:themeColor="text1"/>
        </w:rPr>
        <w:t xml:space="preserve"> и бухгалтера. Право подписи учетных</w:t>
      </w:r>
      <w:r w:rsidR="00E241E8" w:rsidRPr="00443B2D">
        <w:rPr>
          <w:rStyle w:val="fontstyle01"/>
          <w:color w:val="000000" w:themeColor="text1"/>
        </w:rPr>
        <w:t xml:space="preserve"> </w:t>
      </w:r>
      <w:r w:rsidR="00DD3CB1" w:rsidRPr="00443B2D">
        <w:rPr>
          <w:rStyle w:val="fontstyle01"/>
          <w:color w:val="000000" w:themeColor="text1"/>
        </w:rPr>
        <w:t>документов предоставлено следующим должностным лицам:</w:t>
      </w:r>
      <w:r w:rsidR="00FA56F0" w:rsidRPr="00443B2D">
        <w:rPr>
          <w:rStyle w:val="fontstyle01"/>
          <w:color w:val="000000" w:themeColor="text1"/>
        </w:rPr>
        <w:t xml:space="preserve"> </w:t>
      </w:r>
    </w:p>
    <w:p w:rsidR="00860167" w:rsidRPr="00443B2D" w:rsidRDefault="00860167" w:rsidP="00D56D27">
      <w:pPr>
        <w:pStyle w:val="2"/>
        <w:numPr>
          <w:ilvl w:val="0"/>
          <w:numId w:val="0"/>
        </w:numPr>
        <w:spacing w:before="0" w:after="0"/>
        <w:ind w:firstLine="482"/>
        <w:rPr>
          <w:rStyle w:val="fontstyle01"/>
          <w:color w:val="000000" w:themeColor="text1"/>
        </w:rPr>
      </w:pPr>
      <w:r w:rsidRPr="00443B2D">
        <w:rPr>
          <w:rStyle w:val="fontstyle01"/>
          <w:color w:val="000000" w:themeColor="text1"/>
        </w:rPr>
        <w:t xml:space="preserve">          первая подпись -</w:t>
      </w:r>
      <w:r w:rsidR="00DD3CB1" w:rsidRPr="00443B2D">
        <w:rPr>
          <w:rStyle w:val="fontstyle01"/>
          <w:color w:val="000000" w:themeColor="text1"/>
        </w:rPr>
        <w:t xml:space="preserve"> </w:t>
      </w:r>
      <w:r w:rsidR="00DA462C" w:rsidRPr="00443B2D">
        <w:rPr>
          <w:rStyle w:val="fontstyle01"/>
          <w:color w:val="000000" w:themeColor="text1"/>
        </w:rPr>
        <w:t>председатель Земского собрания</w:t>
      </w:r>
      <w:r w:rsidR="003D0A2F" w:rsidRPr="00443B2D">
        <w:rPr>
          <w:rStyle w:val="fontstyle01"/>
          <w:color w:val="000000" w:themeColor="text1"/>
        </w:rPr>
        <w:t>, заместитель председателя Земского собрания</w:t>
      </w:r>
      <w:r w:rsidR="00DD3CB1" w:rsidRPr="00443B2D">
        <w:rPr>
          <w:rStyle w:val="fontstyle01"/>
          <w:color w:val="000000" w:themeColor="text1"/>
        </w:rPr>
        <w:t>;</w:t>
      </w:r>
      <w:r w:rsidRPr="00443B2D">
        <w:rPr>
          <w:rStyle w:val="fontstyle01"/>
          <w:color w:val="000000" w:themeColor="text1"/>
        </w:rPr>
        <w:t xml:space="preserve"> </w:t>
      </w:r>
    </w:p>
    <w:p w:rsidR="00DA462C" w:rsidRPr="00443B2D" w:rsidRDefault="00DD3CB1" w:rsidP="00D56D27">
      <w:pPr>
        <w:pStyle w:val="2"/>
        <w:numPr>
          <w:ilvl w:val="0"/>
          <w:numId w:val="0"/>
        </w:numPr>
        <w:spacing w:before="0" w:after="0"/>
        <w:ind w:firstLine="482"/>
        <w:rPr>
          <w:rStyle w:val="fontstyle01"/>
          <w:color w:val="000000" w:themeColor="text1"/>
        </w:rPr>
      </w:pPr>
      <w:r w:rsidRPr="00443B2D">
        <w:rPr>
          <w:rStyle w:val="fontstyle01"/>
          <w:color w:val="000000" w:themeColor="text1"/>
        </w:rPr>
        <w:t>вторая подпись</w:t>
      </w:r>
      <w:r w:rsidR="00860167" w:rsidRPr="00443B2D">
        <w:rPr>
          <w:rStyle w:val="fontstyle01"/>
          <w:color w:val="000000" w:themeColor="text1"/>
        </w:rPr>
        <w:t xml:space="preserve"> </w:t>
      </w:r>
      <w:r w:rsidR="00DA462C" w:rsidRPr="00443B2D">
        <w:rPr>
          <w:rStyle w:val="fontstyle01"/>
          <w:color w:val="000000" w:themeColor="text1"/>
        </w:rPr>
        <w:t xml:space="preserve">- </w:t>
      </w:r>
      <w:r w:rsidRPr="00443B2D">
        <w:rPr>
          <w:rStyle w:val="fontstyle01"/>
          <w:color w:val="000000" w:themeColor="text1"/>
        </w:rPr>
        <w:t>бухгалтер</w:t>
      </w:r>
      <w:r w:rsidR="00DA462C" w:rsidRPr="00443B2D">
        <w:rPr>
          <w:rStyle w:val="fontstyle01"/>
          <w:color w:val="000000" w:themeColor="text1"/>
        </w:rPr>
        <w:t xml:space="preserve"> Земского собрания</w:t>
      </w:r>
      <w:r w:rsidR="00860167" w:rsidRPr="00443B2D">
        <w:rPr>
          <w:rStyle w:val="fontstyle01"/>
          <w:color w:val="000000" w:themeColor="text1"/>
        </w:rPr>
        <w:t>.</w:t>
      </w:r>
      <w:r w:rsidR="00DA462C" w:rsidRPr="00443B2D">
        <w:rPr>
          <w:rStyle w:val="fontstyle01"/>
          <w:color w:val="000000" w:themeColor="text1"/>
        </w:rPr>
        <w:t xml:space="preserve"> </w:t>
      </w:r>
    </w:p>
    <w:p w:rsidR="00DA462C" w:rsidRDefault="00DD3CB1" w:rsidP="00D56D27">
      <w:pPr>
        <w:pStyle w:val="2"/>
        <w:numPr>
          <w:ilvl w:val="0"/>
          <w:numId w:val="0"/>
        </w:numPr>
        <w:spacing w:before="0" w:after="0"/>
        <w:ind w:firstLine="482"/>
        <w:rPr>
          <w:rStyle w:val="fontstyle01"/>
        </w:rPr>
      </w:pPr>
      <w:r w:rsidRPr="00DD3CB1">
        <w:rPr>
          <w:rStyle w:val="fontstyle01"/>
        </w:rPr>
        <w:t>При необходимости оформляется карточка образцов подписей.</w:t>
      </w:r>
    </w:p>
    <w:p w:rsidR="00860167" w:rsidRPr="00443B2D" w:rsidRDefault="00860167" w:rsidP="00860167">
      <w:pPr>
        <w:pStyle w:val="2"/>
        <w:numPr>
          <w:ilvl w:val="0"/>
          <w:numId w:val="0"/>
        </w:numPr>
        <w:ind w:firstLine="426"/>
        <w:rPr>
          <w:color w:val="000000" w:themeColor="text1"/>
          <w:sz w:val="28"/>
          <w:szCs w:val="28"/>
        </w:rPr>
      </w:pPr>
      <w:r w:rsidRPr="00860167">
        <w:rPr>
          <w:rStyle w:val="fontstyle01"/>
        </w:rPr>
        <w:lastRenderedPageBreak/>
        <w:t xml:space="preserve">2.2. </w:t>
      </w:r>
      <w:r w:rsidR="00DD3CB1" w:rsidRPr="00860167">
        <w:rPr>
          <w:rStyle w:val="fontstyle01"/>
        </w:rPr>
        <w:t xml:space="preserve"> </w:t>
      </w:r>
      <w:r>
        <w:rPr>
          <w:rStyle w:val="fontstyle01"/>
        </w:rPr>
        <w:t>Д</w:t>
      </w:r>
      <w:r w:rsidRPr="00860167">
        <w:rPr>
          <w:rStyle w:val="fontstyle01"/>
        </w:rPr>
        <w:t xml:space="preserve">ля отражения </w:t>
      </w:r>
      <w:r w:rsidRPr="00860167">
        <w:rPr>
          <w:sz w:val="28"/>
          <w:szCs w:val="28"/>
        </w:rPr>
        <w:t xml:space="preserve">объектов учета и изменяющих их фактов хозяйственной </w:t>
      </w:r>
      <w:r w:rsidRPr="00443B2D">
        <w:rPr>
          <w:color w:val="000000" w:themeColor="text1"/>
          <w:sz w:val="28"/>
          <w:szCs w:val="28"/>
        </w:rPr>
        <w:t>жизни используются неунифицированные формы первичных учетных документов, приведенные в Приложении №</w:t>
      </w:r>
      <w:r w:rsidR="00D91024" w:rsidRPr="00443B2D">
        <w:rPr>
          <w:color w:val="000000" w:themeColor="text1"/>
          <w:sz w:val="28"/>
          <w:szCs w:val="28"/>
        </w:rPr>
        <w:t>4</w:t>
      </w:r>
      <w:r w:rsidRPr="00443B2D">
        <w:rPr>
          <w:color w:val="000000" w:themeColor="text1"/>
          <w:sz w:val="28"/>
          <w:szCs w:val="28"/>
        </w:rPr>
        <w:t xml:space="preserve"> к настоящей Учетной политике.</w:t>
      </w:r>
    </w:p>
    <w:p w:rsidR="00860167" w:rsidRPr="00443B2D" w:rsidRDefault="00860167" w:rsidP="00860167">
      <w:pPr>
        <w:rPr>
          <w:color w:val="000000" w:themeColor="text1"/>
        </w:rPr>
      </w:pPr>
      <w:r w:rsidRPr="00443B2D">
        <w:rPr>
          <w:i/>
          <w:color w:val="000000" w:themeColor="text1"/>
        </w:rPr>
        <w:t xml:space="preserve">(Основание: </w:t>
      </w:r>
      <w:hyperlink r:id="rId76" w:history="1">
        <w:r w:rsidRPr="00443B2D">
          <w:rPr>
            <w:rStyle w:val="afc"/>
            <w:i/>
            <w:color w:val="000000" w:themeColor="text1"/>
            <w:u w:val="none"/>
          </w:rPr>
          <w:t>ч. 2</w:t>
        </w:r>
      </w:hyperlink>
      <w:r w:rsidRPr="00443B2D">
        <w:rPr>
          <w:i/>
          <w:color w:val="000000" w:themeColor="text1"/>
        </w:rPr>
        <w:t xml:space="preserve">, </w:t>
      </w:r>
      <w:hyperlink r:id="rId77" w:history="1">
        <w:r w:rsidRPr="00443B2D">
          <w:rPr>
            <w:rStyle w:val="afc"/>
            <w:i/>
            <w:color w:val="000000" w:themeColor="text1"/>
            <w:u w:val="none"/>
          </w:rPr>
          <w:t>4 ст. 9</w:t>
        </w:r>
      </w:hyperlink>
      <w:r w:rsidRPr="00443B2D">
        <w:rPr>
          <w:i/>
          <w:color w:val="000000" w:themeColor="text1"/>
        </w:rPr>
        <w:t xml:space="preserve"> Закона № 402-ФЗ, </w:t>
      </w:r>
      <w:hyperlink r:id="rId78" w:history="1">
        <w:r w:rsidRPr="00443B2D">
          <w:rPr>
            <w:rStyle w:val="afc"/>
            <w:i/>
            <w:color w:val="000000" w:themeColor="text1"/>
            <w:u w:val="none"/>
          </w:rPr>
          <w:t>п. 25</w:t>
        </w:r>
      </w:hyperlink>
      <w:r w:rsidRPr="00443B2D">
        <w:rPr>
          <w:i/>
          <w:color w:val="000000" w:themeColor="text1"/>
        </w:rPr>
        <w:t xml:space="preserve"> СГС "Концептуальные основы", </w:t>
      </w:r>
      <w:hyperlink r:id="rId79" w:history="1">
        <w:r w:rsidRPr="00443B2D">
          <w:rPr>
            <w:rStyle w:val="afc"/>
            <w:i/>
            <w:color w:val="000000" w:themeColor="text1"/>
            <w:u w:val="none"/>
          </w:rPr>
          <w:t>п. 9</w:t>
        </w:r>
      </w:hyperlink>
      <w:r w:rsidRPr="00443B2D">
        <w:rPr>
          <w:i/>
          <w:color w:val="000000" w:themeColor="text1"/>
        </w:rPr>
        <w:t xml:space="preserve"> СГС "Учетная политика")</w:t>
      </w:r>
    </w:p>
    <w:p w:rsidR="00E43F4F" w:rsidRPr="00443B2D" w:rsidRDefault="00860167" w:rsidP="00D91024">
      <w:pPr>
        <w:pStyle w:val="2"/>
        <w:numPr>
          <w:ilvl w:val="0"/>
          <w:numId w:val="0"/>
        </w:numPr>
        <w:spacing w:before="0" w:after="0"/>
        <w:ind w:firstLine="709"/>
        <w:rPr>
          <w:rStyle w:val="fontstyle01"/>
          <w:color w:val="000000" w:themeColor="text1"/>
        </w:rPr>
      </w:pPr>
      <w:r w:rsidRPr="00443B2D">
        <w:rPr>
          <w:rStyle w:val="fontstyle01"/>
          <w:color w:val="000000" w:themeColor="text1"/>
        </w:rPr>
        <w:t>2.3</w:t>
      </w:r>
      <w:r w:rsidR="00DD3CB1" w:rsidRPr="00443B2D">
        <w:rPr>
          <w:rStyle w:val="fontstyle01"/>
          <w:color w:val="000000" w:themeColor="text1"/>
        </w:rPr>
        <w:t>.</w:t>
      </w:r>
      <w:r w:rsidRPr="00443B2D">
        <w:rPr>
          <w:rStyle w:val="fontstyle01"/>
          <w:color w:val="000000" w:themeColor="text1"/>
        </w:rPr>
        <w:t xml:space="preserve"> </w:t>
      </w:r>
      <w:r w:rsidR="00DD3CB1" w:rsidRPr="00443B2D">
        <w:rPr>
          <w:rStyle w:val="fontstyle01"/>
          <w:color w:val="000000" w:themeColor="text1"/>
        </w:rPr>
        <w:t>Данные прошедших внутренний контроль и принятых к учету</w:t>
      </w:r>
      <w:r w:rsidR="00DD3CB1" w:rsidRPr="00443B2D">
        <w:rPr>
          <w:color w:val="000000" w:themeColor="text1"/>
          <w:sz w:val="28"/>
          <w:szCs w:val="28"/>
        </w:rPr>
        <w:br/>
      </w:r>
      <w:r w:rsidR="00DD3CB1" w:rsidRPr="00443B2D">
        <w:rPr>
          <w:rStyle w:val="fontstyle01"/>
          <w:color w:val="000000" w:themeColor="text1"/>
        </w:rPr>
        <w:t>первичных документов систематизируются по датам совершения операций</w:t>
      </w:r>
      <w:r w:rsidR="00DD3CB1" w:rsidRPr="00443B2D">
        <w:rPr>
          <w:color w:val="000000" w:themeColor="text1"/>
          <w:sz w:val="28"/>
          <w:szCs w:val="28"/>
        </w:rPr>
        <w:br/>
      </w:r>
      <w:r w:rsidR="00DD3CB1" w:rsidRPr="00443B2D">
        <w:rPr>
          <w:rStyle w:val="fontstyle01"/>
          <w:color w:val="000000" w:themeColor="text1"/>
        </w:rPr>
        <w:t>(в хронологическом порядке) и отражаются накопительным способом в</w:t>
      </w:r>
      <w:r w:rsidR="00DD3CB1" w:rsidRPr="00443B2D">
        <w:rPr>
          <w:color w:val="000000" w:themeColor="text1"/>
          <w:sz w:val="28"/>
          <w:szCs w:val="28"/>
        </w:rPr>
        <w:br/>
      </w:r>
      <w:r w:rsidR="00DD3CB1" w:rsidRPr="00443B2D">
        <w:rPr>
          <w:rStyle w:val="fontstyle01"/>
          <w:color w:val="000000" w:themeColor="text1"/>
        </w:rPr>
        <w:t>регистрах бухгалтерского учета:</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Журнал операций с безналичными денежными средствами;</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Журнал операций расчетов с подотчетными лицами;</w:t>
      </w:r>
      <w:r w:rsidR="00E43F4F" w:rsidRPr="00443B2D">
        <w:rPr>
          <w:rStyle w:val="fontstyle01"/>
          <w:color w:val="000000" w:themeColor="text1"/>
        </w:rPr>
        <w:t xml:space="preserve"> </w:t>
      </w:r>
    </w:p>
    <w:p w:rsidR="00860167" w:rsidRPr="00443B2D" w:rsidRDefault="00860167"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xml:space="preserve">- </w:t>
      </w:r>
      <w:r w:rsidR="00DD3CB1" w:rsidRPr="00443B2D">
        <w:rPr>
          <w:rStyle w:val="fontstyle01"/>
          <w:color w:val="000000" w:themeColor="text1"/>
        </w:rPr>
        <w:t>Журнал операций расчетов с поставщиками и подрядчиками;</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Журнал операций расчетов по оплате труда;</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Журнал операций по выбытию и перемещению нефинансовых активов;</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Журнал по прочим операциям;</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Журнал по санкционированию (далее - Журналы операций);</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Главная книга;</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709"/>
        <w:rPr>
          <w:rStyle w:val="fontstyle01"/>
          <w:color w:val="000000" w:themeColor="text1"/>
        </w:rPr>
      </w:pPr>
      <w:r w:rsidRPr="00443B2D">
        <w:rPr>
          <w:rStyle w:val="fontstyle01"/>
          <w:color w:val="000000" w:themeColor="text1"/>
        </w:rPr>
        <w:t>- иных регистрах, предусмотренных Инструкцией № 162н.</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firstLine="709"/>
        <w:rPr>
          <w:rStyle w:val="fontstyle01"/>
          <w:i/>
          <w:color w:val="000000" w:themeColor="text1"/>
          <w:sz w:val="22"/>
          <w:szCs w:val="22"/>
        </w:rPr>
      </w:pPr>
      <w:r w:rsidRPr="00443B2D">
        <w:rPr>
          <w:rStyle w:val="fontstyle01"/>
          <w:i/>
          <w:color w:val="000000" w:themeColor="text1"/>
          <w:sz w:val="22"/>
          <w:szCs w:val="22"/>
        </w:rPr>
        <w:t>(Основание: ч. 5 ст. 10 Федерального закона № 402-ФЗ, п.</w:t>
      </w:r>
      <w:r w:rsidR="00860167" w:rsidRPr="00443B2D">
        <w:rPr>
          <w:rStyle w:val="fontstyle01"/>
          <w:i/>
          <w:color w:val="000000" w:themeColor="text1"/>
          <w:sz w:val="22"/>
          <w:szCs w:val="22"/>
        </w:rPr>
        <w:t xml:space="preserve"> </w:t>
      </w:r>
      <w:r w:rsidRPr="00443B2D">
        <w:rPr>
          <w:rStyle w:val="fontstyle01"/>
          <w:i/>
          <w:color w:val="000000" w:themeColor="text1"/>
          <w:sz w:val="22"/>
          <w:szCs w:val="22"/>
        </w:rPr>
        <w:t>п. 23,</w:t>
      </w:r>
      <w:r w:rsidR="00860167" w:rsidRPr="00443B2D">
        <w:rPr>
          <w:rStyle w:val="fontstyle01"/>
          <w:i/>
          <w:color w:val="000000" w:themeColor="text1"/>
          <w:sz w:val="22"/>
          <w:szCs w:val="22"/>
        </w:rPr>
        <w:t xml:space="preserve"> </w:t>
      </w:r>
      <w:r w:rsidRPr="00443B2D">
        <w:rPr>
          <w:rStyle w:val="fontstyle01"/>
          <w:i/>
          <w:color w:val="000000" w:themeColor="text1"/>
          <w:sz w:val="22"/>
          <w:szCs w:val="22"/>
        </w:rPr>
        <w:t xml:space="preserve">28 </w:t>
      </w:r>
      <w:r w:rsidR="00860167" w:rsidRPr="00443B2D">
        <w:rPr>
          <w:i/>
          <w:color w:val="000000" w:themeColor="text1"/>
        </w:rPr>
        <w:t>СГС "Концептуальные основы"</w:t>
      </w:r>
      <w:r w:rsidRPr="00443B2D">
        <w:rPr>
          <w:rStyle w:val="fontstyle01"/>
          <w:i/>
          <w:color w:val="000000" w:themeColor="text1"/>
          <w:sz w:val="22"/>
          <w:szCs w:val="22"/>
        </w:rPr>
        <w:t xml:space="preserve">, п. </w:t>
      </w:r>
      <w:proofErr w:type="gramStart"/>
      <w:r w:rsidR="00860167" w:rsidRPr="00443B2D">
        <w:rPr>
          <w:rStyle w:val="fontstyle01"/>
          <w:i/>
          <w:color w:val="000000" w:themeColor="text1"/>
          <w:sz w:val="22"/>
          <w:szCs w:val="22"/>
        </w:rPr>
        <w:t xml:space="preserve">24  </w:t>
      </w:r>
      <w:r w:rsidR="00860167" w:rsidRPr="00443B2D">
        <w:rPr>
          <w:i/>
          <w:color w:val="000000" w:themeColor="text1"/>
          <w:szCs w:val="22"/>
        </w:rPr>
        <w:t>СГС</w:t>
      </w:r>
      <w:proofErr w:type="gramEnd"/>
      <w:r w:rsidR="00860167" w:rsidRPr="00443B2D">
        <w:rPr>
          <w:i/>
          <w:color w:val="000000" w:themeColor="text1"/>
          <w:szCs w:val="22"/>
        </w:rPr>
        <w:t xml:space="preserve"> "Единый план счетов")</w:t>
      </w:r>
    </w:p>
    <w:p w:rsidR="00E43F4F" w:rsidRPr="00443B2D" w:rsidRDefault="00DD3CB1" w:rsidP="00D91024">
      <w:pPr>
        <w:pStyle w:val="2"/>
        <w:numPr>
          <w:ilvl w:val="0"/>
          <w:numId w:val="0"/>
        </w:numPr>
        <w:spacing w:before="0" w:after="0"/>
        <w:ind w:firstLine="567"/>
        <w:rPr>
          <w:rStyle w:val="fontstyle01"/>
          <w:color w:val="000000" w:themeColor="text1"/>
        </w:rPr>
      </w:pPr>
      <w:r w:rsidRPr="00443B2D">
        <w:rPr>
          <w:rStyle w:val="fontstyle01"/>
          <w:color w:val="000000" w:themeColor="text1"/>
        </w:rPr>
        <w:t>2</w:t>
      </w:r>
      <w:r w:rsidR="008E1B94" w:rsidRPr="00443B2D">
        <w:rPr>
          <w:rStyle w:val="fontstyle01"/>
          <w:color w:val="000000" w:themeColor="text1"/>
        </w:rPr>
        <w:t>.4</w:t>
      </w:r>
      <w:r w:rsidRPr="00443B2D">
        <w:rPr>
          <w:rStyle w:val="fontstyle01"/>
          <w:color w:val="000000" w:themeColor="text1"/>
        </w:rPr>
        <w:t>. Записи в журналы операций осуществляются по мере совершения</w:t>
      </w:r>
      <w:r w:rsidRPr="00443B2D">
        <w:rPr>
          <w:color w:val="000000" w:themeColor="text1"/>
          <w:sz w:val="28"/>
          <w:szCs w:val="28"/>
        </w:rPr>
        <w:br/>
      </w:r>
      <w:r w:rsidRPr="00443B2D">
        <w:rPr>
          <w:rStyle w:val="fontstyle01"/>
          <w:color w:val="000000" w:themeColor="text1"/>
        </w:rPr>
        <w:t>операций, но не позднее следующего дня после получения соответствующего</w:t>
      </w:r>
      <w:r w:rsidRPr="00443B2D">
        <w:rPr>
          <w:color w:val="000000" w:themeColor="text1"/>
          <w:sz w:val="28"/>
          <w:szCs w:val="28"/>
        </w:rPr>
        <w:br/>
      </w:r>
      <w:r w:rsidRPr="00443B2D">
        <w:rPr>
          <w:rStyle w:val="fontstyle01"/>
          <w:color w:val="000000" w:themeColor="text1"/>
        </w:rPr>
        <w:t>первичного учетного документа, как на основании отдельных документов,</w:t>
      </w:r>
      <w:r w:rsidR="00E43F4F" w:rsidRPr="00443B2D">
        <w:rPr>
          <w:rStyle w:val="fontstyle01"/>
          <w:color w:val="000000" w:themeColor="text1"/>
        </w:rPr>
        <w:t xml:space="preserve"> </w:t>
      </w:r>
      <w:r w:rsidRPr="00443B2D">
        <w:rPr>
          <w:rStyle w:val="fontstyle01"/>
          <w:color w:val="000000" w:themeColor="text1"/>
        </w:rPr>
        <w:t>так и на основании группы однородных документов.</w:t>
      </w:r>
      <w:r w:rsidR="00E43F4F" w:rsidRPr="00443B2D">
        <w:rPr>
          <w:rStyle w:val="fontstyle01"/>
          <w:color w:val="000000" w:themeColor="text1"/>
        </w:rPr>
        <w:t xml:space="preserve"> </w:t>
      </w:r>
    </w:p>
    <w:p w:rsidR="00E43F4F" w:rsidRPr="00443B2D" w:rsidRDefault="00DD3CB1" w:rsidP="00D91024">
      <w:pPr>
        <w:pStyle w:val="2"/>
        <w:numPr>
          <w:ilvl w:val="0"/>
          <w:numId w:val="0"/>
        </w:numPr>
        <w:spacing w:before="0" w:after="0"/>
        <w:ind w:left="482" w:firstLine="567"/>
        <w:rPr>
          <w:rStyle w:val="fontstyle01"/>
          <w:color w:val="000000" w:themeColor="text1"/>
          <w:sz w:val="22"/>
          <w:szCs w:val="22"/>
        </w:rPr>
      </w:pPr>
      <w:r w:rsidRPr="00443B2D">
        <w:rPr>
          <w:rStyle w:val="fontstyle01"/>
          <w:color w:val="000000" w:themeColor="text1"/>
          <w:sz w:val="22"/>
          <w:szCs w:val="22"/>
        </w:rPr>
        <w:t xml:space="preserve">(Основание: </w:t>
      </w:r>
      <w:r w:rsidR="008E1B94" w:rsidRPr="00443B2D">
        <w:rPr>
          <w:rStyle w:val="fontstyle01"/>
          <w:i/>
          <w:color w:val="000000" w:themeColor="text1"/>
          <w:sz w:val="22"/>
          <w:szCs w:val="22"/>
        </w:rPr>
        <w:t xml:space="preserve">п. 29 </w:t>
      </w:r>
      <w:r w:rsidR="008E1B94" w:rsidRPr="00443B2D">
        <w:rPr>
          <w:i/>
          <w:color w:val="000000" w:themeColor="text1"/>
          <w:szCs w:val="22"/>
        </w:rPr>
        <w:t>СГС "Концептуальные основы"</w:t>
      </w:r>
      <w:r w:rsidRPr="00443B2D">
        <w:rPr>
          <w:rStyle w:val="fontstyle01"/>
          <w:color w:val="000000" w:themeColor="text1"/>
          <w:sz w:val="22"/>
          <w:szCs w:val="22"/>
        </w:rPr>
        <w:t>).</w:t>
      </w:r>
    </w:p>
    <w:p w:rsidR="0060776C" w:rsidRPr="00443B2D" w:rsidRDefault="008E1B94" w:rsidP="00D91024">
      <w:pPr>
        <w:pStyle w:val="2"/>
        <w:numPr>
          <w:ilvl w:val="0"/>
          <w:numId w:val="0"/>
        </w:numPr>
        <w:spacing w:before="0" w:after="0"/>
        <w:ind w:firstLine="709"/>
        <w:rPr>
          <w:color w:val="000000" w:themeColor="text1"/>
          <w:sz w:val="28"/>
          <w:szCs w:val="28"/>
        </w:rPr>
      </w:pPr>
      <w:bookmarkStart w:id="12" w:name="_ref_1-a198a959a7d149"/>
      <w:bookmarkEnd w:id="11"/>
      <w:r w:rsidRPr="00443B2D">
        <w:rPr>
          <w:color w:val="000000" w:themeColor="text1"/>
          <w:sz w:val="28"/>
          <w:szCs w:val="28"/>
        </w:rPr>
        <w:t xml:space="preserve">2.5. </w:t>
      </w:r>
      <w:r w:rsidR="00740C13" w:rsidRPr="00443B2D">
        <w:rPr>
          <w:color w:val="000000" w:themeColor="text1"/>
          <w:sz w:val="28"/>
          <w:szCs w:val="28"/>
        </w:rPr>
        <w:t xml:space="preserve">В графе </w:t>
      </w:r>
      <w:hyperlink r:id="rId80" w:history="1">
        <w:r w:rsidR="00740C13" w:rsidRPr="00443B2D">
          <w:rPr>
            <w:rStyle w:val="afc"/>
            <w:color w:val="000000" w:themeColor="text1"/>
            <w:sz w:val="28"/>
            <w:szCs w:val="28"/>
            <w:u w:val="none"/>
          </w:rPr>
          <w:t>8</w:t>
        </w:r>
      </w:hyperlink>
      <w:r w:rsidR="00740C13" w:rsidRPr="00443B2D">
        <w:rPr>
          <w:color w:val="000000" w:themeColor="text1"/>
          <w:sz w:val="28"/>
          <w:szCs w:val="28"/>
        </w:rPr>
        <w:t xml:space="preserve"> Инвентаризационной описи (сличительной ведомости) по объектам нефинансовых активов (</w:t>
      </w:r>
      <w:hyperlink r:id="rId81" w:history="1">
        <w:r w:rsidR="00740C13" w:rsidRPr="00443B2D">
          <w:rPr>
            <w:rStyle w:val="afc"/>
            <w:color w:val="000000" w:themeColor="text1"/>
            <w:sz w:val="28"/>
            <w:szCs w:val="28"/>
            <w:u w:val="none"/>
          </w:rPr>
          <w:t>ф. 0504087</w:t>
        </w:r>
      </w:hyperlink>
      <w:r w:rsidR="00740C13" w:rsidRPr="00443B2D">
        <w:rPr>
          <w:color w:val="000000" w:themeColor="text1"/>
          <w:sz w:val="28"/>
          <w:szCs w:val="28"/>
        </w:rPr>
        <w:t>) отражается статус объекта учета по его наименованию.</w:t>
      </w:r>
      <w:bookmarkEnd w:id="12"/>
    </w:p>
    <w:p w:rsidR="0060776C" w:rsidRPr="00443B2D" w:rsidRDefault="00740C13" w:rsidP="00D91024">
      <w:pPr>
        <w:spacing w:before="0" w:after="0"/>
        <w:ind w:firstLine="567"/>
        <w:rPr>
          <w:i/>
          <w:color w:val="000000" w:themeColor="text1"/>
        </w:rPr>
      </w:pPr>
      <w:r w:rsidRPr="00443B2D">
        <w:rPr>
          <w:i/>
          <w:color w:val="000000" w:themeColor="text1"/>
        </w:rPr>
        <w:t xml:space="preserve">(Основание: Методические </w:t>
      </w:r>
      <w:hyperlink r:id="rId82" w:history="1">
        <w:r w:rsidRPr="00443B2D">
          <w:rPr>
            <w:rStyle w:val="afc"/>
            <w:i/>
            <w:color w:val="000000" w:themeColor="text1"/>
            <w:u w:val="none"/>
          </w:rPr>
          <w:t>указания</w:t>
        </w:r>
      </w:hyperlink>
      <w:r w:rsidRPr="00443B2D">
        <w:rPr>
          <w:i/>
          <w:color w:val="000000" w:themeColor="text1"/>
        </w:rPr>
        <w:t xml:space="preserve"> № 52н)</w:t>
      </w:r>
    </w:p>
    <w:p w:rsidR="0060776C" w:rsidRPr="00443B2D" w:rsidRDefault="008E1B94" w:rsidP="00D91024">
      <w:pPr>
        <w:pStyle w:val="2"/>
        <w:numPr>
          <w:ilvl w:val="0"/>
          <w:numId w:val="0"/>
        </w:numPr>
        <w:spacing w:before="0" w:after="0"/>
        <w:ind w:firstLine="709"/>
        <w:rPr>
          <w:color w:val="000000" w:themeColor="text1"/>
          <w:sz w:val="28"/>
          <w:szCs w:val="28"/>
        </w:rPr>
      </w:pPr>
      <w:bookmarkStart w:id="13" w:name="_ref_1-1300097c456f47"/>
      <w:r w:rsidRPr="00443B2D">
        <w:rPr>
          <w:color w:val="000000" w:themeColor="text1"/>
          <w:sz w:val="28"/>
          <w:szCs w:val="28"/>
        </w:rPr>
        <w:t xml:space="preserve">2.6. </w:t>
      </w:r>
      <w:r w:rsidR="00740C13" w:rsidRPr="00443B2D">
        <w:rPr>
          <w:color w:val="000000" w:themeColor="text1"/>
          <w:sz w:val="28"/>
          <w:szCs w:val="28"/>
        </w:rPr>
        <w:t xml:space="preserve">В графе </w:t>
      </w:r>
      <w:hyperlink r:id="rId83" w:history="1">
        <w:r w:rsidR="00740C13" w:rsidRPr="00443B2D">
          <w:rPr>
            <w:rStyle w:val="afc"/>
            <w:color w:val="000000" w:themeColor="text1"/>
            <w:sz w:val="28"/>
            <w:szCs w:val="28"/>
            <w:u w:val="none"/>
          </w:rPr>
          <w:t>9</w:t>
        </w:r>
      </w:hyperlink>
      <w:r w:rsidR="00740C13" w:rsidRPr="00443B2D">
        <w:rPr>
          <w:color w:val="000000" w:themeColor="text1"/>
          <w:sz w:val="28"/>
          <w:szCs w:val="28"/>
        </w:rPr>
        <w:t xml:space="preserve"> Инвентаризационной описи (сличительной ведомости) по объектам нефинансовых активов (</w:t>
      </w:r>
      <w:hyperlink r:id="rId84" w:history="1">
        <w:r w:rsidR="00740C13" w:rsidRPr="00443B2D">
          <w:rPr>
            <w:rStyle w:val="afc"/>
            <w:color w:val="000000" w:themeColor="text1"/>
            <w:sz w:val="28"/>
            <w:szCs w:val="28"/>
            <w:u w:val="none"/>
          </w:rPr>
          <w:t>ф. 0504087</w:t>
        </w:r>
      </w:hyperlink>
      <w:r w:rsidR="00740C13" w:rsidRPr="00443B2D">
        <w:rPr>
          <w:color w:val="000000" w:themeColor="text1"/>
          <w:sz w:val="28"/>
          <w:szCs w:val="28"/>
        </w:rPr>
        <w:t>) отражается целевая функция актива по ее наименованию.</w:t>
      </w:r>
      <w:bookmarkEnd w:id="13"/>
    </w:p>
    <w:p w:rsidR="0060776C" w:rsidRPr="00443B2D" w:rsidRDefault="00740C13" w:rsidP="00D91024">
      <w:pPr>
        <w:pStyle w:val="1"/>
        <w:numPr>
          <w:ilvl w:val="0"/>
          <w:numId w:val="0"/>
        </w:numPr>
        <w:spacing w:before="0" w:after="0"/>
        <w:ind w:firstLine="709"/>
        <w:jc w:val="left"/>
        <w:rPr>
          <w:b w:val="0"/>
          <w:i/>
          <w:color w:val="000000" w:themeColor="text1"/>
        </w:rPr>
      </w:pPr>
      <w:r w:rsidRPr="00443B2D">
        <w:rPr>
          <w:b w:val="0"/>
          <w:i/>
          <w:color w:val="000000" w:themeColor="text1"/>
        </w:rPr>
        <w:t xml:space="preserve">(Основание: Методические </w:t>
      </w:r>
      <w:hyperlink r:id="rId85" w:history="1">
        <w:r w:rsidRPr="00443B2D">
          <w:rPr>
            <w:rStyle w:val="afc"/>
            <w:b w:val="0"/>
            <w:i/>
            <w:color w:val="000000" w:themeColor="text1"/>
            <w:sz w:val="22"/>
            <w:szCs w:val="22"/>
            <w:u w:val="none"/>
          </w:rPr>
          <w:t>указания</w:t>
        </w:r>
      </w:hyperlink>
      <w:r w:rsidRPr="00443B2D">
        <w:rPr>
          <w:b w:val="0"/>
          <w:i/>
          <w:color w:val="000000" w:themeColor="text1"/>
        </w:rPr>
        <w:t xml:space="preserve"> № 52н)</w:t>
      </w:r>
    </w:p>
    <w:p w:rsidR="0060776C" w:rsidRPr="00443B2D" w:rsidRDefault="008E1B94" w:rsidP="00D91024">
      <w:pPr>
        <w:pStyle w:val="2"/>
        <w:numPr>
          <w:ilvl w:val="0"/>
          <w:numId w:val="0"/>
        </w:numPr>
        <w:spacing w:before="0" w:after="0"/>
        <w:ind w:firstLine="709"/>
        <w:rPr>
          <w:color w:val="000000" w:themeColor="text1"/>
          <w:sz w:val="28"/>
          <w:szCs w:val="28"/>
        </w:rPr>
      </w:pPr>
      <w:bookmarkStart w:id="14" w:name="_ref_1-e59712ae470b46"/>
      <w:r w:rsidRPr="00443B2D">
        <w:rPr>
          <w:color w:val="000000" w:themeColor="text1"/>
          <w:sz w:val="28"/>
          <w:szCs w:val="28"/>
        </w:rPr>
        <w:t xml:space="preserve">2.7. </w:t>
      </w:r>
      <w:r w:rsidR="00740C13" w:rsidRPr="00443B2D">
        <w:rPr>
          <w:color w:val="000000" w:themeColor="text1"/>
          <w:sz w:val="28"/>
          <w:szCs w:val="28"/>
        </w:rPr>
        <w:t>Выдача денежных средств под отчет производится в соответствии с порядком, приведенным в Приложении № </w:t>
      </w:r>
      <w:r w:rsidR="00D91024" w:rsidRPr="00443B2D">
        <w:rPr>
          <w:color w:val="000000" w:themeColor="text1"/>
          <w:sz w:val="28"/>
          <w:szCs w:val="28"/>
        </w:rPr>
        <w:t>9</w:t>
      </w:r>
      <w:r w:rsidR="00740C13" w:rsidRPr="00443B2D">
        <w:rPr>
          <w:color w:val="000000" w:themeColor="text1"/>
          <w:sz w:val="28"/>
          <w:szCs w:val="28"/>
        </w:rPr>
        <w:t xml:space="preserve"> к настоящей Учетной политике.</w:t>
      </w:r>
      <w:bookmarkEnd w:id="14"/>
    </w:p>
    <w:p w:rsidR="0060776C" w:rsidRPr="00443B2D" w:rsidRDefault="00740C13" w:rsidP="00D91024">
      <w:pPr>
        <w:pStyle w:val="1"/>
        <w:numPr>
          <w:ilvl w:val="0"/>
          <w:numId w:val="0"/>
        </w:numPr>
        <w:spacing w:before="0" w:after="0"/>
        <w:ind w:firstLine="709"/>
        <w:jc w:val="left"/>
        <w:rPr>
          <w:b w:val="0"/>
          <w:i/>
          <w:color w:val="000000" w:themeColor="text1"/>
          <w:sz w:val="22"/>
          <w:szCs w:val="22"/>
        </w:rPr>
      </w:pPr>
      <w:r w:rsidRPr="00443B2D">
        <w:rPr>
          <w:b w:val="0"/>
          <w:i/>
          <w:color w:val="000000" w:themeColor="text1"/>
          <w:sz w:val="22"/>
          <w:szCs w:val="22"/>
        </w:rPr>
        <w:t xml:space="preserve">(Основание: </w:t>
      </w:r>
      <w:hyperlink r:id="rId86" w:history="1">
        <w:r w:rsidRPr="00443B2D">
          <w:rPr>
            <w:rStyle w:val="afc"/>
            <w:b w:val="0"/>
            <w:i/>
            <w:color w:val="000000" w:themeColor="text1"/>
            <w:sz w:val="22"/>
            <w:szCs w:val="22"/>
            <w:u w:val="none"/>
          </w:rPr>
          <w:t>п. 9</w:t>
        </w:r>
      </w:hyperlink>
      <w:r w:rsidRPr="00443B2D">
        <w:rPr>
          <w:b w:val="0"/>
          <w:i/>
          <w:color w:val="000000" w:themeColor="text1"/>
          <w:sz w:val="22"/>
          <w:szCs w:val="22"/>
        </w:rPr>
        <w:t xml:space="preserve"> СГС "Учетная политика")</w:t>
      </w:r>
    </w:p>
    <w:p w:rsidR="006116FD" w:rsidRPr="00443B2D" w:rsidRDefault="006116FD" w:rsidP="00D91024">
      <w:pPr>
        <w:spacing w:before="0" w:after="0"/>
        <w:rPr>
          <w:color w:val="000000" w:themeColor="text1"/>
        </w:rPr>
      </w:pPr>
    </w:p>
    <w:p w:rsidR="00710478" w:rsidRPr="00443B2D" w:rsidRDefault="00710478" w:rsidP="00D91024">
      <w:pPr>
        <w:spacing w:before="0" w:after="0"/>
        <w:rPr>
          <w:color w:val="000000" w:themeColor="text1"/>
        </w:rPr>
      </w:pPr>
    </w:p>
    <w:p w:rsidR="00710478" w:rsidRPr="00443B2D" w:rsidRDefault="00710478" w:rsidP="00D91024">
      <w:pPr>
        <w:spacing w:before="0" w:after="0"/>
        <w:rPr>
          <w:color w:val="000000" w:themeColor="text1"/>
        </w:rPr>
      </w:pPr>
    </w:p>
    <w:p w:rsidR="00710478" w:rsidRPr="00443B2D" w:rsidRDefault="00710478" w:rsidP="00D91024">
      <w:pPr>
        <w:spacing w:before="0" w:after="0"/>
        <w:rPr>
          <w:color w:val="000000" w:themeColor="text1"/>
        </w:rPr>
      </w:pPr>
    </w:p>
    <w:p w:rsidR="006116FD" w:rsidRPr="00443B2D" w:rsidRDefault="006116FD" w:rsidP="006116FD">
      <w:pPr>
        <w:jc w:val="center"/>
        <w:rPr>
          <w:b/>
          <w:color w:val="000000" w:themeColor="text1"/>
          <w:sz w:val="28"/>
          <w:szCs w:val="28"/>
        </w:rPr>
      </w:pPr>
      <w:r w:rsidRPr="00443B2D">
        <w:rPr>
          <w:b/>
          <w:color w:val="000000" w:themeColor="text1"/>
          <w:sz w:val="28"/>
          <w:szCs w:val="28"/>
        </w:rPr>
        <w:t>3. Рабочий план счетов</w:t>
      </w:r>
    </w:p>
    <w:p w:rsidR="0060776C" w:rsidRPr="00443B2D" w:rsidRDefault="006116FD" w:rsidP="006116FD">
      <w:pPr>
        <w:pStyle w:val="2"/>
        <w:numPr>
          <w:ilvl w:val="0"/>
          <w:numId w:val="0"/>
        </w:numPr>
        <w:spacing w:after="0"/>
        <w:ind w:firstLine="567"/>
        <w:rPr>
          <w:color w:val="000000" w:themeColor="text1"/>
          <w:sz w:val="28"/>
          <w:szCs w:val="28"/>
        </w:rPr>
      </w:pPr>
      <w:bookmarkStart w:id="15" w:name="_ref_1-3c2fd66b039c49"/>
      <w:r w:rsidRPr="00443B2D">
        <w:rPr>
          <w:color w:val="000000" w:themeColor="text1"/>
          <w:sz w:val="28"/>
          <w:szCs w:val="28"/>
        </w:rPr>
        <w:lastRenderedPageBreak/>
        <w:t>3.1</w:t>
      </w:r>
      <w:r w:rsidR="00E13C1F" w:rsidRPr="00443B2D">
        <w:rPr>
          <w:color w:val="000000" w:themeColor="text1"/>
          <w:sz w:val="28"/>
          <w:szCs w:val="28"/>
        </w:rPr>
        <w:t xml:space="preserve">. </w:t>
      </w:r>
      <w:r w:rsidR="00740C13" w:rsidRPr="00443B2D">
        <w:rPr>
          <w:color w:val="000000" w:themeColor="text1"/>
          <w:sz w:val="28"/>
          <w:szCs w:val="28"/>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D91024" w:rsidRPr="00443B2D">
        <w:rPr>
          <w:color w:val="000000" w:themeColor="text1"/>
          <w:sz w:val="28"/>
          <w:szCs w:val="28"/>
        </w:rPr>
        <w:t>1</w:t>
      </w:r>
      <w:r w:rsidR="00740C13" w:rsidRPr="00443B2D">
        <w:rPr>
          <w:color w:val="000000" w:themeColor="text1"/>
          <w:sz w:val="28"/>
          <w:szCs w:val="28"/>
        </w:rPr>
        <w:t xml:space="preserve"> к настоящей Учетной политике.</w:t>
      </w:r>
      <w:bookmarkEnd w:id="15"/>
    </w:p>
    <w:p w:rsidR="0060776C" w:rsidRPr="00443B2D" w:rsidRDefault="00740C13" w:rsidP="00E13C1F">
      <w:pPr>
        <w:spacing w:before="0" w:after="0" w:line="240" w:lineRule="auto"/>
        <w:rPr>
          <w:i/>
          <w:color w:val="000000" w:themeColor="text1"/>
        </w:rPr>
      </w:pPr>
      <w:r w:rsidRPr="00443B2D">
        <w:rPr>
          <w:i/>
          <w:color w:val="000000" w:themeColor="text1"/>
        </w:rPr>
        <w:t xml:space="preserve">(Основание: </w:t>
      </w:r>
      <w:hyperlink r:id="rId87" w:history="1">
        <w:r w:rsidRPr="00443B2D">
          <w:rPr>
            <w:rStyle w:val="afc"/>
            <w:i/>
            <w:color w:val="000000" w:themeColor="text1"/>
            <w:u w:val="none"/>
          </w:rPr>
          <w:t>п. 9</w:t>
        </w:r>
      </w:hyperlink>
      <w:r w:rsidRPr="00443B2D">
        <w:rPr>
          <w:i/>
          <w:color w:val="000000" w:themeColor="text1"/>
        </w:rPr>
        <w:t xml:space="preserve"> СГС "Учетная политика")</w:t>
      </w:r>
    </w:p>
    <w:p w:rsidR="00D91024" w:rsidRPr="00443B2D" w:rsidRDefault="00D91024" w:rsidP="00E13C1F">
      <w:pPr>
        <w:spacing w:before="0" w:after="0" w:line="240" w:lineRule="auto"/>
        <w:rPr>
          <w:i/>
          <w:color w:val="000000" w:themeColor="text1"/>
        </w:rPr>
      </w:pPr>
    </w:p>
    <w:p w:rsidR="0060776C" w:rsidRPr="006116FD" w:rsidRDefault="00740C13" w:rsidP="00F125E6">
      <w:pPr>
        <w:pStyle w:val="1"/>
        <w:numPr>
          <w:ilvl w:val="0"/>
          <w:numId w:val="23"/>
        </w:numPr>
        <w:rPr>
          <w:sz w:val="28"/>
        </w:rPr>
      </w:pPr>
      <w:bookmarkStart w:id="16" w:name="_ref_1-613492489f3f47"/>
      <w:r w:rsidRPr="006116FD">
        <w:rPr>
          <w:sz w:val="28"/>
        </w:rPr>
        <w:t>Основные средства</w:t>
      </w:r>
      <w:bookmarkEnd w:id="16"/>
    </w:p>
    <w:p w:rsidR="0047496F" w:rsidRPr="0047496F" w:rsidRDefault="0047496F" w:rsidP="0047496F">
      <w:pPr>
        <w:pStyle w:val="23"/>
        <w:rPr>
          <w:rFonts w:ascii="Times New Roman" w:hAnsi="Times New Roman"/>
          <w:sz w:val="28"/>
          <w:szCs w:val="28"/>
        </w:rPr>
      </w:pPr>
      <w:bookmarkStart w:id="17" w:name="_ref_1-50a121e1b3244d"/>
      <w:r w:rsidRPr="0047496F">
        <w:rPr>
          <w:rFonts w:ascii="Times New Roman" w:hAnsi="Times New Roman"/>
          <w:sz w:val="28"/>
          <w:szCs w:val="28"/>
        </w:rPr>
        <w:t xml:space="preserve">Единицей учета основных средств является инвентарный объект.  Инвентарным объектом является: </w:t>
      </w:r>
    </w:p>
    <w:p w:rsidR="0047496F" w:rsidRPr="0047496F" w:rsidRDefault="0047496F" w:rsidP="00F125E6">
      <w:pPr>
        <w:pStyle w:val="23"/>
        <w:numPr>
          <w:ilvl w:val="0"/>
          <w:numId w:val="14"/>
        </w:numPr>
        <w:rPr>
          <w:rFonts w:ascii="Times New Roman" w:hAnsi="Times New Roman"/>
          <w:sz w:val="28"/>
          <w:szCs w:val="28"/>
        </w:rPr>
      </w:pPr>
      <w:r w:rsidRPr="0047496F">
        <w:rPr>
          <w:rFonts w:ascii="Times New Roman" w:hAnsi="Times New Roman"/>
          <w:sz w:val="28"/>
          <w:szCs w:val="28"/>
        </w:rPr>
        <w:t>объект имущества со всеми приспособлениями и принадлежностями</w:t>
      </w:r>
    </w:p>
    <w:p w:rsidR="0047496F" w:rsidRPr="0047496F" w:rsidRDefault="0047496F" w:rsidP="00F125E6">
      <w:pPr>
        <w:pStyle w:val="23"/>
        <w:numPr>
          <w:ilvl w:val="0"/>
          <w:numId w:val="14"/>
        </w:numPr>
        <w:rPr>
          <w:rFonts w:ascii="Times New Roman" w:hAnsi="Times New Roman"/>
          <w:sz w:val="28"/>
          <w:szCs w:val="28"/>
        </w:rPr>
      </w:pPr>
      <w:r w:rsidRPr="0047496F">
        <w:rPr>
          <w:rFonts w:ascii="Times New Roman" w:hAnsi="Times New Roman"/>
          <w:sz w:val="28"/>
          <w:szCs w:val="28"/>
        </w:rPr>
        <w:t>отдельный конструктивно обособленный предмет, предназначенный для выполнения определенных самостоятельных функций</w:t>
      </w:r>
    </w:p>
    <w:p w:rsidR="0047496F" w:rsidRPr="0047496F" w:rsidRDefault="0047496F" w:rsidP="00F125E6">
      <w:pPr>
        <w:pStyle w:val="23"/>
        <w:numPr>
          <w:ilvl w:val="0"/>
          <w:numId w:val="14"/>
        </w:numPr>
        <w:rPr>
          <w:rFonts w:ascii="Times New Roman" w:hAnsi="Times New Roman"/>
          <w:sz w:val="28"/>
          <w:szCs w:val="28"/>
        </w:rPr>
      </w:pPr>
      <w:r w:rsidRPr="0047496F">
        <w:rPr>
          <w:rFonts w:ascii="Times New Roman" w:hAnsi="Times New Roman"/>
          <w:sz w:val="28"/>
          <w:szCs w:val="28"/>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В качестве одного инвентарного объекта учитывается компьютеры в комплекте: монитор, системный блок, мышь, клавиатура. </w:t>
      </w:r>
    </w:p>
    <w:p w:rsidR="000A4CD4" w:rsidRDefault="0047496F" w:rsidP="0047496F">
      <w:pPr>
        <w:pStyle w:val="23"/>
        <w:rPr>
          <w:rFonts w:ascii="Times New Roman" w:hAnsi="Times New Roman"/>
          <w:sz w:val="28"/>
          <w:szCs w:val="28"/>
        </w:rPr>
      </w:pPr>
      <w:r w:rsidRPr="0047496F">
        <w:rPr>
          <w:rFonts w:ascii="Times New Roman" w:hAnsi="Times New Roman"/>
          <w:sz w:val="28"/>
          <w:szCs w:val="28"/>
        </w:rPr>
        <w:t>В случае если мониторы являются самостоятельными устройствами вывода информации (информационные панели), они учитываются как самостоятельные инвентарные объекты основных средств. Решение о выделении таких объектов в качестве самостоятельных объектов основных средств принимается Комиссией по поступлению и выбытию активов при принятии к учету</w:t>
      </w:r>
      <w:r w:rsidR="000A4CD4">
        <w:rPr>
          <w:rFonts w:ascii="Times New Roman" w:hAnsi="Times New Roman"/>
          <w:sz w:val="28"/>
          <w:szCs w:val="28"/>
        </w:rPr>
        <w:t>.</w:t>
      </w:r>
    </w:p>
    <w:p w:rsidR="0047496F" w:rsidRPr="000A4CD4" w:rsidRDefault="0047496F" w:rsidP="0047496F">
      <w:pPr>
        <w:pStyle w:val="23"/>
        <w:rPr>
          <w:rFonts w:ascii="Times New Roman" w:hAnsi="Times New Roman"/>
          <w:i/>
          <w:sz w:val="22"/>
          <w:szCs w:val="22"/>
        </w:rPr>
      </w:pPr>
      <w:r w:rsidRPr="000A4CD4">
        <w:rPr>
          <w:rFonts w:ascii="Times New Roman" w:hAnsi="Times New Roman"/>
          <w:i/>
          <w:sz w:val="22"/>
          <w:szCs w:val="22"/>
        </w:rPr>
        <w:t>(</w:t>
      </w:r>
      <w:r w:rsidR="000A4CD4" w:rsidRPr="000A4CD4">
        <w:rPr>
          <w:rFonts w:ascii="Times New Roman" w:hAnsi="Times New Roman"/>
          <w:i/>
          <w:sz w:val="22"/>
          <w:szCs w:val="22"/>
        </w:rPr>
        <w:t xml:space="preserve">Основание: </w:t>
      </w:r>
      <w:r w:rsidRPr="000A4CD4">
        <w:rPr>
          <w:rFonts w:ascii="Times New Roman" w:hAnsi="Times New Roman"/>
          <w:i/>
          <w:sz w:val="22"/>
          <w:szCs w:val="22"/>
        </w:rPr>
        <w:t xml:space="preserve">Письмо Минфина России от 6 мая 2024 г. N 02-07-08/42059). </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При признании объекта основных средств Комиссией по поступлению и выбытию активов определяется состав инвентарного объекта с учетом следующих положений: </w:t>
      </w:r>
    </w:p>
    <w:p w:rsidR="0047496F" w:rsidRPr="0047496F" w:rsidRDefault="0047496F" w:rsidP="00F125E6">
      <w:pPr>
        <w:pStyle w:val="23"/>
        <w:numPr>
          <w:ilvl w:val="0"/>
          <w:numId w:val="15"/>
        </w:numPr>
        <w:rPr>
          <w:rFonts w:ascii="Times New Roman" w:hAnsi="Times New Roman"/>
          <w:sz w:val="28"/>
          <w:szCs w:val="28"/>
        </w:rPr>
      </w:pPr>
      <w:bookmarkStart w:id="18" w:name="_Hlk151302460"/>
      <w:r w:rsidRPr="0047496F">
        <w:rPr>
          <w:rFonts w:ascii="Times New Roman" w:hAnsi="Times New Roman"/>
          <w:sz w:val="28"/>
          <w:szCs w:val="28"/>
        </w:rPr>
        <w:t>Однородные объекты основных средств (приобретенные у одного поставщика по одной стоимости в рамках одного договора или контракта) стоимостью от 10.000 до 100.000 рублей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и т.д.), объединяются в один инвентарный объект, признаваемый для целей бухгалтерского учета комплексом объектов основных средств. Учет данных объектов ведется в одной Инвентарной карточке группового учета нефинансовых активов (ф. 0509216)</w:t>
      </w:r>
    </w:p>
    <w:bookmarkEnd w:id="18"/>
    <w:p w:rsidR="0047496F" w:rsidRPr="0047496F" w:rsidRDefault="0047496F" w:rsidP="00F125E6">
      <w:pPr>
        <w:pStyle w:val="23"/>
        <w:numPr>
          <w:ilvl w:val="0"/>
          <w:numId w:val="15"/>
        </w:numPr>
        <w:rPr>
          <w:rFonts w:ascii="Times New Roman" w:hAnsi="Times New Roman"/>
          <w:sz w:val="28"/>
          <w:szCs w:val="28"/>
        </w:rPr>
      </w:pPr>
      <w:r w:rsidRPr="0047496F">
        <w:rPr>
          <w:rFonts w:ascii="Times New Roman" w:hAnsi="Times New Roman"/>
          <w:sz w:val="28"/>
          <w:szCs w:val="28"/>
        </w:rPr>
        <w:t xml:space="preserve">Единицей учета основных средств может признаваться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и стоимость которой составляет </w:t>
      </w:r>
      <w:r w:rsidRPr="0047496F">
        <w:rPr>
          <w:rFonts w:ascii="Times New Roman" w:hAnsi="Times New Roman"/>
          <w:sz w:val="28"/>
          <w:szCs w:val="28"/>
        </w:rPr>
        <w:lastRenderedPageBreak/>
        <w:t xml:space="preserve">значительную (более 30%) величину от общей стоимости объекта имущества (далее - </w:t>
      </w:r>
      <w:r w:rsidRPr="0047496F">
        <w:rPr>
          <w:rFonts w:ascii="Times New Roman" w:hAnsi="Times New Roman"/>
          <w:b/>
          <w:i/>
          <w:sz w:val="28"/>
          <w:szCs w:val="28"/>
        </w:rPr>
        <w:t>структурная часть объекта основных средств</w:t>
      </w:r>
      <w:r w:rsidRPr="0047496F">
        <w:rPr>
          <w:rFonts w:ascii="Times New Roman" w:hAnsi="Times New Roman"/>
          <w:sz w:val="28"/>
          <w:szCs w:val="28"/>
        </w:rPr>
        <w:t>). Решение о целесообразности выделения таких частей принимает Комиссия по поступлению и выбытию активов</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Каждому инвентарному объекту недвижимого имущества, а также инвентарному объекту движимого имущества, кроме объектов стоимостью</w:t>
      </w:r>
      <w:r w:rsidR="00AE0342">
        <w:rPr>
          <w:rFonts w:ascii="Times New Roman" w:hAnsi="Times New Roman"/>
          <w:sz w:val="28"/>
          <w:szCs w:val="28"/>
        </w:rPr>
        <w:t xml:space="preserve">         </w:t>
      </w:r>
      <w:r w:rsidRPr="0047496F">
        <w:rPr>
          <w:rFonts w:ascii="Times New Roman" w:hAnsi="Times New Roman"/>
          <w:sz w:val="28"/>
          <w:szCs w:val="28"/>
        </w:rPr>
        <w:t xml:space="preserve"> до 10</w:t>
      </w:r>
      <w:r w:rsidR="00AE0342">
        <w:rPr>
          <w:rFonts w:ascii="Times New Roman" w:hAnsi="Times New Roman"/>
          <w:sz w:val="28"/>
          <w:szCs w:val="28"/>
        </w:rPr>
        <w:t xml:space="preserve"> </w:t>
      </w:r>
      <w:r w:rsidRPr="0047496F">
        <w:rPr>
          <w:rFonts w:ascii="Times New Roman" w:hAnsi="Times New Roman"/>
          <w:sz w:val="28"/>
          <w:szCs w:val="28"/>
        </w:rPr>
        <w:t>000 рублей включительно, присваивается уникальный инвентарный порядковый номер (далее - инвентарный номер)</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47496F" w:rsidRDefault="0047496F" w:rsidP="0047496F">
      <w:pPr>
        <w:pStyle w:val="23"/>
        <w:rPr>
          <w:rFonts w:ascii="Times New Roman" w:hAnsi="Times New Roman"/>
          <w:sz w:val="28"/>
          <w:szCs w:val="28"/>
        </w:rPr>
      </w:pPr>
      <w:r w:rsidRPr="0047496F">
        <w:rPr>
          <w:rFonts w:ascii="Times New Roman" w:hAnsi="Times New Roman"/>
          <w:sz w:val="28"/>
          <w:szCs w:val="28"/>
        </w:rPr>
        <w:t>Инвентарный номер, присвоенный объекту основных средств,</w:t>
      </w:r>
      <w:r w:rsidR="00153D56">
        <w:rPr>
          <w:rFonts w:ascii="Times New Roman" w:hAnsi="Times New Roman"/>
          <w:sz w:val="28"/>
          <w:szCs w:val="28"/>
        </w:rPr>
        <w:t xml:space="preserve"> состоит из 11 знаков, присваивается программным продуктом 1С,</w:t>
      </w:r>
      <w:r w:rsidRPr="0047496F">
        <w:rPr>
          <w:rFonts w:ascii="Times New Roman" w:hAnsi="Times New Roman"/>
          <w:sz w:val="28"/>
          <w:szCs w:val="28"/>
        </w:rPr>
        <w:t xml:space="preserve"> сохраняется за ним на весь период его нахождения в </w:t>
      </w:r>
      <w:r w:rsidR="007E366F">
        <w:rPr>
          <w:rFonts w:ascii="Times New Roman" w:hAnsi="Times New Roman"/>
          <w:sz w:val="28"/>
          <w:szCs w:val="28"/>
        </w:rPr>
        <w:t>Земском собрании</w:t>
      </w:r>
      <w:r w:rsidRPr="0047496F">
        <w:rPr>
          <w:rFonts w:ascii="Times New Roman" w:hAnsi="Times New Roman"/>
          <w:sz w:val="28"/>
          <w:szCs w:val="28"/>
        </w:rPr>
        <w:t>.</w:t>
      </w:r>
    </w:p>
    <w:p w:rsidR="00C95A39" w:rsidRPr="0047496F" w:rsidRDefault="00C95A39" w:rsidP="0047496F">
      <w:pPr>
        <w:pStyle w:val="23"/>
        <w:rPr>
          <w:rFonts w:ascii="Times New Roman" w:hAnsi="Times New Roman"/>
          <w:sz w:val="28"/>
          <w:szCs w:val="28"/>
        </w:rPr>
      </w:pPr>
      <w:r>
        <w:rPr>
          <w:rFonts w:ascii="Times New Roman" w:hAnsi="Times New Roman"/>
          <w:sz w:val="28"/>
          <w:szCs w:val="28"/>
        </w:rPr>
        <w:t>Присвоенный объекту инвентарный номер обозначается материально-ответственным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При принятии к учету Комиссия по поступлению и выбытию активов относит объект основных средств к одной из следующих групп: </w:t>
      </w:r>
    </w:p>
    <w:p w:rsidR="0047496F" w:rsidRPr="0047496F" w:rsidRDefault="0047496F" w:rsidP="00F125E6">
      <w:pPr>
        <w:pStyle w:val="23"/>
        <w:numPr>
          <w:ilvl w:val="0"/>
          <w:numId w:val="16"/>
        </w:numPr>
        <w:rPr>
          <w:rFonts w:ascii="Times New Roman" w:hAnsi="Times New Roman"/>
          <w:sz w:val="28"/>
          <w:szCs w:val="28"/>
        </w:rPr>
      </w:pPr>
      <w:r w:rsidRPr="0047496F">
        <w:rPr>
          <w:rFonts w:ascii="Times New Roman" w:hAnsi="Times New Roman"/>
          <w:sz w:val="28"/>
          <w:szCs w:val="28"/>
        </w:rPr>
        <w:t xml:space="preserve">Активы, не генерирующие денежные потоки (Активы </w:t>
      </w:r>
      <w:proofErr w:type="spellStart"/>
      <w:r w:rsidRPr="0047496F">
        <w:rPr>
          <w:rFonts w:ascii="Times New Roman" w:hAnsi="Times New Roman"/>
          <w:sz w:val="28"/>
          <w:szCs w:val="28"/>
        </w:rPr>
        <w:t>нГДП</w:t>
      </w:r>
      <w:proofErr w:type="spellEnd"/>
      <w:r w:rsidRPr="0047496F">
        <w:rPr>
          <w:rFonts w:ascii="Times New Roman" w:hAnsi="Times New Roman"/>
          <w:sz w:val="28"/>
          <w:szCs w:val="28"/>
        </w:rPr>
        <w:t>)</w:t>
      </w:r>
    </w:p>
    <w:p w:rsidR="0047496F" w:rsidRPr="0047496F" w:rsidRDefault="0047496F" w:rsidP="00F125E6">
      <w:pPr>
        <w:pStyle w:val="23"/>
        <w:numPr>
          <w:ilvl w:val="0"/>
          <w:numId w:val="16"/>
        </w:numPr>
        <w:rPr>
          <w:rFonts w:ascii="Times New Roman" w:hAnsi="Times New Roman"/>
          <w:sz w:val="28"/>
          <w:szCs w:val="28"/>
        </w:rPr>
      </w:pPr>
      <w:r w:rsidRPr="0047496F">
        <w:rPr>
          <w:rFonts w:ascii="Times New Roman" w:hAnsi="Times New Roman"/>
          <w:sz w:val="28"/>
          <w:szCs w:val="28"/>
        </w:rPr>
        <w:t>Активы, генерирующие денежные потоки (Активы ГДП)</w:t>
      </w:r>
    </w:p>
    <w:p w:rsidR="0047496F" w:rsidRPr="0047496F" w:rsidRDefault="0047496F" w:rsidP="00F125E6">
      <w:pPr>
        <w:pStyle w:val="23"/>
        <w:numPr>
          <w:ilvl w:val="0"/>
          <w:numId w:val="16"/>
        </w:numPr>
        <w:rPr>
          <w:rFonts w:ascii="Times New Roman" w:hAnsi="Times New Roman"/>
          <w:sz w:val="28"/>
          <w:szCs w:val="28"/>
        </w:rPr>
      </w:pPr>
      <w:r w:rsidRPr="0047496F">
        <w:rPr>
          <w:rFonts w:ascii="Times New Roman" w:hAnsi="Times New Roman"/>
          <w:sz w:val="28"/>
          <w:szCs w:val="28"/>
        </w:rPr>
        <w:t>Единица, генерирующая денежные потоки (Единица ГДП)</w:t>
      </w:r>
    </w:p>
    <w:p w:rsidR="0047496F" w:rsidRPr="000A4CD4" w:rsidRDefault="000A4CD4" w:rsidP="0047496F">
      <w:pPr>
        <w:pStyle w:val="23"/>
        <w:rPr>
          <w:rFonts w:ascii="Times New Roman" w:hAnsi="Times New Roman"/>
          <w:i/>
          <w:sz w:val="22"/>
          <w:szCs w:val="22"/>
        </w:rPr>
      </w:pPr>
      <w:r w:rsidRPr="000A4CD4">
        <w:rPr>
          <w:rFonts w:ascii="Times New Roman" w:hAnsi="Times New Roman"/>
          <w:i/>
          <w:sz w:val="22"/>
          <w:szCs w:val="22"/>
        </w:rPr>
        <w:t>(Основание: п. 5 СГС «Обесценение активов)</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Амортизация на все объекты основных средств начисляется линейным методом.</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Начисление амортизации начинается первого числа месяца, следующего за месяцем принятия к учету, и производится ежемесячно до полного погашения стоимости либо выбытия объекта. </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lastRenderedPageBreak/>
        <w:t>В случаях расчета амортизации линейным способом, при изменении срока полезного использования основного средства, в том числе в результате проведенной достройки, дооборудования, реконструкции, модернизации или частичной ликвидации, начиная с месяца, в котором был изменен срок полезного использования, расчет годовой суммы амортизации производится с учетом уточненной нормы на дату изменения СПИ.</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Модернизация, реконструкция, ремонт основных средств производятся как собственными силами, так и с привлечением сторонних организаций. </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Результаты ремонта или реконструкции (модернизации) принимаются решением Комиссии по поступлению и выбытию активов. </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Документом, отражающим результат проведенного ремонта, является Акт о приеме-сдаче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основного средства. В случае невозможности оформления Акта (ф. 0504103) в двухстороннем порядке или при отказе в заполнении Акта (ф. 0504103) исполнителем ремонтных работ (работ по модернизации, достройке, дооборудованию), Акт составляется и заполняется только со стороны </w:t>
      </w:r>
      <w:r w:rsidR="007E366F">
        <w:rPr>
          <w:rFonts w:ascii="Times New Roman" w:hAnsi="Times New Roman"/>
          <w:sz w:val="28"/>
          <w:szCs w:val="28"/>
        </w:rPr>
        <w:t>Земского собрания</w:t>
      </w:r>
      <w:r w:rsidRPr="0047496F">
        <w:rPr>
          <w:rFonts w:ascii="Times New Roman" w:hAnsi="Times New Roman"/>
          <w:sz w:val="28"/>
          <w:szCs w:val="28"/>
        </w:rPr>
        <w:t>.</w:t>
      </w:r>
    </w:p>
    <w:p w:rsidR="000A4CD4" w:rsidRDefault="0047496F" w:rsidP="0047496F">
      <w:pPr>
        <w:pStyle w:val="23"/>
        <w:rPr>
          <w:rFonts w:ascii="Times New Roman" w:hAnsi="Times New Roman"/>
          <w:sz w:val="28"/>
          <w:szCs w:val="28"/>
        </w:rPr>
      </w:pPr>
      <w:r w:rsidRPr="0047496F">
        <w:rPr>
          <w:rFonts w:ascii="Times New Roman" w:hAnsi="Times New Roman"/>
          <w:sz w:val="28"/>
          <w:szCs w:val="28"/>
        </w:rPr>
        <w:t xml:space="preserve">В случае если по результатам ремонта заменяется </w:t>
      </w:r>
      <w:r w:rsidRPr="0047496F">
        <w:rPr>
          <w:rFonts w:ascii="Times New Roman" w:hAnsi="Times New Roman"/>
          <w:b/>
          <w:i/>
          <w:sz w:val="28"/>
          <w:szCs w:val="28"/>
        </w:rPr>
        <w:t xml:space="preserve">структурная часть объекта основных средств, </w:t>
      </w:r>
      <w:r w:rsidRPr="0047496F">
        <w:rPr>
          <w:rFonts w:ascii="Times New Roman" w:hAnsi="Times New Roman"/>
          <w:sz w:val="28"/>
          <w:szCs w:val="28"/>
        </w:rPr>
        <w:t xml:space="preserve">производится частичное списание основного средства </w:t>
      </w:r>
      <w:r w:rsidR="00C95A39" w:rsidRPr="0047496F">
        <w:rPr>
          <w:rFonts w:ascii="Times New Roman" w:hAnsi="Times New Roman"/>
          <w:sz w:val="28"/>
          <w:szCs w:val="28"/>
        </w:rPr>
        <w:t>с последующим его дооборудованием</w:t>
      </w:r>
      <w:r w:rsidR="000A4CD4">
        <w:rPr>
          <w:rFonts w:ascii="Times New Roman" w:hAnsi="Times New Roman"/>
          <w:sz w:val="28"/>
          <w:szCs w:val="28"/>
        </w:rPr>
        <w:t>.</w:t>
      </w:r>
    </w:p>
    <w:p w:rsidR="000A4CD4" w:rsidRPr="000A4CD4" w:rsidRDefault="0047496F" w:rsidP="0047496F">
      <w:pPr>
        <w:pStyle w:val="23"/>
        <w:rPr>
          <w:rFonts w:ascii="Times New Roman" w:hAnsi="Times New Roman"/>
          <w:i/>
          <w:sz w:val="22"/>
          <w:szCs w:val="22"/>
        </w:rPr>
      </w:pPr>
      <w:r w:rsidRPr="000A4CD4">
        <w:rPr>
          <w:rFonts w:ascii="Times New Roman" w:hAnsi="Times New Roman"/>
          <w:i/>
          <w:sz w:val="22"/>
          <w:szCs w:val="22"/>
        </w:rPr>
        <w:t xml:space="preserve"> </w:t>
      </w:r>
      <w:r w:rsidR="000A4CD4" w:rsidRPr="000A4CD4">
        <w:rPr>
          <w:rFonts w:ascii="Times New Roman" w:hAnsi="Times New Roman"/>
          <w:i/>
          <w:sz w:val="22"/>
          <w:szCs w:val="22"/>
        </w:rPr>
        <w:t>(Основание: п. 27 СГС «Основные средства»)</w:t>
      </w:r>
    </w:p>
    <w:p w:rsidR="0047496F" w:rsidRPr="0047496F" w:rsidRDefault="0047496F" w:rsidP="0047496F">
      <w:pPr>
        <w:pStyle w:val="23"/>
        <w:rPr>
          <w:rFonts w:ascii="Times New Roman" w:hAnsi="Times New Roman"/>
          <w:sz w:val="28"/>
          <w:szCs w:val="28"/>
        </w:rPr>
      </w:pPr>
      <w:r w:rsidRPr="0047496F">
        <w:rPr>
          <w:rFonts w:ascii="Times New Roman" w:hAnsi="Times New Roman"/>
          <w:sz w:val="28"/>
          <w:szCs w:val="28"/>
        </w:rPr>
        <w:t xml:space="preserve"> Данное правило применяется к следующим группам: </w:t>
      </w:r>
    </w:p>
    <w:p w:rsidR="0047496F" w:rsidRPr="0047496F" w:rsidRDefault="0047496F" w:rsidP="00F125E6">
      <w:pPr>
        <w:pStyle w:val="23"/>
        <w:numPr>
          <w:ilvl w:val="0"/>
          <w:numId w:val="17"/>
        </w:numPr>
        <w:rPr>
          <w:rFonts w:ascii="Times New Roman" w:hAnsi="Times New Roman"/>
          <w:sz w:val="28"/>
          <w:szCs w:val="28"/>
        </w:rPr>
      </w:pPr>
      <w:r w:rsidRPr="0047496F">
        <w:rPr>
          <w:rFonts w:ascii="Times New Roman" w:hAnsi="Times New Roman"/>
          <w:sz w:val="28"/>
          <w:szCs w:val="28"/>
        </w:rPr>
        <w:t>машины и оборудование;</w:t>
      </w:r>
    </w:p>
    <w:p w:rsidR="0047496F" w:rsidRPr="0047496F" w:rsidRDefault="0047496F" w:rsidP="00F125E6">
      <w:pPr>
        <w:pStyle w:val="23"/>
        <w:numPr>
          <w:ilvl w:val="0"/>
          <w:numId w:val="17"/>
        </w:numPr>
        <w:rPr>
          <w:rFonts w:ascii="Times New Roman" w:hAnsi="Times New Roman"/>
          <w:sz w:val="28"/>
          <w:szCs w:val="28"/>
        </w:rPr>
      </w:pPr>
      <w:r w:rsidRPr="0047496F">
        <w:rPr>
          <w:rFonts w:ascii="Times New Roman" w:hAnsi="Times New Roman"/>
          <w:sz w:val="28"/>
          <w:szCs w:val="28"/>
        </w:rPr>
        <w:t xml:space="preserve">транспортные средства. </w:t>
      </w:r>
    </w:p>
    <w:p w:rsidR="000A4CD4" w:rsidRDefault="0047496F" w:rsidP="0047496F">
      <w:pPr>
        <w:pStyle w:val="23"/>
        <w:rPr>
          <w:rFonts w:ascii="Times New Roman" w:hAnsi="Times New Roman"/>
          <w:sz w:val="28"/>
          <w:szCs w:val="28"/>
        </w:rPr>
      </w:pPr>
      <w:r w:rsidRPr="0047496F">
        <w:rPr>
          <w:rFonts w:ascii="Times New Roman" w:hAnsi="Times New Roman"/>
          <w:sz w:val="28"/>
          <w:szCs w:val="28"/>
        </w:rPr>
        <w:t>Переоценка основных средств при отчуждении не в пользу организаций государственного сектора осуществляется в следующем порядке: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r w:rsidR="000A4CD4">
        <w:rPr>
          <w:rFonts w:ascii="Times New Roman" w:hAnsi="Times New Roman"/>
          <w:sz w:val="28"/>
          <w:szCs w:val="28"/>
        </w:rPr>
        <w:t>.</w:t>
      </w:r>
      <w:r w:rsidRPr="0047496F">
        <w:rPr>
          <w:rFonts w:ascii="Times New Roman" w:hAnsi="Times New Roman"/>
          <w:sz w:val="28"/>
          <w:szCs w:val="28"/>
        </w:rPr>
        <w:t xml:space="preserve"> </w:t>
      </w:r>
    </w:p>
    <w:p w:rsidR="0047496F" w:rsidRPr="000A4CD4" w:rsidRDefault="0047496F" w:rsidP="0047496F">
      <w:pPr>
        <w:pStyle w:val="23"/>
        <w:rPr>
          <w:rFonts w:ascii="Times New Roman" w:hAnsi="Times New Roman"/>
          <w:i/>
          <w:sz w:val="22"/>
          <w:szCs w:val="22"/>
        </w:rPr>
      </w:pPr>
      <w:r w:rsidRPr="000A4CD4">
        <w:rPr>
          <w:rFonts w:ascii="Times New Roman" w:hAnsi="Times New Roman"/>
          <w:i/>
          <w:sz w:val="22"/>
          <w:szCs w:val="22"/>
        </w:rPr>
        <w:t>(</w:t>
      </w:r>
      <w:r w:rsidR="000A4CD4" w:rsidRPr="000A4CD4">
        <w:rPr>
          <w:rFonts w:ascii="Times New Roman" w:hAnsi="Times New Roman"/>
          <w:i/>
          <w:sz w:val="22"/>
          <w:szCs w:val="22"/>
        </w:rPr>
        <w:t xml:space="preserve">Основание: </w:t>
      </w:r>
      <w:r w:rsidRPr="000A4CD4">
        <w:rPr>
          <w:rFonts w:ascii="Times New Roman" w:hAnsi="Times New Roman"/>
          <w:i/>
          <w:sz w:val="22"/>
          <w:szCs w:val="22"/>
        </w:rPr>
        <w:t>п. 41 СГС «Основные средства»).</w:t>
      </w:r>
    </w:p>
    <w:p w:rsidR="0047496F" w:rsidRPr="0047496F" w:rsidRDefault="0047496F" w:rsidP="0047496F">
      <w:pPr>
        <w:pStyle w:val="23"/>
        <w:rPr>
          <w:rFonts w:ascii="Times New Roman" w:hAnsi="Times New Roman"/>
          <w:sz w:val="28"/>
          <w:szCs w:val="28"/>
        </w:rPr>
      </w:pPr>
      <w:bookmarkStart w:id="19" w:name="_Hlk151302513"/>
      <w:r w:rsidRPr="0047496F">
        <w:rPr>
          <w:rFonts w:ascii="Times New Roman" w:hAnsi="Times New Roman"/>
          <w:sz w:val="28"/>
          <w:szCs w:val="28"/>
        </w:rPr>
        <w:t xml:space="preserve">Выбытие основных средств с балансового учета (в том числе в случае признания ОС не активом) оформляется Комиссией по поступлению и выбытию активов с оформлением: </w:t>
      </w:r>
    </w:p>
    <w:p w:rsidR="0047496F" w:rsidRPr="0047496F" w:rsidRDefault="0047496F" w:rsidP="00F125E6">
      <w:pPr>
        <w:pStyle w:val="23"/>
        <w:numPr>
          <w:ilvl w:val="0"/>
          <w:numId w:val="18"/>
        </w:numPr>
        <w:rPr>
          <w:rFonts w:ascii="Times New Roman" w:hAnsi="Times New Roman"/>
          <w:sz w:val="28"/>
          <w:szCs w:val="28"/>
        </w:rPr>
      </w:pPr>
      <w:r w:rsidRPr="0047496F">
        <w:rPr>
          <w:rFonts w:ascii="Times New Roman" w:hAnsi="Times New Roman"/>
          <w:sz w:val="28"/>
          <w:szCs w:val="28"/>
        </w:rPr>
        <w:t>Решения о прекращении признания активами объектов нефинансовых активов (ф. 0510440) и Акта о списании (</w:t>
      </w:r>
      <w:proofErr w:type="spellStart"/>
      <w:r w:rsidRPr="0047496F">
        <w:rPr>
          <w:rFonts w:ascii="Times New Roman" w:hAnsi="Times New Roman"/>
          <w:sz w:val="28"/>
          <w:szCs w:val="28"/>
        </w:rPr>
        <w:t>ф.ф</w:t>
      </w:r>
      <w:proofErr w:type="spellEnd"/>
      <w:r w:rsidRPr="0047496F">
        <w:rPr>
          <w:rFonts w:ascii="Times New Roman" w:hAnsi="Times New Roman"/>
          <w:sz w:val="28"/>
          <w:szCs w:val="28"/>
        </w:rPr>
        <w:t xml:space="preserve">. 0510454, 0510456)– в случае, если причина списания выявлена при инвентаризации; </w:t>
      </w:r>
    </w:p>
    <w:p w:rsidR="0047496F" w:rsidRPr="0047496F" w:rsidRDefault="0047496F" w:rsidP="00F125E6">
      <w:pPr>
        <w:pStyle w:val="23"/>
        <w:numPr>
          <w:ilvl w:val="0"/>
          <w:numId w:val="18"/>
        </w:numPr>
        <w:rPr>
          <w:rFonts w:ascii="Times New Roman" w:hAnsi="Times New Roman"/>
          <w:sz w:val="28"/>
          <w:szCs w:val="28"/>
        </w:rPr>
      </w:pPr>
      <w:r w:rsidRPr="0047496F">
        <w:rPr>
          <w:rFonts w:ascii="Times New Roman" w:hAnsi="Times New Roman"/>
          <w:sz w:val="28"/>
          <w:szCs w:val="28"/>
        </w:rPr>
        <w:t>Акта о списании (</w:t>
      </w:r>
      <w:proofErr w:type="spellStart"/>
      <w:r w:rsidRPr="0047496F">
        <w:rPr>
          <w:rFonts w:ascii="Times New Roman" w:hAnsi="Times New Roman"/>
          <w:sz w:val="28"/>
          <w:szCs w:val="28"/>
        </w:rPr>
        <w:t>ф.ф</w:t>
      </w:r>
      <w:proofErr w:type="spellEnd"/>
      <w:r w:rsidRPr="0047496F">
        <w:rPr>
          <w:rFonts w:ascii="Times New Roman" w:hAnsi="Times New Roman"/>
          <w:sz w:val="28"/>
          <w:szCs w:val="28"/>
        </w:rPr>
        <w:t xml:space="preserve">. 0510454, 0510456) – в иных случаях вне инвентаризации. </w:t>
      </w:r>
      <w:bookmarkEnd w:id="19"/>
    </w:p>
    <w:p w:rsidR="00C21DEE" w:rsidRPr="00D91024" w:rsidRDefault="00C21DEE" w:rsidP="00D91024">
      <w:pPr>
        <w:pStyle w:val="1"/>
        <w:numPr>
          <w:ilvl w:val="0"/>
          <w:numId w:val="23"/>
        </w:numPr>
        <w:rPr>
          <w:sz w:val="28"/>
        </w:rPr>
      </w:pPr>
      <w:r w:rsidRPr="00D91024">
        <w:rPr>
          <w:sz w:val="28"/>
        </w:rPr>
        <w:lastRenderedPageBreak/>
        <w:t>Нематериальные активы</w:t>
      </w:r>
    </w:p>
    <w:p w:rsidR="00C21DEE" w:rsidRPr="00C21DEE" w:rsidRDefault="00C21DEE" w:rsidP="00C21DEE">
      <w:pPr>
        <w:pStyle w:val="23"/>
        <w:rPr>
          <w:rFonts w:ascii="Times New Roman" w:hAnsi="Times New Roman"/>
          <w:sz w:val="28"/>
          <w:szCs w:val="28"/>
        </w:rPr>
      </w:pPr>
      <w:bookmarkStart w:id="20" w:name="_Hlk86774603"/>
      <w:r w:rsidRPr="00C21DEE">
        <w:rPr>
          <w:rFonts w:ascii="Times New Roman" w:hAnsi="Times New Roman"/>
          <w:sz w:val="28"/>
          <w:szCs w:val="28"/>
        </w:rPr>
        <w:t xml:space="preserve">К нематериальным активам </w:t>
      </w:r>
      <w:r w:rsidR="007E366F">
        <w:rPr>
          <w:rFonts w:ascii="Times New Roman" w:hAnsi="Times New Roman"/>
          <w:sz w:val="28"/>
          <w:szCs w:val="28"/>
        </w:rPr>
        <w:t>в Земском собрании</w:t>
      </w:r>
      <w:r w:rsidRPr="00C21DEE">
        <w:rPr>
          <w:rFonts w:ascii="Times New Roman" w:hAnsi="Times New Roman"/>
          <w:sz w:val="28"/>
          <w:szCs w:val="28"/>
        </w:rPr>
        <w:t xml:space="preserve"> могут быть отнесены охраняемые результаты</w:t>
      </w:r>
      <w:r w:rsidRPr="00201825">
        <w:rPr>
          <w:rFonts w:ascii="Calibri" w:hAnsi="Calibri" w:cs="Calibri"/>
          <w:sz w:val="22"/>
          <w:szCs w:val="22"/>
        </w:rPr>
        <w:t xml:space="preserve"> </w:t>
      </w:r>
      <w:r w:rsidRPr="00C21DEE">
        <w:rPr>
          <w:rFonts w:ascii="Times New Roman" w:hAnsi="Times New Roman"/>
          <w:sz w:val="28"/>
          <w:szCs w:val="28"/>
        </w:rPr>
        <w:t>интеллектуальной деятельности и средства индивидуализации, поименованные в ст. 1225 ГК РФ (Часть 4) при удовлетворении условиям СГС «Нематериальные активы».</w:t>
      </w:r>
    </w:p>
    <w:p w:rsidR="00C21DEE" w:rsidRPr="00C21DEE" w:rsidRDefault="00C21DEE" w:rsidP="00C21DEE">
      <w:pPr>
        <w:pStyle w:val="23"/>
        <w:rPr>
          <w:rFonts w:ascii="Times New Roman" w:hAnsi="Times New Roman"/>
          <w:sz w:val="28"/>
          <w:szCs w:val="28"/>
        </w:rPr>
      </w:pPr>
      <w:r w:rsidRPr="00C21DEE">
        <w:rPr>
          <w:rFonts w:ascii="Times New Roman" w:hAnsi="Times New Roman"/>
          <w:sz w:val="28"/>
          <w:szCs w:val="28"/>
        </w:rPr>
        <w:t xml:space="preserve">Документы аналитического учета, принятия к учету и списания нематериальных активов аналогичны таковым для основных средств. </w:t>
      </w:r>
    </w:p>
    <w:p w:rsidR="000A4CD4" w:rsidRDefault="00C21DEE" w:rsidP="00C21DEE">
      <w:pPr>
        <w:pStyle w:val="23"/>
        <w:rPr>
          <w:rFonts w:ascii="Times New Roman" w:hAnsi="Times New Roman"/>
          <w:sz w:val="28"/>
          <w:szCs w:val="28"/>
        </w:rPr>
      </w:pPr>
      <w:r w:rsidRPr="00C21DEE">
        <w:rPr>
          <w:rFonts w:ascii="Times New Roman" w:hAnsi="Times New Roman"/>
          <w:sz w:val="28"/>
          <w:szCs w:val="28"/>
        </w:rPr>
        <w:t xml:space="preserve">Для группового учета прав пользования используются Инвентарные карточки группового учета нефинансовых активов (ф. </w:t>
      </w:r>
      <w:bookmarkStart w:id="21" w:name="_Hlk151302541"/>
      <w:r w:rsidRPr="00C21DEE">
        <w:rPr>
          <w:rFonts w:ascii="Times New Roman" w:hAnsi="Times New Roman"/>
          <w:sz w:val="28"/>
          <w:szCs w:val="28"/>
        </w:rPr>
        <w:t>0509216</w:t>
      </w:r>
      <w:bookmarkEnd w:id="21"/>
      <w:r w:rsidRPr="00C21DEE">
        <w:rPr>
          <w:rFonts w:ascii="Times New Roman" w:hAnsi="Times New Roman"/>
          <w:sz w:val="28"/>
          <w:szCs w:val="28"/>
        </w:rPr>
        <w:t>)</w:t>
      </w:r>
    </w:p>
    <w:p w:rsidR="00C21DEE" w:rsidRPr="000A4CD4" w:rsidRDefault="00C21DEE" w:rsidP="00C21DEE">
      <w:pPr>
        <w:pStyle w:val="23"/>
        <w:rPr>
          <w:rFonts w:ascii="Times New Roman" w:hAnsi="Times New Roman"/>
          <w:i/>
          <w:sz w:val="22"/>
          <w:szCs w:val="22"/>
        </w:rPr>
      </w:pPr>
      <w:r w:rsidRPr="000A4CD4">
        <w:rPr>
          <w:rFonts w:ascii="Times New Roman" w:hAnsi="Times New Roman"/>
          <w:i/>
          <w:sz w:val="22"/>
          <w:szCs w:val="22"/>
        </w:rPr>
        <w:t xml:space="preserve"> (</w:t>
      </w:r>
      <w:r w:rsidR="000A4CD4" w:rsidRPr="000A4CD4">
        <w:rPr>
          <w:rFonts w:ascii="Times New Roman" w:hAnsi="Times New Roman"/>
          <w:i/>
          <w:sz w:val="22"/>
          <w:szCs w:val="22"/>
        </w:rPr>
        <w:t xml:space="preserve">Основание: </w:t>
      </w:r>
      <w:r w:rsidRPr="000A4CD4">
        <w:rPr>
          <w:rFonts w:ascii="Times New Roman" w:hAnsi="Times New Roman"/>
          <w:i/>
          <w:sz w:val="22"/>
          <w:szCs w:val="22"/>
        </w:rPr>
        <w:t xml:space="preserve">Письмо Минфина России от 27 мая 2021 г. N 02-06-10/40996). </w:t>
      </w:r>
    </w:p>
    <w:p w:rsidR="00C21DEE" w:rsidRDefault="00C21DEE" w:rsidP="00C21DEE">
      <w:pPr>
        <w:pStyle w:val="23"/>
        <w:rPr>
          <w:rFonts w:ascii="Times New Roman" w:hAnsi="Times New Roman"/>
          <w:sz w:val="28"/>
          <w:szCs w:val="28"/>
        </w:rPr>
      </w:pPr>
      <w:r w:rsidRPr="00C21DEE">
        <w:rPr>
          <w:rFonts w:ascii="Times New Roman" w:hAnsi="Times New Roman"/>
          <w:sz w:val="28"/>
          <w:szCs w:val="28"/>
        </w:rPr>
        <w:t xml:space="preserve">Каждому инвентарному объекту нематериальных активов присваивается уникальный инвентарный номер. </w:t>
      </w:r>
      <w:r w:rsidRPr="0047496F">
        <w:rPr>
          <w:rFonts w:ascii="Times New Roman" w:hAnsi="Times New Roman"/>
          <w:sz w:val="28"/>
          <w:szCs w:val="28"/>
        </w:rPr>
        <w:t xml:space="preserve">Инвентарный номер, </w:t>
      </w:r>
      <w:r>
        <w:rPr>
          <w:rFonts w:ascii="Times New Roman" w:hAnsi="Times New Roman"/>
          <w:sz w:val="28"/>
          <w:szCs w:val="28"/>
        </w:rPr>
        <w:t>состоит из 11 знаков, присваивается программным продуктом 1С,</w:t>
      </w:r>
      <w:r w:rsidRPr="0047496F">
        <w:rPr>
          <w:rFonts w:ascii="Times New Roman" w:hAnsi="Times New Roman"/>
          <w:sz w:val="28"/>
          <w:szCs w:val="28"/>
        </w:rPr>
        <w:t xml:space="preserve"> сохраняется за ним на весь период его нахождения в </w:t>
      </w:r>
      <w:r w:rsidR="007E366F">
        <w:rPr>
          <w:rFonts w:ascii="Times New Roman" w:hAnsi="Times New Roman"/>
          <w:sz w:val="28"/>
          <w:szCs w:val="28"/>
        </w:rPr>
        <w:t>Земском собрании</w:t>
      </w:r>
      <w:r>
        <w:rPr>
          <w:rFonts w:ascii="Times New Roman" w:hAnsi="Times New Roman"/>
          <w:sz w:val="28"/>
          <w:szCs w:val="28"/>
        </w:rPr>
        <w:t>.</w:t>
      </w:r>
    </w:p>
    <w:p w:rsidR="00C21DEE" w:rsidRPr="00C21DEE" w:rsidRDefault="00C21DEE" w:rsidP="00C21DEE">
      <w:pPr>
        <w:pStyle w:val="23"/>
        <w:rPr>
          <w:rFonts w:ascii="Times New Roman" w:hAnsi="Times New Roman"/>
          <w:sz w:val="28"/>
          <w:szCs w:val="28"/>
        </w:rPr>
      </w:pPr>
      <w:r w:rsidRPr="00C21DEE">
        <w:rPr>
          <w:rFonts w:ascii="Times New Roman" w:hAnsi="Times New Roman"/>
          <w:sz w:val="28"/>
          <w:szCs w:val="28"/>
        </w:rPr>
        <w:t xml:space="preserve"> Нематериальные активы, по которым невозможно надежно определить срок полезного использования, считать нематериальными активами с неопределенным сроком полезного использования. </w:t>
      </w:r>
    </w:p>
    <w:p w:rsidR="000A4CD4" w:rsidRDefault="00C21DEE" w:rsidP="00C21DEE">
      <w:pPr>
        <w:pStyle w:val="23"/>
        <w:rPr>
          <w:rFonts w:ascii="Times New Roman" w:hAnsi="Times New Roman"/>
          <w:sz w:val="28"/>
          <w:szCs w:val="28"/>
        </w:rPr>
      </w:pPr>
      <w:r w:rsidRPr="00C21DEE">
        <w:rPr>
          <w:rFonts w:ascii="Times New Roman" w:hAnsi="Times New Roman"/>
          <w:sz w:val="28"/>
          <w:szCs w:val="28"/>
        </w:rPr>
        <w:t>Срок полезного использования нематериальных активов, а также возможность перевода из группы нематериальных активов с неопределенным сроком полезного использования в группу с определенным сроком полезного использования осуществляется Комиссией по поступлению и выбытию активов ежегодно при проведении годовой инвентаризации</w:t>
      </w:r>
      <w:r w:rsidR="000A4CD4">
        <w:rPr>
          <w:rFonts w:ascii="Times New Roman" w:hAnsi="Times New Roman"/>
          <w:sz w:val="28"/>
          <w:szCs w:val="28"/>
        </w:rPr>
        <w:t>.</w:t>
      </w:r>
      <w:r w:rsidRPr="00C21DEE">
        <w:rPr>
          <w:rFonts w:ascii="Times New Roman" w:hAnsi="Times New Roman"/>
          <w:sz w:val="28"/>
          <w:szCs w:val="28"/>
        </w:rPr>
        <w:t xml:space="preserve"> </w:t>
      </w:r>
    </w:p>
    <w:p w:rsidR="00C21DEE" w:rsidRPr="000A4CD4" w:rsidRDefault="00C21DEE" w:rsidP="00C21DEE">
      <w:pPr>
        <w:pStyle w:val="23"/>
        <w:rPr>
          <w:rFonts w:ascii="Times New Roman" w:hAnsi="Times New Roman"/>
          <w:i/>
          <w:sz w:val="22"/>
          <w:szCs w:val="22"/>
        </w:rPr>
      </w:pPr>
      <w:r w:rsidRPr="000A4CD4">
        <w:rPr>
          <w:rFonts w:ascii="Times New Roman" w:hAnsi="Times New Roman"/>
          <w:i/>
          <w:sz w:val="22"/>
          <w:szCs w:val="22"/>
        </w:rPr>
        <w:t>(</w:t>
      </w:r>
      <w:r w:rsidR="000A4CD4" w:rsidRPr="000A4CD4">
        <w:rPr>
          <w:rFonts w:ascii="Times New Roman" w:hAnsi="Times New Roman"/>
          <w:i/>
          <w:sz w:val="22"/>
          <w:szCs w:val="22"/>
        </w:rPr>
        <w:t xml:space="preserve">Основание: </w:t>
      </w:r>
      <w:r w:rsidRPr="000A4CD4">
        <w:rPr>
          <w:rFonts w:ascii="Times New Roman" w:hAnsi="Times New Roman"/>
          <w:i/>
          <w:sz w:val="22"/>
          <w:szCs w:val="22"/>
        </w:rPr>
        <w:t>п. 27 СГС «Нематериальные активы», Письмо Минфина России от 11 окт</w:t>
      </w:r>
      <w:r w:rsidR="000A4CD4">
        <w:rPr>
          <w:rFonts w:ascii="Times New Roman" w:hAnsi="Times New Roman"/>
          <w:i/>
          <w:sz w:val="22"/>
          <w:szCs w:val="22"/>
        </w:rPr>
        <w:t>ября 2021 г. N 02-07-10/82124)</w:t>
      </w:r>
    </w:p>
    <w:p w:rsidR="00C21DEE" w:rsidRPr="00C21DEE" w:rsidRDefault="00C21DEE" w:rsidP="00C21DEE">
      <w:pPr>
        <w:pStyle w:val="23"/>
        <w:rPr>
          <w:rFonts w:ascii="Times New Roman" w:hAnsi="Times New Roman"/>
          <w:sz w:val="28"/>
          <w:szCs w:val="28"/>
        </w:rPr>
      </w:pPr>
      <w:r w:rsidRPr="00C21DEE">
        <w:rPr>
          <w:rFonts w:ascii="Times New Roman" w:hAnsi="Times New Roman"/>
          <w:sz w:val="28"/>
          <w:szCs w:val="28"/>
        </w:rPr>
        <w:t xml:space="preserve">Амортизация на все объекты нематериальных активов рассчитывается линейным способом и начисляется в порядке, аналогичном амортизации основных средств. </w:t>
      </w:r>
    </w:p>
    <w:bookmarkEnd w:id="20"/>
    <w:p w:rsidR="00C21DEE" w:rsidRPr="000A4CD4" w:rsidRDefault="000A4CD4" w:rsidP="000A4CD4">
      <w:pPr>
        <w:rPr>
          <w:i/>
        </w:rPr>
      </w:pPr>
      <w:r w:rsidRPr="000A4CD4">
        <w:rPr>
          <w:i/>
        </w:rPr>
        <w:t>(Основание: п. 30 СГС «Нематериальные активы»)</w:t>
      </w:r>
    </w:p>
    <w:p w:rsidR="0060776C" w:rsidRPr="00153D56" w:rsidRDefault="00740C13" w:rsidP="00D91024">
      <w:pPr>
        <w:pStyle w:val="1"/>
        <w:numPr>
          <w:ilvl w:val="0"/>
          <w:numId w:val="23"/>
        </w:numPr>
        <w:rPr>
          <w:sz w:val="28"/>
        </w:rPr>
      </w:pPr>
      <w:r w:rsidRPr="00153D56">
        <w:rPr>
          <w:sz w:val="28"/>
        </w:rPr>
        <w:t>Материальные запасы</w:t>
      </w:r>
      <w:bookmarkEnd w:id="17"/>
    </w:p>
    <w:p w:rsidR="00153D56" w:rsidRPr="00153D56" w:rsidRDefault="00153D56" w:rsidP="00153D56">
      <w:pPr>
        <w:pStyle w:val="23"/>
        <w:rPr>
          <w:rFonts w:ascii="Times New Roman" w:hAnsi="Times New Roman"/>
          <w:sz w:val="28"/>
          <w:szCs w:val="28"/>
        </w:rPr>
      </w:pPr>
      <w:bookmarkStart w:id="22" w:name="_Hlk151302848"/>
      <w:bookmarkStart w:id="23" w:name="_ref_1-c612af5079154e"/>
      <w:r w:rsidRPr="00153D56">
        <w:rPr>
          <w:rFonts w:ascii="Times New Roman" w:hAnsi="Times New Roman"/>
          <w:sz w:val="28"/>
          <w:szCs w:val="28"/>
        </w:rPr>
        <w:t xml:space="preserve">К материальным запасам относятся предметы, используемые в деятельности </w:t>
      </w:r>
      <w:r w:rsidR="007E366F">
        <w:rPr>
          <w:rFonts w:ascii="Times New Roman" w:hAnsi="Times New Roman"/>
          <w:sz w:val="28"/>
          <w:szCs w:val="28"/>
        </w:rPr>
        <w:t>Земского собрания</w:t>
      </w:r>
      <w:r w:rsidRPr="00153D56">
        <w:rPr>
          <w:rFonts w:ascii="Times New Roman" w:hAnsi="Times New Roman"/>
          <w:sz w:val="28"/>
          <w:szCs w:val="28"/>
        </w:rPr>
        <w:t xml:space="preserve"> в течение периода, не превышающего 12 месяцев, независимо от их стоимости (п. 7 СГС «Запасы»). Окончательное решение о сроке полезного использования объекта имущества при его принятии к учету принимает Комиссия по поступлению и выбытию активов.  </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 xml:space="preserve">Единицы аналитического учета материальных запасов </w:t>
      </w:r>
      <w:r w:rsidR="007E366F">
        <w:rPr>
          <w:rFonts w:ascii="Times New Roman" w:hAnsi="Times New Roman"/>
          <w:sz w:val="28"/>
          <w:szCs w:val="28"/>
        </w:rPr>
        <w:t>Земским собранием</w:t>
      </w:r>
      <w:r w:rsidRPr="00153D56">
        <w:rPr>
          <w:rFonts w:ascii="Times New Roman" w:hAnsi="Times New Roman"/>
          <w:sz w:val="28"/>
          <w:szCs w:val="28"/>
        </w:rPr>
        <w:t xml:space="preserve"> определяются из документов поставщика. </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ab/>
        <w:t xml:space="preserve">Материальные запасы принимаются к учету при приобретении - на основании документов поставщика (Товарные накладные). </w:t>
      </w:r>
      <w:r w:rsidR="00D91024">
        <w:rPr>
          <w:rFonts w:ascii="Times New Roman" w:hAnsi="Times New Roman"/>
          <w:sz w:val="28"/>
          <w:szCs w:val="28"/>
        </w:rPr>
        <w:t>Первичный документ</w:t>
      </w:r>
      <w:r w:rsidRPr="00153D56">
        <w:rPr>
          <w:rFonts w:ascii="Times New Roman" w:hAnsi="Times New Roman"/>
          <w:sz w:val="28"/>
          <w:szCs w:val="28"/>
        </w:rPr>
        <w:t xml:space="preserve"> оформляется: </w:t>
      </w:r>
    </w:p>
    <w:p w:rsidR="00153D56" w:rsidRPr="00153D56" w:rsidRDefault="00153D56" w:rsidP="00F125E6">
      <w:pPr>
        <w:pStyle w:val="23"/>
        <w:numPr>
          <w:ilvl w:val="0"/>
          <w:numId w:val="20"/>
        </w:numPr>
        <w:rPr>
          <w:rFonts w:ascii="Times New Roman" w:hAnsi="Times New Roman"/>
          <w:sz w:val="28"/>
          <w:szCs w:val="28"/>
        </w:rPr>
      </w:pPr>
      <w:r w:rsidRPr="00153D56">
        <w:rPr>
          <w:rFonts w:ascii="Times New Roman" w:hAnsi="Times New Roman"/>
          <w:sz w:val="28"/>
          <w:szCs w:val="28"/>
        </w:rPr>
        <w:lastRenderedPageBreak/>
        <w:t>лицом ответственным за получение товаров, в соответствии с утвержденным Графиком документооборота (</w:t>
      </w:r>
      <w:r w:rsidRPr="00D91024">
        <w:rPr>
          <w:rFonts w:ascii="Times New Roman" w:hAnsi="Times New Roman"/>
          <w:sz w:val="28"/>
          <w:szCs w:val="28"/>
        </w:rPr>
        <w:t xml:space="preserve">Приложение № </w:t>
      </w:r>
      <w:r w:rsidR="00D91024">
        <w:rPr>
          <w:rFonts w:ascii="Times New Roman" w:hAnsi="Times New Roman"/>
          <w:sz w:val="28"/>
          <w:szCs w:val="28"/>
        </w:rPr>
        <w:t>2</w:t>
      </w:r>
      <w:r w:rsidRPr="00153D56">
        <w:rPr>
          <w:rFonts w:ascii="Times New Roman" w:hAnsi="Times New Roman"/>
          <w:sz w:val="28"/>
          <w:szCs w:val="28"/>
        </w:rPr>
        <w:t xml:space="preserve"> к Учетной политике) – в обычных случаях приобретения материалов; </w:t>
      </w:r>
    </w:p>
    <w:p w:rsidR="00153D56" w:rsidRPr="00153D56" w:rsidRDefault="00153D56" w:rsidP="00F125E6">
      <w:pPr>
        <w:pStyle w:val="23"/>
        <w:numPr>
          <w:ilvl w:val="0"/>
          <w:numId w:val="20"/>
        </w:numPr>
        <w:rPr>
          <w:rFonts w:ascii="Times New Roman" w:hAnsi="Times New Roman"/>
          <w:sz w:val="28"/>
          <w:szCs w:val="28"/>
        </w:rPr>
      </w:pPr>
      <w:r w:rsidRPr="00153D56">
        <w:rPr>
          <w:rFonts w:ascii="Times New Roman" w:hAnsi="Times New Roman"/>
          <w:sz w:val="28"/>
          <w:szCs w:val="28"/>
        </w:rPr>
        <w:t xml:space="preserve">Комиссией по поступлению и выбытию активов – в случае принятия к учету материалов, используемых в деятельности больше 12 месяцев. </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 xml:space="preserve">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 </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 xml:space="preserve">Фактическая стоимость материальных запасов, приобретаемых </w:t>
      </w:r>
      <w:r w:rsidR="007E366F">
        <w:rPr>
          <w:rFonts w:ascii="Times New Roman" w:hAnsi="Times New Roman"/>
          <w:sz w:val="28"/>
          <w:szCs w:val="28"/>
        </w:rPr>
        <w:t>Земским собранием</w:t>
      </w:r>
      <w:r w:rsidRPr="00153D56">
        <w:rPr>
          <w:rFonts w:ascii="Times New Roman" w:hAnsi="Times New Roman"/>
          <w:sz w:val="28"/>
          <w:szCs w:val="28"/>
        </w:rPr>
        <w:t xml:space="preserve"> в рамках одного договора (контракта), в том числе, через подотчетное лицо, формируется сразу на аналитических счетах 10500 000 «Материальные запасы».</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Материально ответственные лица ведут учет материальных запасов отдельных категорий материальных запасов в Книге учета материальных ценностей (ф. 0504042) по наименованиям и количеству.</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Списание (отпуск) материальных запасов производится по средней фактической стоимости.</w:t>
      </w:r>
    </w:p>
    <w:p w:rsidR="00153D56" w:rsidRPr="00153D56" w:rsidRDefault="00153D56" w:rsidP="00153D56">
      <w:pPr>
        <w:pStyle w:val="23"/>
        <w:rPr>
          <w:rFonts w:ascii="Times New Roman" w:hAnsi="Times New Roman"/>
          <w:sz w:val="28"/>
          <w:szCs w:val="28"/>
        </w:rPr>
      </w:pPr>
      <w:r w:rsidRPr="00153D56">
        <w:rPr>
          <w:rFonts w:ascii="Times New Roman" w:hAnsi="Times New Roman"/>
          <w:sz w:val="28"/>
          <w:szCs w:val="28"/>
        </w:rPr>
        <w:t>Списание и выдача материалов производится в следующем порядке:</w:t>
      </w:r>
    </w:p>
    <w:p w:rsidR="00153D56" w:rsidRPr="00153D56" w:rsidRDefault="00153D56" w:rsidP="00F125E6">
      <w:pPr>
        <w:pStyle w:val="23"/>
        <w:numPr>
          <w:ilvl w:val="0"/>
          <w:numId w:val="19"/>
        </w:numPr>
        <w:rPr>
          <w:rFonts w:ascii="Times New Roman" w:hAnsi="Times New Roman"/>
          <w:sz w:val="28"/>
          <w:szCs w:val="28"/>
        </w:rPr>
      </w:pPr>
      <w:r w:rsidRPr="00153D56">
        <w:rPr>
          <w:rFonts w:ascii="Times New Roman" w:hAnsi="Times New Roman"/>
          <w:sz w:val="28"/>
          <w:szCs w:val="28"/>
        </w:rPr>
        <w:t xml:space="preserve">Списание ГСМ оформляется Актом о списании материальных запасов (ф. 0510460), оформленным на основании </w:t>
      </w:r>
      <w:r w:rsidR="002A6B90">
        <w:rPr>
          <w:rFonts w:ascii="Times New Roman" w:hAnsi="Times New Roman"/>
          <w:sz w:val="28"/>
          <w:szCs w:val="28"/>
        </w:rPr>
        <w:t>справки- расчета о расходе ГСМ (</w:t>
      </w:r>
      <w:r w:rsidR="002A6B90" w:rsidRPr="00D91024">
        <w:rPr>
          <w:rFonts w:ascii="Times New Roman" w:hAnsi="Times New Roman"/>
          <w:sz w:val="28"/>
          <w:szCs w:val="28"/>
        </w:rPr>
        <w:t>Приложение №</w:t>
      </w:r>
      <w:r w:rsidR="00D91024">
        <w:rPr>
          <w:rFonts w:ascii="Times New Roman" w:hAnsi="Times New Roman"/>
          <w:sz w:val="28"/>
          <w:szCs w:val="28"/>
        </w:rPr>
        <w:t>4</w:t>
      </w:r>
      <w:r w:rsidR="002A6B90">
        <w:rPr>
          <w:rFonts w:ascii="Times New Roman" w:hAnsi="Times New Roman"/>
          <w:sz w:val="28"/>
          <w:szCs w:val="28"/>
        </w:rPr>
        <w:t>) и п</w:t>
      </w:r>
      <w:r w:rsidRPr="00153D56">
        <w:rPr>
          <w:rFonts w:ascii="Times New Roman" w:hAnsi="Times New Roman"/>
          <w:sz w:val="28"/>
          <w:szCs w:val="28"/>
        </w:rPr>
        <w:t>утевых листов легкового автомобиля (Типовая межотраслевая форма N 3) (ОКУД 0345001)</w:t>
      </w:r>
      <w:r>
        <w:rPr>
          <w:rFonts w:ascii="Times New Roman" w:hAnsi="Times New Roman"/>
          <w:sz w:val="28"/>
          <w:szCs w:val="28"/>
        </w:rPr>
        <w:t xml:space="preserve"> </w:t>
      </w:r>
      <w:r w:rsidRPr="00153D56">
        <w:rPr>
          <w:rFonts w:ascii="Times New Roman" w:hAnsi="Times New Roman"/>
          <w:sz w:val="28"/>
          <w:szCs w:val="28"/>
        </w:rPr>
        <w:t xml:space="preserve">за 1 месяц. Нормы расхода ГСМ разрабатываются </w:t>
      </w:r>
      <w:r w:rsidR="007E366F">
        <w:rPr>
          <w:rFonts w:ascii="Times New Roman" w:hAnsi="Times New Roman"/>
          <w:sz w:val="28"/>
          <w:szCs w:val="28"/>
        </w:rPr>
        <w:t xml:space="preserve">Земским </w:t>
      </w:r>
      <w:proofErr w:type="spellStart"/>
      <w:r w:rsidR="007E366F">
        <w:rPr>
          <w:rFonts w:ascii="Times New Roman" w:hAnsi="Times New Roman"/>
          <w:sz w:val="28"/>
          <w:szCs w:val="28"/>
        </w:rPr>
        <w:t>собрнием</w:t>
      </w:r>
      <w:proofErr w:type="spellEnd"/>
      <w:r w:rsidRPr="00153D56">
        <w:rPr>
          <w:rFonts w:ascii="Times New Roman" w:hAnsi="Times New Roman"/>
          <w:sz w:val="28"/>
          <w:szCs w:val="28"/>
        </w:rPr>
        <w:t xml:space="preserve"> на основании Методических рекомендаций, введенных в действие Распоряжением Минтранса России от 14.03.2008 N АМ-23-р и утверждаются </w:t>
      </w:r>
      <w:r w:rsidR="002A6B90">
        <w:rPr>
          <w:rFonts w:ascii="Times New Roman" w:hAnsi="Times New Roman"/>
          <w:sz w:val="28"/>
          <w:szCs w:val="28"/>
        </w:rPr>
        <w:t>распоряжением</w:t>
      </w:r>
      <w:r w:rsidRPr="00153D56">
        <w:rPr>
          <w:rFonts w:ascii="Times New Roman" w:hAnsi="Times New Roman"/>
          <w:sz w:val="28"/>
          <w:szCs w:val="28"/>
        </w:rPr>
        <w:t xml:space="preserve"> </w:t>
      </w:r>
      <w:r w:rsidR="00FA56F0">
        <w:rPr>
          <w:sz w:val="28"/>
          <w:szCs w:val="28"/>
        </w:rPr>
        <w:t>председателя Земского собрания</w:t>
      </w:r>
      <w:r w:rsidRPr="00153D56">
        <w:rPr>
          <w:rFonts w:ascii="Times New Roman" w:hAnsi="Times New Roman"/>
          <w:sz w:val="28"/>
          <w:szCs w:val="28"/>
        </w:rPr>
        <w:t>.</w:t>
      </w:r>
    </w:p>
    <w:p w:rsidR="00153D56" w:rsidRPr="00153D56" w:rsidRDefault="00153D56" w:rsidP="00F125E6">
      <w:pPr>
        <w:pStyle w:val="23"/>
        <w:numPr>
          <w:ilvl w:val="0"/>
          <w:numId w:val="19"/>
        </w:numPr>
        <w:rPr>
          <w:rFonts w:ascii="Times New Roman" w:hAnsi="Times New Roman"/>
          <w:sz w:val="28"/>
          <w:szCs w:val="28"/>
        </w:rPr>
      </w:pPr>
      <w:r w:rsidRPr="00153D56">
        <w:rPr>
          <w:rFonts w:ascii="Times New Roman" w:hAnsi="Times New Roman"/>
          <w:sz w:val="28"/>
          <w:szCs w:val="28"/>
        </w:rPr>
        <w:t>Списание канцтоваров, чистящих и моющих средств</w:t>
      </w:r>
      <w:r w:rsidR="000A4CD4">
        <w:rPr>
          <w:rFonts w:ascii="Times New Roman" w:hAnsi="Times New Roman"/>
          <w:sz w:val="28"/>
          <w:szCs w:val="28"/>
        </w:rPr>
        <w:t>, а также запасных частей</w:t>
      </w:r>
      <w:r w:rsidRPr="00153D56">
        <w:rPr>
          <w:rFonts w:ascii="Times New Roman" w:hAnsi="Times New Roman"/>
          <w:sz w:val="28"/>
          <w:szCs w:val="28"/>
        </w:rPr>
        <w:t xml:space="preserve"> осуществляется </w:t>
      </w:r>
      <w:r w:rsidR="002A6B90">
        <w:rPr>
          <w:rFonts w:ascii="Times New Roman" w:hAnsi="Times New Roman"/>
          <w:sz w:val="28"/>
          <w:szCs w:val="28"/>
        </w:rPr>
        <w:t xml:space="preserve">на </w:t>
      </w:r>
      <w:r>
        <w:rPr>
          <w:rFonts w:ascii="Times New Roman" w:hAnsi="Times New Roman"/>
          <w:sz w:val="28"/>
          <w:szCs w:val="28"/>
        </w:rPr>
        <w:t xml:space="preserve">основании </w:t>
      </w:r>
      <w:r w:rsidR="002A6B90">
        <w:rPr>
          <w:rFonts w:ascii="Times New Roman" w:hAnsi="Times New Roman"/>
          <w:sz w:val="28"/>
          <w:szCs w:val="28"/>
        </w:rPr>
        <w:t>служебной записки материально-ответственного лица</w:t>
      </w:r>
      <w:r>
        <w:rPr>
          <w:rFonts w:ascii="Times New Roman" w:hAnsi="Times New Roman"/>
          <w:sz w:val="28"/>
          <w:szCs w:val="28"/>
        </w:rPr>
        <w:t xml:space="preserve"> (</w:t>
      </w:r>
      <w:r w:rsidRPr="00D91024">
        <w:rPr>
          <w:rFonts w:ascii="Times New Roman" w:hAnsi="Times New Roman"/>
          <w:sz w:val="28"/>
          <w:szCs w:val="28"/>
        </w:rPr>
        <w:t>Приложение №</w:t>
      </w:r>
      <w:r w:rsidR="00D91024">
        <w:rPr>
          <w:rFonts w:ascii="Times New Roman" w:hAnsi="Times New Roman"/>
          <w:sz w:val="28"/>
          <w:szCs w:val="28"/>
        </w:rPr>
        <w:t>4</w:t>
      </w:r>
      <w:r>
        <w:rPr>
          <w:rFonts w:ascii="Times New Roman" w:hAnsi="Times New Roman"/>
          <w:sz w:val="28"/>
          <w:szCs w:val="28"/>
        </w:rPr>
        <w:t>)</w:t>
      </w:r>
      <w:r w:rsidR="00202A16">
        <w:rPr>
          <w:rFonts w:ascii="Times New Roman" w:hAnsi="Times New Roman"/>
          <w:sz w:val="28"/>
          <w:szCs w:val="28"/>
        </w:rPr>
        <w:t xml:space="preserve">, </w:t>
      </w:r>
      <w:r w:rsidRPr="00153D56">
        <w:rPr>
          <w:rFonts w:ascii="Times New Roman" w:hAnsi="Times New Roman"/>
          <w:sz w:val="28"/>
          <w:szCs w:val="28"/>
        </w:rPr>
        <w:t xml:space="preserve">с оформлением </w:t>
      </w:r>
      <w:r w:rsidR="000A4CD4">
        <w:rPr>
          <w:rFonts w:ascii="Times New Roman" w:hAnsi="Times New Roman"/>
          <w:sz w:val="28"/>
          <w:szCs w:val="28"/>
        </w:rPr>
        <w:t xml:space="preserve">Ведомости выдачи материальных ценностей на нужды </w:t>
      </w:r>
      <w:r w:rsidR="007E366F">
        <w:rPr>
          <w:rFonts w:ascii="Times New Roman" w:hAnsi="Times New Roman"/>
          <w:sz w:val="28"/>
          <w:szCs w:val="28"/>
        </w:rPr>
        <w:t>Земского собрания</w:t>
      </w:r>
      <w:r w:rsidRPr="00153D56">
        <w:rPr>
          <w:rFonts w:ascii="Times New Roman" w:hAnsi="Times New Roman"/>
          <w:sz w:val="28"/>
          <w:szCs w:val="28"/>
        </w:rPr>
        <w:t xml:space="preserve"> (ф. 05</w:t>
      </w:r>
      <w:r w:rsidR="000A4CD4">
        <w:rPr>
          <w:rFonts w:ascii="Times New Roman" w:hAnsi="Times New Roman"/>
          <w:sz w:val="28"/>
          <w:szCs w:val="28"/>
        </w:rPr>
        <w:t>04210</w:t>
      </w:r>
      <w:r w:rsidRPr="00153D56">
        <w:rPr>
          <w:rFonts w:ascii="Times New Roman" w:hAnsi="Times New Roman"/>
          <w:sz w:val="28"/>
          <w:szCs w:val="28"/>
        </w:rPr>
        <w:t>) ежемесячно.</w:t>
      </w:r>
    </w:p>
    <w:p w:rsidR="00153D56" w:rsidRPr="00153D56" w:rsidRDefault="00153D56" w:rsidP="00F125E6">
      <w:pPr>
        <w:pStyle w:val="23"/>
        <w:numPr>
          <w:ilvl w:val="0"/>
          <w:numId w:val="19"/>
        </w:numPr>
        <w:rPr>
          <w:rFonts w:ascii="Times New Roman" w:hAnsi="Times New Roman"/>
          <w:sz w:val="28"/>
          <w:szCs w:val="28"/>
        </w:rPr>
      </w:pPr>
      <w:r w:rsidRPr="00153D56">
        <w:rPr>
          <w:rFonts w:ascii="Times New Roman" w:hAnsi="Times New Roman"/>
          <w:sz w:val="28"/>
          <w:szCs w:val="28"/>
        </w:rPr>
        <w:t xml:space="preserve">В иных случаях, не определенных настоящим пунктом Учетной политики для списания материальных запасов, используется Акт о списании материальных запасов (ф. 0510460) с приложением документов, подтверждающих фактическое израсходование материальных запасов. </w:t>
      </w:r>
    </w:p>
    <w:p w:rsidR="0060776C" w:rsidRPr="002A6B90" w:rsidRDefault="00740C13" w:rsidP="00D91024">
      <w:pPr>
        <w:pStyle w:val="1"/>
        <w:numPr>
          <w:ilvl w:val="0"/>
          <w:numId w:val="23"/>
        </w:numPr>
        <w:rPr>
          <w:sz w:val="28"/>
        </w:rPr>
      </w:pPr>
      <w:bookmarkStart w:id="24" w:name="_ref_1-8fd5a8c2a3d04f"/>
      <w:bookmarkEnd w:id="22"/>
      <w:bookmarkEnd w:id="23"/>
      <w:r w:rsidRPr="002A6B90">
        <w:rPr>
          <w:sz w:val="28"/>
        </w:rPr>
        <w:t>Расчеты с дебиторами и кредиторами</w:t>
      </w:r>
      <w:bookmarkEnd w:id="24"/>
    </w:p>
    <w:p w:rsidR="0060776C" w:rsidRPr="00443B2D" w:rsidRDefault="00740C13" w:rsidP="00D91024">
      <w:pPr>
        <w:pStyle w:val="2"/>
        <w:numPr>
          <w:ilvl w:val="1"/>
          <w:numId w:val="23"/>
        </w:numPr>
        <w:spacing w:before="0" w:after="0"/>
        <w:rPr>
          <w:color w:val="000000" w:themeColor="text1"/>
          <w:sz w:val="28"/>
          <w:szCs w:val="28"/>
        </w:rPr>
      </w:pPr>
      <w:bookmarkStart w:id="25" w:name="_ref_1-137a66bb71a84b"/>
      <w:r w:rsidRPr="00EB582A">
        <w:rPr>
          <w:sz w:val="28"/>
          <w:szCs w:val="28"/>
        </w:rPr>
        <w:t xml:space="preserve">Задолженность дебиторов по штрафам, пеням, иным санкциям, </w:t>
      </w:r>
      <w:r w:rsidRPr="00443B2D">
        <w:rPr>
          <w:color w:val="000000" w:themeColor="text1"/>
          <w:sz w:val="28"/>
          <w:szCs w:val="28"/>
        </w:rPr>
        <w:t xml:space="preserve">предусмотренным контрактом (договором, соглашением), который заключен согласно Федеральному </w:t>
      </w:r>
      <w:hyperlink r:id="rId88" w:history="1">
        <w:r w:rsidRPr="00443B2D">
          <w:rPr>
            <w:rStyle w:val="afc"/>
            <w:color w:val="000000" w:themeColor="text1"/>
            <w:sz w:val="28"/>
            <w:szCs w:val="28"/>
            <w:u w:val="none"/>
          </w:rPr>
          <w:t>закону</w:t>
        </w:r>
      </w:hyperlink>
      <w:r w:rsidRPr="00443B2D">
        <w:rPr>
          <w:color w:val="000000" w:themeColor="text1"/>
          <w:sz w:val="28"/>
          <w:szCs w:val="28"/>
        </w:rPr>
        <w:t xml:space="preserve"> от 05.04.2013 № 44-ФЗ, отражается в учете на дату </w:t>
      </w:r>
      <w:r w:rsidRPr="00443B2D">
        <w:rPr>
          <w:color w:val="000000" w:themeColor="text1"/>
          <w:sz w:val="28"/>
          <w:szCs w:val="28"/>
        </w:rPr>
        <w:lastRenderedPageBreak/>
        <w:t>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25"/>
    </w:p>
    <w:p w:rsidR="0060776C" w:rsidRPr="00443B2D" w:rsidRDefault="00740C13" w:rsidP="00D91024">
      <w:pPr>
        <w:spacing w:before="0" w:after="0"/>
        <w:rPr>
          <w:color w:val="000000" w:themeColor="text1"/>
          <w:sz w:val="28"/>
          <w:szCs w:val="28"/>
        </w:rPr>
      </w:pPr>
      <w:r w:rsidRPr="00443B2D">
        <w:rPr>
          <w:color w:val="000000" w:themeColor="text1"/>
          <w:sz w:val="28"/>
          <w:szCs w:val="28"/>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60776C" w:rsidRPr="00443B2D" w:rsidRDefault="00740C13" w:rsidP="00D91024">
      <w:pPr>
        <w:spacing w:before="0" w:after="0"/>
        <w:rPr>
          <w:color w:val="000000" w:themeColor="text1"/>
        </w:rPr>
      </w:pPr>
      <w:r w:rsidRPr="00443B2D">
        <w:rPr>
          <w:i/>
          <w:color w:val="000000" w:themeColor="text1"/>
        </w:rPr>
        <w:t xml:space="preserve">(Основание: </w:t>
      </w:r>
      <w:hyperlink r:id="rId89" w:history="1">
        <w:r w:rsidRPr="00443B2D">
          <w:rPr>
            <w:rStyle w:val="afc"/>
            <w:i/>
            <w:color w:val="000000" w:themeColor="text1"/>
            <w:u w:val="none"/>
          </w:rPr>
          <w:t>п. 34</w:t>
        </w:r>
      </w:hyperlink>
      <w:r w:rsidRPr="00443B2D">
        <w:rPr>
          <w:i/>
          <w:color w:val="000000" w:themeColor="text1"/>
        </w:rPr>
        <w:t xml:space="preserve"> СГС "Доходы", </w:t>
      </w:r>
      <w:hyperlink r:id="rId90" w:history="1">
        <w:r w:rsidRPr="00443B2D">
          <w:rPr>
            <w:rStyle w:val="afc"/>
            <w:i/>
            <w:color w:val="000000" w:themeColor="text1"/>
            <w:u w:val="none"/>
          </w:rPr>
          <w:t>Письмо</w:t>
        </w:r>
      </w:hyperlink>
      <w:r w:rsidRPr="00443B2D">
        <w:rPr>
          <w:i/>
          <w:color w:val="000000" w:themeColor="text1"/>
        </w:rPr>
        <w:t xml:space="preserve"> Минфина России от 18.10.2018</w:t>
      </w:r>
      <w:r w:rsidR="000A4CD4" w:rsidRPr="00443B2D">
        <w:rPr>
          <w:i/>
          <w:color w:val="000000" w:themeColor="text1"/>
        </w:rPr>
        <w:t xml:space="preserve">      </w:t>
      </w:r>
      <w:r w:rsidRPr="00443B2D">
        <w:rPr>
          <w:i/>
          <w:color w:val="000000" w:themeColor="text1"/>
        </w:rPr>
        <w:t xml:space="preserve"> № 02-07-10/75014)</w:t>
      </w:r>
    </w:p>
    <w:p w:rsidR="0060776C" w:rsidRPr="00443B2D" w:rsidRDefault="00740C13" w:rsidP="00D91024">
      <w:pPr>
        <w:pStyle w:val="2"/>
        <w:numPr>
          <w:ilvl w:val="1"/>
          <w:numId w:val="23"/>
        </w:numPr>
        <w:spacing w:before="0" w:after="0"/>
        <w:rPr>
          <w:color w:val="000000" w:themeColor="text1"/>
          <w:sz w:val="28"/>
          <w:szCs w:val="28"/>
        </w:rPr>
      </w:pPr>
      <w:bookmarkStart w:id="26" w:name="_ref_1-12e5f21d92a542"/>
      <w:r w:rsidRPr="00443B2D">
        <w:rPr>
          <w:color w:val="000000" w:themeColor="text1"/>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26"/>
    </w:p>
    <w:p w:rsidR="0060776C" w:rsidRPr="00443B2D" w:rsidRDefault="00740C13" w:rsidP="00D91024">
      <w:pPr>
        <w:spacing w:before="0" w:after="0"/>
        <w:rPr>
          <w:color w:val="000000" w:themeColor="text1"/>
        </w:rPr>
      </w:pPr>
      <w:r w:rsidRPr="00443B2D">
        <w:rPr>
          <w:i/>
          <w:color w:val="000000" w:themeColor="text1"/>
        </w:rPr>
        <w:t xml:space="preserve">(Основание: </w:t>
      </w:r>
      <w:hyperlink r:id="rId91" w:history="1">
        <w:r w:rsidRPr="00443B2D">
          <w:rPr>
            <w:rStyle w:val="afc"/>
            <w:i/>
            <w:color w:val="000000" w:themeColor="text1"/>
            <w:u w:val="none"/>
          </w:rPr>
          <w:t>п. 9</w:t>
        </w:r>
      </w:hyperlink>
      <w:r w:rsidRPr="00443B2D">
        <w:rPr>
          <w:i/>
          <w:color w:val="000000" w:themeColor="text1"/>
        </w:rPr>
        <w:t xml:space="preserve"> СГС "Учетная политика")</w:t>
      </w:r>
    </w:p>
    <w:p w:rsidR="0060776C" w:rsidRPr="00443B2D" w:rsidRDefault="00740C13" w:rsidP="00D91024">
      <w:pPr>
        <w:pStyle w:val="2"/>
        <w:numPr>
          <w:ilvl w:val="1"/>
          <w:numId w:val="23"/>
        </w:numPr>
        <w:spacing w:before="0" w:after="0"/>
        <w:rPr>
          <w:color w:val="000000" w:themeColor="text1"/>
          <w:sz w:val="28"/>
          <w:szCs w:val="28"/>
        </w:rPr>
      </w:pPr>
      <w:bookmarkStart w:id="27" w:name="_ref_1-283a6807241b4b"/>
      <w:r w:rsidRPr="00443B2D">
        <w:rPr>
          <w:color w:val="000000" w:themeColor="text1"/>
          <w:sz w:val="28"/>
          <w:szCs w:val="28"/>
        </w:rPr>
        <w:t xml:space="preserve">Документом, подтверждающим использование служебного транспорта в служебной командировке, при отсутствии путевого (маршрутного) листа является </w:t>
      </w:r>
      <w:r w:rsidR="00202A16" w:rsidRPr="00443B2D">
        <w:rPr>
          <w:color w:val="000000" w:themeColor="text1"/>
          <w:sz w:val="28"/>
          <w:szCs w:val="28"/>
        </w:rPr>
        <w:t>заявление на возмещение расходов</w:t>
      </w:r>
      <w:r w:rsidR="0093231F" w:rsidRPr="00443B2D">
        <w:rPr>
          <w:color w:val="000000" w:themeColor="text1"/>
          <w:sz w:val="28"/>
          <w:szCs w:val="28"/>
        </w:rPr>
        <w:t xml:space="preserve"> с</w:t>
      </w:r>
      <w:r w:rsidR="00202A16" w:rsidRPr="00443B2D">
        <w:rPr>
          <w:color w:val="000000" w:themeColor="text1"/>
          <w:sz w:val="28"/>
          <w:szCs w:val="28"/>
        </w:rPr>
        <w:t xml:space="preserve"> приложение</w:t>
      </w:r>
      <w:r w:rsidR="0093231F" w:rsidRPr="00443B2D">
        <w:rPr>
          <w:color w:val="000000" w:themeColor="text1"/>
          <w:sz w:val="28"/>
          <w:szCs w:val="28"/>
        </w:rPr>
        <w:t>м</w:t>
      </w:r>
      <w:r w:rsidR="00202A16" w:rsidRPr="00443B2D">
        <w:rPr>
          <w:color w:val="000000" w:themeColor="text1"/>
          <w:sz w:val="28"/>
          <w:szCs w:val="28"/>
        </w:rPr>
        <w:t xml:space="preserve"> подтверждающих документов</w:t>
      </w:r>
      <w:r w:rsidRPr="00443B2D">
        <w:rPr>
          <w:color w:val="000000" w:themeColor="text1"/>
          <w:sz w:val="28"/>
          <w:szCs w:val="28"/>
        </w:rPr>
        <w:t>.</w:t>
      </w:r>
      <w:bookmarkEnd w:id="27"/>
    </w:p>
    <w:p w:rsidR="008C78FF" w:rsidRPr="00443B2D" w:rsidRDefault="00740C13" w:rsidP="00D91024">
      <w:pPr>
        <w:spacing w:before="0" w:after="0"/>
        <w:rPr>
          <w:i/>
          <w:color w:val="000000" w:themeColor="text1"/>
          <w:sz w:val="28"/>
          <w:szCs w:val="28"/>
        </w:rPr>
      </w:pPr>
      <w:bookmarkStart w:id="28" w:name="_ref_1-2487a684569545"/>
      <w:r w:rsidRPr="00443B2D">
        <w:rPr>
          <w:color w:val="000000" w:themeColor="text1"/>
          <w:sz w:val="28"/>
          <w:szCs w:val="28"/>
        </w:rPr>
        <w:t xml:space="preserve">Аналитический учет расчетов с подотчетными лицами ведется в </w:t>
      </w:r>
      <w:r w:rsidR="00EB78AD" w:rsidRPr="00443B2D">
        <w:rPr>
          <w:color w:val="000000" w:themeColor="text1"/>
          <w:sz w:val="28"/>
          <w:szCs w:val="28"/>
        </w:rPr>
        <w:t>разрезе подотчетных лиц, видов выплат и видов расчетов</w:t>
      </w:r>
      <w:r w:rsidR="00C95A39" w:rsidRPr="00443B2D">
        <w:rPr>
          <w:color w:val="000000" w:themeColor="text1"/>
          <w:sz w:val="28"/>
          <w:szCs w:val="28"/>
        </w:rPr>
        <w:t xml:space="preserve"> </w:t>
      </w:r>
      <w:r w:rsidR="00EB78AD" w:rsidRPr="00443B2D">
        <w:rPr>
          <w:color w:val="000000" w:themeColor="text1"/>
          <w:sz w:val="28"/>
          <w:szCs w:val="28"/>
        </w:rPr>
        <w:t>в Журнале по расчетам с подотчетными лицами</w:t>
      </w:r>
      <w:r w:rsidRPr="00443B2D">
        <w:rPr>
          <w:color w:val="000000" w:themeColor="text1"/>
          <w:sz w:val="28"/>
          <w:szCs w:val="28"/>
        </w:rPr>
        <w:t xml:space="preserve"> </w:t>
      </w:r>
      <w:hyperlink r:id="rId92" w:history="1">
        <w:r w:rsidRPr="00443B2D">
          <w:rPr>
            <w:rStyle w:val="afc"/>
            <w:color w:val="000000" w:themeColor="text1"/>
            <w:sz w:val="28"/>
            <w:szCs w:val="28"/>
            <w:u w:val="none"/>
          </w:rPr>
          <w:t>(ф. 0504071)</w:t>
        </w:r>
      </w:hyperlink>
      <w:r w:rsidRPr="00443B2D">
        <w:rPr>
          <w:color w:val="000000" w:themeColor="text1"/>
          <w:sz w:val="28"/>
          <w:szCs w:val="28"/>
        </w:rPr>
        <w:t>.</w:t>
      </w:r>
      <w:bookmarkEnd w:id="28"/>
      <w:r w:rsidR="008C78FF" w:rsidRPr="00443B2D">
        <w:rPr>
          <w:i/>
          <w:color w:val="000000" w:themeColor="text1"/>
          <w:sz w:val="28"/>
          <w:szCs w:val="28"/>
        </w:rPr>
        <w:t xml:space="preserve"> </w:t>
      </w:r>
    </w:p>
    <w:p w:rsidR="008C78FF" w:rsidRPr="00443B2D" w:rsidRDefault="008C78FF" w:rsidP="00D91024">
      <w:pPr>
        <w:spacing w:before="0" w:after="0"/>
        <w:rPr>
          <w:color w:val="000000" w:themeColor="text1"/>
          <w:sz w:val="24"/>
          <w:szCs w:val="24"/>
        </w:rPr>
      </w:pPr>
      <w:r w:rsidRPr="00443B2D">
        <w:rPr>
          <w:i/>
          <w:color w:val="000000" w:themeColor="text1"/>
          <w:sz w:val="24"/>
          <w:szCs w:val="24"/>
        </w:rPr>
        <w:t xml:space="preserve">(Основание: </w:t>
      </w:r>
      <w:hyperlink r:id="rId93" w:history="1">
        <w:r w:rsidRPr="00443B2D">
          <w:rPr>
            <w:rStyle w:val="afc"/>
            <w:i/>
            <w:color w:val="000000" w:themeColor="text1"/>
            <w:sz w:val="24"/>
            <w:szCs w:val="24"/>
            <w:u w:val="none"/>
          </w:rPr>
          <w:t>п. 10</w:t>
        </w:r>
      </w:hyperlink>
      <w:r w:rsidR="0093231F" w:rsidRPr="00443B2D">
        <w:rPr>
          <w:rStyle w:val="afc"/>
          <w:i/>
          <w:color w:val="000000" w:themeColor="text1"/>
          <w:sz w:val="24"/>
          <w:szCs w:val="24"/>
          <w:u w:val="none"/>
        </w:rPr>
        <w:t>8</w:t>
      </w:r>
      <w:r w:rsidRPr="00443B2D">
        <w:rPr>
          <w:i/>
          <w:color w:val="000000" w:themeColor="text1"/>
          <w:sz w:val="24"/>
          <w:szCs w:val="24"/>
        </w:rPr>
        <w:t xml:space="preserve"> </w:t>
      </w:r>
      <w:r w:rsidR="0093231F" w:rsidRPr="00443B2D">
        <w:rPr>
          <w:i/>
          <w:color w:val="000000" w:themeColor="text1"/>
          <w:sz w:val="24"/>
          <w:szCs w:val="24"/>
        </w:rPr>
        <w:t>Порядка применения единого плана счетов</w:t>
      </w:r>
      <w:r w:rsidRPr="00443B2D">
        <w:rPr>
          <w:i/>
          <w:color w:val="000000" w:themeColor="text1"/>
          <w:sz w:val="24"/>
          <w:szCs w:val="24"/>
        </w:rPr>
        <w:t>)</w:t>
      </w:r>
    </w:p>
    <w:p w:rsidR="008C78FF" w:rsidRPr="00443B2D" w:rsidRDefault="00EB582A" w:rsidP="00D91024">
      <w:pPr>
        <w:spacing w:before="0" w:after="0"/>
        <w:rPr>
          <w:color w:val="000000" w:themeColor="text1"/>
          <w:sz w:val="28"/>
          <w:szCs w:val="28"/>
        </w:rPr>
      </w:pPr>
      <w:r w:rsidRPr="00443B2D">
        <w:rPr>
          <w:color w:val="000000" w:themeColor="text1"/>
          <w:sz w:val="28"/>
          <w:szCs w:val="28"/>
        </w:rPr>
        <w:t>Порядок выдачи денежных средств в под отчет определены в П</w:t>
      </w:r>
      <w:r w:rsidR="008C78FF" w:rsidRPr="00443B2D">
        <w:rPr>
          <w:color w:val="000000" w:themeColor="text1"/>
          <w:sz w:val="28"/>
          <w:szCs w:val="28"/>
        </w:rPr>
        <w:t>риложение</w:t>
      </w:r>
      <w:r w:rsidRPr="00443B2D">
        <w:rPr>
          <w:color w:val="000000" w:themeColor="text1"/>
          <w:sz w:val="28"/>
          <w:szCs w:val="28"/>
        </w:rPr>
        <w:t xml:space="preserve"> №</w:t>
      </w:r>
      <w:r w:rsidR="00D91024" w:rsidRPr="00443B2D">
        <w:rPr>
          <w:color w:val="000000" w:themeColor="text1"/>
          <w:sz w:val="28"/>
          <w:szCs w:val="28"/>
        </w:rPr>
        <w:t>9</w:t>
      </w:r>
    </w:p>
    <w:p w:rsidR="0060776C" w:rsidRPr="00443B2D" w:rsidRDefault="00740C13" w:rsidP="00D91024">
      <w:pPr>
        <w:pStyle w:val="2"/>
        <w:numPr>
          <w:ilvl w:val="1"/>
          <w:numId w:val="23"/>
        </w:numPr>
        <w:spacing w:before="0" w:after="0"/>
        <w:rPr>
          <w:color w:val="000000" w:themeColor="text1"/>
          <w:sz w:val="28"/>
          <w:szCs w:val="28"/>
        </w:rPr>
      </w:pPr>
      <w:bookmarkStart w:id="29" w:name="_ref_1-30a8597693694b"/>
      <w:r w:rsidRPr="00443B2D">
        <w:rPr>
          <w:color w:val="000000" w:themeColor="text1"/>
          <w:sz w:val="28"/>
          <w:szCs w:val="28"/>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94" w:history="1">
        <w:r w:rsidRPr="00443B2D">
          <w:rPr>
            <w:rStyle w:val="afc"/>
            <w:color w:val="000000" w:themeColor="text1"/>
            <w:sz w:val="28"/>
            <w:szCs w:val="28"/>
            <w:u w:val="none"/>
          </w:rPr>
          <w:t>ф. 0504071</w:t>
        </w:r>
      </w:hyperlink>
      <w:r w:rsidRPr="00443B2D">
        <w:rPr>
          <w:color w:val="000000" w:themeColor="text1"/>
          <w:sz w:val="28"/>
          <w:szCs w:val="28"/>
        </w:rPr>
        <w:t>).</w:t>
      </w:r>
      <w:bookmarkEnd w:id="29"/>
    </w:p>
    <w:p w:rsidR="0093231F" w:rsidRPr="00443B2D" w:rsidRDefault="00EB78AD" w:rsidP="00D91024">
      <w:pPr>
        <w:spacing w:before="0" w:after="0"/>
        <w:rPr>
          <w:color w:val="000000" w:themeColor="text1"/>
          <w:sz w:val="24"/>
          <w:szCs w:val="24"/>
        </w:rPr>
      </w:pPr>
      <w:bookmarkStart w:id="30" w:name="_ref_1-e3ea9b3ebfbc4d"/>
      <w:r w:rsidRPr="00443B2D">
        <w:rPr>
          <w:i/>
          <w:color w:val="000000" w:themeColor="text1"/>
          <w:sz w:val="24"/>
          <w:szCs w:val="24"/>
        </w:rPr>
        <w:t xml:space="preserve">(Основание: </w:t>
      </w:r>
      <w:hyperlink r:id="rId95" w:history="1">
        <w:r w:rsidR="0093231F" w:rsidRPr="00443B2D">
          <w:rPr>
            <w:rStyle w:val="afc"/>
            <w:i/>
            <w:color w:val="000000" w:themeColor="text1"/>
            <w:sz w:val="24"/>
            <w:szCs w:val="24"/>
            <w:u w:val="none"/>
          </w:rPr>
          <w:t>п. 1</w:t>
        </w:r>
      </w:hyperlink>
      <w:r w:rsidR="0093231F" w:rsidRPr="00443B2D">
        <w:rPr>
          <w:rStyle w:val="afc"/>
          <w:i/>
          <w:color w:val="000000" w:themeColor="text1"/>
          <w:sz w:val="24"/>
          <w:szCs w:val="24"/>
          <w:u w:val="none"/>
        </w:rPr>
        <w:t>46</w:t>
      </w:r>
      <w:r w:rsidR="0093231F" w:rsidRPr="00443B2D">
        <w:rPr>
          <w:i/>
          <w:color w:val="000000" w:themeColor="text1"/>
          <w:sz w:val="24"/>
          <w:szCs w:val="24"/>
        </w:rPr>
        <w:t xml:space="preserve"> Порядка применения единого плана счетов)</w:t>
      </w:r>
    </w:p>
    <w:p w:rsidR="0060776C" w:rsidRPr="00443B2D" w:rsidRDefault="00740C13" w:rsidP="00D91024">
      <w:pPr>
        <w:pStyle w:val="2"/>
        <w:numPr>
          <w:ilvl w:val="1"/>
          <w:numId w:val="23"/>
        </w:numPr>
        <w:spacing w:before="0" w:after="0"/>
        <w:rPr>
          <w:color w:val="000000" w:themeColor="text1"/>
          <w:sz w:val="28"/>
          <w:szCs w:val="28"/>
        </w:rPr>
      </w:pPr>
      <w:r w:rsidRPr="00443B2D">
        <w:rPr>
          <w:color w:val="000000" w:themeColor="text1"/>
          <w:sz w:val="28"/>
          <w:szCs w:val="28"/>
        </w:rPr>
        <w:t>Аналитический учет расчетов по платежам в бюджеты ведется в Карточке учета средств и расчетов (</w:t>
      </w:r>
      <w:hyperlink r:id="rId96" w:history="1">
        <w:r w:rsidRPr="00443B2D">
          <w:rPr>
            <w:rStyle w:val="afc"/>
            <w:color w:val="000000" w:themeColor="text1"/>
            <w:sz w:val="28"/>
            <w:szCs w:val="28"/>
            <w:u w:val="none"/>
          </w:rPr>
          <w:t>ф. 0504051</w:t>
        </w:r>
      </w:hyperlink>
      <w:r w:rsidRPr="00443B2D">
        <w:rPr>
          <w:color w:val="000000" w:themeColor="text1"/>
          <w:sz w:val="28"/>
          <w:szCs w:val="28"/>
        </w:rPr>
        <w:t>).</w:t>
      </w:r>
      <w:bookmarkEnd w:id="30"/>
    </w:p>
    <w:p w:rsidR="00EB78AD" w:rsidRPr="00443B2D" w:rsidRDefault="00EB78AD" w:rsidP="00D91024">
      <w:pPr>
        <w:spacing w:before="0" w:after="0"/>
        <w:rPr>
          <w:color w:val="000000" w:themeColor="text1"/>
          <w:sz w:val="24"/>
          <w:szCs w:val="24"/>
        </w:rPr>
      </w:pPr>
      <w:bookmarkStart w:id="31" w:name="_ref_1-0ca738b5835e41"/>
      <w:r w:rsidRPr="00443B2D">
        <w:rPr>
          <w:i/>
          <w:color w:val="000000" w:themeColor="text1"/>
          <w:sz w:val="24"/>
          <w:szCs w:val="24"/>
        </w:rPr>
        <w:t xml:space="preserve">(Основание: </w:t>
      </w:r>
      <w:hyperlink r:id="rId97" w:history="1">
        <w:r w:rsidRPr="00443B2D">
          <w:rPr>
            <w:rStyle w:val="afc"/>
            <w:i/>
            <w:color w:val="000000" w:themeColor="text1"/>
            <w:sz w:val="24"/>
            <w:szCs w:val="24"/>
            <w:u w:val="none"/>
          </w:rPr>
          <w:t>п. 153</w:t>
        </w:r>
      </w:hyperlink>
      <w:r w:rsidRPr="00443B2D">
        <w:rPr>
          <w:i/>
          <w:color w:val="000000" w:themeColor="text1"/>
          <w:sz w:val="24"/>
          <w:szCs w:val="24"/>
        </w:rPr>
        <w:t xml:space="preserve"> </w:t>
      </w:r>
      <w:r w:rsidR="0093231F" w:rsidRPr="00443B2D">
        <w:rPr>
          <w:i/>
          <w:color w:val="000000" w:themeColor="text1"/>
          <w:sz w:val="24"/>
          <w:szCs w:val="24"/>
        </w:rPr>
        <w:t xml:space="preserve">Порядка применения единого плана счетов, Приложение №1 к Методическим рекомендациям по применению </w:t>
      </w:r>
      <w:r w:rsidRPr="00443B2D">
        <w:rPr>
          <w:i/>
          <w:color w:val="000000" w:themeColor="text1"/>
          <w:sz w:val="24"/>
          <w:szCs w:val="24"/>
        </w:rPr>
        <w:t>СГС «Единый план счетов бухгалтерского учета государственных финансов)</w:t>
      </w:r>
    </w:p>
    <w:p w:rsidR="0060776C" w:rsidRPr="00443B2D" w:rsidRDefault="00740C13" w:rsidP="00D91024">
      <w:pPr>
        <w:pStyle w:val="2"/>
        <w:numPr>
          <w:ilvl w:val="1"/>
          <w:numId w:val="23"/>
        </w:numPr>
        <w:spacing w:before="0" w:after="0"/>
        <w:rPr>
          <w:color w:val="000000" w:themeColor="text1"/>
          <w:sz w:val="28"/>
          <w:szCs w:val="28"/>
        </w:rPr>
      </w:pPr>
      <w:r w:rsidRPr="00443B2D">
        <w:rPr>
          <w:color w:val="000000" w:themeColor="text1"/>
          <w:sz w:val="28"/>
          <w:szCs w:val="28"/>
        </w:rPr>
        <w:t xml:space="preserve">Аналитический учет расчетов по оплате труда ведется </w:t>
      </w:r>
      <w:r w:rsidR="00EB78AD" w:rsidRPr="00443B2D">
        <w:rPr>
          <w:color w:val="000000" w:themeColor="text1"/>
          <w:sz w:val="28"/>
          <w:szCs w:val="28"/>
        </w:rPr>
        <w:t>в целом по Земскому собранию</w:t>
      </w:r>
      <w:r w:rsidRPr="00443B2D">
        <w:rPr>
          <w:color w:val="000000" w:themeColor="text1"/>
          <w:sz w:val="28"/>
          <w:szCs w:val="28"/>
        </w:rPr>
        <w:t>.</w:t>
      </w:r>
      <w:bookmarkEnd w:id="31"/>
    </w:p>
    <w:p w:rsidR="00EB78AD" w:rsidRPr="00443B2D" w:rsidRDefault="00EB78AD" w:rsidP="00D91024">
      <w:pPr>
        <w:spacing w:before="0" w:after="0"/>
        <w:rPr>
          <w:color w:val="000000" w:themeColor="text1"/>
          <w:sz w:val="24"/>
          <w:szCs w:val="24"/>
        </w:rPr>
      </w:pPr>
      <w:bookmarkStart w:id="32" w:name="_ref_1-58646ddda2a743"/>
      <w:r w:rsidRPr="00443B2D">
        <w:rPr>
          <w:i/>
          <w:color w:val="000000" w:themeColor="text1"/>
          <w:sz w:val="24"/>
          <w:szCs w:val="24"/>
        </w:rPr>
        <w:t xml:space="preserve">(Основание: </w:t>
      </w:r>
      <w:hyperlink r:id="rId98" w:history="1">
        <w:r w:rsidRPr="00443B2D">
          <w:rPr>
            <w:rStyle w:val="afc"/>
            <w:i/>
            <w:color w:val="000000" w:themeColor="text1"/>
            <w:sz w:val="24"/>
            <w:szCs w:val="24"/>
            <w:u w:val="none"/>
          </w:rPr>
          <w:t xml:space="preserve">п. </w:t>
        </w:r>
        <w:r w:rsidR="0093231F" w:rsidRPr="00443B2D">
          <w:rPr>
            <w:rStyle w:val="afc"/>
            <w:i/>
            <w:color w:val="000000" w:themeColor="text1"/>
            <w:sz w:val="24"/>
            <w:szCs w:val="24"/>
            <w:u w:val="none"/>
          </w:rPr>
          <w:t>17</w:t>
        </w:r>
      </w:hyperlink>
      <w:r w:rsidR="0093231F" w:rsidRPr="00443B2D">
        <w:rPr>
          <w:rStyle w:val="afc"/>
          <w:i/>
          <w:color w:val="000000" w:themeColor="text1"/>
          <w:sz w:val="24"/>
          <w:szCs w:val="24"/>
          <w:u w:val="none"/>
        </w:rPr>
        <w:t xml:space="preserve"> Стандарта «Единый план счетов»</w:t>
      </w:r>
      <w:r w:rsidRPr="00443B2D">
        <w:rPr>
          <w:i/>
          <w:color w:val="000000" w:themeColor="text1"/>
          <w:sz w:val="24"/>
          <w:szCs w:val="24"/>
        </w:rPr>
        <w:t xml:space="preserve"> </w:t>
      </w:r>
      <w:r w:rsidR="00B578CB" w:rsidRPr="00443B2D">
        <w:rPr>
          <w:i/>
          <w:color w:val="000000" w:themeColor="text1"/>
          <w:sz w:val="24"/>
          <w:szCs w:val="24"/>
        </w:rPr>
        <w:t>п.146 Порядка применения плана счетов</w:t>
      </w:r>
      <w:r w:rsidRPr="00443B2D">
        <w:rPr>
          <w:i/>
          <w:color w:val="000000" w:themeColor="text1"/>
          <w:sz w:val="24"/>
          <w:szCs w:val="24"/>
        </w:rPr>
        <w:t>)</w:t>
      </w:r>
    </w:p>
    <w:bookmarkEnd w:id="32"/>
    <w:p w:rsidR="003C3734" w:rsidRPr="003C3734" w:rsidRDefault="003C3734" w:rsidP="00D91024">
      <w:pPr>
        <w:pStyle w:val="2"/>
        <w:numPr>
          <w:ilvl w:val="1"/>
          <w:numId w:val="23"/>
        </w:numPr>
        <w:spacing w:before="0" w:after="0"/>
        <w:rPr>
          <w:sz w:val="28"/>
          <w:szCs w:val="28"/>
        </w:rPr>
      </w:pPr>
      <w:r w:rsidRPr="00443B2D">
        <w:rPr>
          <w:color w:val="000000" w:themeColor="text1"/>
          <w:sz w:val="28"/>
          <w:szCs w:val="28"/>
        </w:rPr>
        <w:t xml:space="preserve">Операции по начислению заработной платы производиться в соответствии с Трудовым Кодексом Российской Федерации, Положения о системе оплаты труда работников </w:t>
      </w:r>
      <w:r w:rsidR="00E241E8" w:rsidRPr="00443B2D">
        <w:rPr>
          <w:color w:val="000000" w:themeColor="text1"/>
          <w:sz w:val="28"/>
          <w:szCs w:val="28"/>
        </w:rPr>
        <w:t>Земского собрания</w:t>
      </w:r>
      <w:r w:rsidRPr="00443B2D">
        <w:rPr>
          <w:color w:val="000000" w:themeColor="text1"/>
          <w:sz w:val="28"/>
          <w:szCs w:val="28"/>
        </w:rPr>
        <w:t>, утвержденным штатным расписанием и другими</w:t>
      </w:r>
      <w:r>
        <w:rPr>
          <w:sz w:val="28"/>
          <w:szCs w:val="28"/>
        </w:rPr>
        <w:t xml:space="preserve"> локальными и нормативными документами </w:t>
      </w:r>
      <w:r w:rsidR="00E241E8">
        <w:rPr>
          <w:sz w:val="28"/>
          <w:szCs w:val="28"/>
        </w:rPr>
        <w:t>Земского собрания</w:t>
      </w:r>
      <w:r>
        <w:rPr>
          <w:sz w:val="28"/>
          <w:szCs w:val="28"/>
        </w:rPr>
        <w:t>.</w:t>
      </w:r>
    </w:p>
    <w:p w:rsidR="003C3734" w:rsidRPr="00443B2D" w:rsidRDefault="003C3734" w:rsidP="00D91024">
      <w:pPr>
        <w:pStyle w:val="2"/>
        <w:numPr>
          <w:ilvl w:val="1"/>
          <w:numId w:val="23"/>
        </w:numPr>
        <w:spacing w:before="0" w:after="0"/>
        <w:rPr>
          <w:color w:val="000000" w:themeColor="text1"/>
          <w:sz w:val="28"/>
          <w:szCs w:val="28"/>
        </w:rPr>
      </w:pPr>
      <w:r w:rsidRPr="00443B2D">
        <w:rPr>
          <w:color w:val="000000" w:themeColor="text1"/>
          <w:sz w:val="28"/>
          <w:szCs w:val="28"/>
        </w:rPr>
        <w:lastRenderedPageBreak/>
        <w:t xml:space="preserve">Заработная плата работников </w:t>
      </w:r>
      <w:r w:rsidR="00E241E8" w:rsidRPr="00443B2D">
        <w:rPr>
          <w:color w:val="000000" w:themeColor="text1"/>
          <w:sz w:val="28"/>
          <w:szCs w:val="28"/>
        </w:rPr>
        <w:t>Земского собрания</w:t>
      </w:r>
      <w:r w:rsidRPr="00443B2D">
        <w:rPr>
          <w:color w:val="000000" w:themeColor="text1"/>
          <w:sz w:val="28"/>
          <w:szCs w:val="28"/>
        </w:rPr>
        <w:t xml:space="preserve"> рассчитывается исходя из фактически отработанного времени на основании первичных учетных документов.</w:t>
      </w:r>
      <w:bookmarkStart w:id="33" w:name="_ref_1-f4c21c54de794e"/>
      <w:r w:rsidRPr="00443B2D">
        <w:rPr>
          <w:color w:val="000000" w:themeColor="text1"/>
          <w:sz w:val="28"/>
          <w:szCs w:val="28"/>
        </w:rPr>
        <w:t xml:space="preserve"> </w:t>
      </w:r>
    </w:p>
    <w:p w:rsidR="003C3734" w:rsidRPr="00443B2D" w:rsidRDefault="003C3734" w:rsidP="00D91024">
      <w:pPr>
        <w:pStyle w:val="2"/>
        <w:numPr>
          <w:ilvl w:val="1"/>
          <w:numId w:val="23"/>
        </w:numPr>
        <w:spacing w:before="0" w:after="0"/>
        <w:rPr>
          <w:color w:val="000000" w:themeColor="text1"/>
          <w:sz w:val="28"/>
          <w:szCs w:val="28"/>
        </w:rPr>
      </w:pPr>
      <w:r w:rsidRPr="00443B2D">
        <w:rPr>
          <w:color w:val="000000" w:themeColor="text1"/>
          <w:sz w:val="28"/>
          <w:szCs w:val="28"/>
        </w:rPr>
        <w:t>В Табеле учета использования рабочего времени (</w:t>
      </w:r>
      <w:hyperlink r:id="rId99" w:history="1">
        <w:r w:rsidRPr="00443B2D">
          <w:rPr>
            <w:rStyle w:val="afc"/>
            <w:color w:val="000000" w:themeColor="text1"/>
            <w:sz w:val="28"/>
            <w:szCs w:val="28"/>
            <w:u w:val="none"/>
          </w:rPr>
          <w:t>ф. 0504421</w:t>
        </w:r>
      </w:hyperlink>
      <w:r w:rsidRPr="00443B2D">
        <w:rPr>
          <w:color w:val="000000" w:themeColor="text1"/>
          <w:sz w:val="28"/>
          <w:szCs w:val="28"/>
        </w:rPr>
        <w:t>) отражаются фактические затраты рабочего времени.</w:t>
      </w:r>
      <w:bookmarkEnd w:id="33"/>
    </w:p>
    <w:p w:rsidR="003C3734" w:rsidRPr="00443B2D" w:rsidRDefault="003C3734" w:rsidP="00D91024">
      <w:pPr>
        <w:spacing w:before="0" w:after="0"/>
        <w:rPr>
          <w:i/>
          <w:color w:val="000000" w:themeColor="text1"/>
          <w:sz w:val="24"/>
          <w:szCs w:val="24"/>
        </w:rPr>
      </w:pPr>
      <w:r w:rsidRPr="00443B2D">
        <w:rPr>
          <w:i/>
          <w:color w:val="000000" w:themeColor="text1"/>
          <w:sz w:val="24"/>
          <w:szCs w:val="24"/>
        </w:rPr>
        <w:t xml:space="preserve">(Основание: Методические </w:t>
      </w:r>
      <w:hyperlink r:id="rId100" w:history="1">
        <w:r w:rsidRPr="00443B2D">
          <w:rPr>
            <w:rStyle w:val="afc"/>
            <w:i/>
            <w:color w:val="000000" w:themeColor="text1"/>
            <w:sz w:val="24"/>
            <w:szCs w:val="24"/>
            <w:u w:val="none"/>
          </w:rPr>
          <w:t>указания</w:t>
        </w:r>
      </w:hyperlink>
      <w:r w:rsidRPr="00443B2D">
        <w:rPr>
          <w:i/>
          <w:color w:val="000000" w:themeColor="text1"/>
          <w:sz w:val="24"/>
          <w:szCs w:val="24"/>
        </w:rPr>
        <w:t xml:space="preserve"> № 52н)</w:t>
      </w:r>
    </w:p>
    <w:p w:rsidR="003C3734" w:rsidRPr="00443B2D" w:rsidRDefault="003C3734" w:rsidP="00D91024">
      <w:pPr>
        <w:pStyle w:val="2"/>
        <w:numPr>
          <w:ilvl w:val="1"/>
          <w:numId w:val="23"/>
        </w:numPr>
        <w:spacing w:before="0" w:after="0"/>
        <w:rPr>
          <w:rStyle w:val="fontstyle01"/>
          <w:color w:val="000000" w:themeColor="text1"/>
        </w:rPr>
      </w:pPr>
      <w:r w:rsidRPr="00443B2D">
        <w:rPr>
          <w:rStyle w:val="fontstyle01"/>
          <w:color w:val="000000" w:themeColor="text1"/>
        </w:rPr>
        <w:t>Заработная плата выплачивается работнику в кредитную организацию,</w:t>
      </w:r>
      <w:r w:rsidRPr="00443B2D">
        <w:rPr>
          <w:color w:val="000000" w:themeColor="text1"/>
          <w:sz w:val="28"/>
          <w:szCs w:val="28"/>
        </w:rPr>
        <w:br/>
      </w:r>
      <w:r w:rsidRPr="00443B2D">
        <w:rPr>
          <w:rStyle w:val="fontstyle01"/>
          <w:color w:val="000000" w:themeColor="text1"/>
        </w:rPr>
        <w:t>указанную в заявлении работника, на условиях, определенных трудовым договором. Работник вправе заменить кредитную</w:t>
      </w:r>
      <w:r w:rsidR="00D91024" w:rsidRPr="00443B2D">
        <w:rPr>
          <w:rStyle w:val="fontstyle01"/>
          <w:color w:val="000000" w:themeColor="text1"/>
        </w:rPr>
        <w:t xml:space="preserve"> </w:t>
      </w:r>
      <w:r w:rsidRPr="00443B2D">
        <w:rPr>
          <w:rStyle w:val="fontstyle01"/>
          <w:color w:val="000000" w:themeColor="text1"/>
        </w:rPr>
        <w:t>организацию, в которую должна быть переведена заработная плата, сообщив</w:t>
      </w:r>
      <w:r w:rsidR="00D91024" w:rsidRPr="00443B2D">
        <w:rPr>
          <w:rStyle w:val="fontstyle01"/>
          <w:color w:val="000000" w:themeColor="text1"/>
        </w:rPr>
        <w:t xml:space="preserve"> </w:t>
      </w:r>
      <w:r w:rsidRPr="00443B2D">
        <w:rPr>
          <w:rStyle w:val="fontstyle01"/>
          <w:color w:val="000000" w:themeColor="text1"/>
        </w:rPr>
        <w:t xml:space="preserve">в письменной форме работодателю об </w:t>
      </w:r>
      <w:r w:rsidR="00D91024" w:rsidRPr="00443B2D">
        <w:rPr>
          <w:rStyle w:val="fontstyle01"/>
          <w:color w:val="000000" w:themeColor="text1"/>
        </w:rPr>
        <w:t>и</w:t>
      </w:r>
      <w:r w:rsidRPr="00443B2D">
        <w:rPr>
          <w:rStyle w:val="fontstyle01"/>
          <w:color w:val="000000" w:themeColor="text1"/>
        </w:rPr>
        <w:t>зменении реквизитов</w:t>
      </w:r>
      <w:r w:rsidR="00D91024" w:rsidRPr="00443B2D">
        <w:rPr>
          <w:rStyle w:val="fontstyle01"/>
          <w:color w:val="000000" w:themeColor="text1"/>
        </w:rPr>
        <w:t xml:space="preserve"> </w:t>
      </w:r>
      <w:r w:rsidRPr="00443B2D">
        <w:rPr>
          <w:rStyle w:val="fontstyle01"/>
          <w:color w:val="000000" w:themeColor="text1"/>
        </w:rPr>
        <w:t>для перевода заработной платы не позднее, чем за пятнадцать календарных</w:t>
      </w:r>
      <w:r w:rsidR="00D91024" w:rsidRPr="00443B2D">
        <w:rPr>
          <w:rStyle w:val="fontstyle01"/>
          <w:color w:val="000000" w:themeColor="text1"/>
        </w:rPr>
        <w:t xml:space="preserve"> </w:t>
      </w:r>
      <w:r w:rsidRPr="00443B2D">
        <w:rPr>
          <w:rStyle w:val="fontstyle01"/>
          <w:color w:val="000000" w:themeColor="text1"/>
        </w:rPr>
        <w:t xml:space="preserve">дней до дня выплаты заработной платы. </w:t>
      </w:r>
    </w:p>
    <w:p w:rsidR="0060776C" w:rsidRPr="00443B2D" w:rsidRDefault="003C3734" w:rsidP="00D91024">
      <w:pPr>
        <w:pStyle w:val="2"/>
        <w:numPr>
          <w:ilvl w:val="0"/>
          <w:numId w:val="0"/>
        </w:numPr>
        <w:spacing w:before="0" w:after="0"/>
        <w:ind w:left="482"/>
        <w:rPr>
          <w:rStyle w:val="fontstyle01"/>
          <w:i/>
          <w:color w:val="000000" w:themeColor="text1"/>
          <w:sz w:val="22"/>
          <w:szCs w:val="22"/>
        </w:rPr>
      </w:pPr>
      <w:r w:rsidRPr="00443B2D">
        <w:rPr>
          <w:rStyle w:val="fontstyle01"/>
          <w:i/>
          <w:color w:val="000000" w:themeColor="text1"/>
          <w:sz w:val="22"/>
          <w:szCs w:val="22"/>
        </w:rPr>
        <w:t>(Основание: ч. 3 ст.136 ТК Российской Федерации)</w:t>
      </w:r>
    </w:p>
    <w:p w:rsidR="003C3734" w:rsidRPr="00443B2D" w:rsidRDefault="006B490F" w:rsidP="00D91024">
      <w:pPr>
        <w:pStyle w:val="2"/>
        <w:numPr>
          <w:ilvl w:val="1"/>
          <w:numId w:val="23"/>
        </w:numPr>
        <w:spacing w:before="0" w:after="0"/>
        <w:rPr>
          <w:color w:val="000000" w:themeColor="text1"/>
          <w:sz w:val="28"/>
          <w:szCs w:val="28"/>
        </w:rPr>
      </w:pPr>
      <w:bookmarkStart w:id="34" w:name="_ref_1-61b634ba8fc149"/>
      <w:r w:rsidRPr="00443B2D">
        <w:rPr>
          <w:color w:val="000000" w:themeColor="text1"/>
          <w:sz w:val="28"/>
          <w:szCs w:val="28"/>
        </w:rPr>
        <w:t xml:space="preserve">Сроки выплаты заработной платы устанавливаются отдельным распоряжением </w:t>
      </w:r>
      <w:r w:rsidR="00FA56F0" w:rsidRPr="00443B2D">
        <w:rPr>
          <w:color w:val="000000" w:themeColor="text1"/>
          <w:sz w:val="28"/>
          <w:szCs w:val="28"/>
        </w:rPr>
        <w:t>председателя Земского собрания</w:t>
      </w:r>
      <w:r w:rsidRPr="00443B2D">
        <w:rPr>
          <w:color w:val="000000" w:themeColor="text1"/>
          <w:sz w:val="28"/>
          <w:szCs w:val="28"/>
        </w:rPr>
        <w:t>. Выплата заработной платы за декабрь текущего финансового года осуществляется досрочно в соответствии с Порядком завершения операций по исполнению местного бюджета в текущем финансовом году и (или) письмом финансового органа.</w:t>
      </w:r>
    </w:p>
    <w:p w:rsidR="006B490F" w:rsidRPr="00443B2D" w:rsidRDefault="00E241E8" w:rsidP="00D91024">
      <w:pPr>
        <w:pStyle w:val="2"/>
        <w:numPr>
          <w:ilvl w:val="1"/>
          <w:numId w:val="23"/>
        </w:numPr>
        <w:spacing w:before="0" w:after="0"/>
        <w:rPr>
          <w:rStyle w:val="fontstyle01"/>
          <w:color w:val="000000" w:themeColor="text1"/>
        </w:rPr>
      </w:pPr>
      <w:r w:rsidRPr="00443B2D">
        <w:rPr>
          <w:color w:val="000000" w:themeColor="text1"/>
          <w:sz w:val="28"/>
          <w:szCs w:val="28"/>
        </w:rPr>
        <w:t>Земское собрание</w:t>
      </w:r>
      <w:r w:rsidR="006B490F" w:rsidRPr="00443B2D">
        <w:rPr>
          <w:rStyle w:val="fontstyle01"/>
          <w:color w:val="000000" w:themeColor="text1"/>
        </w:rPr>
        <w:t xml:space="preserve"> информирует работника о составных частях заработной</w:t>
      </w:r>
      <w:r w:rsidR="006B490F" w:rsidRPr="00443B2D">
        <w:rPr>
          <w:color w:val="000000" w:themeColor="text1"/>
          <w:sz w:val="28"/>
          <w:szCs w:val="28"/>
        </w:rPr>
        <w:br/>
      </w:r>
      <w:r w:rsidR="006B490F" w:rsidRPr="00443B2D">
        <w:rPr>
          <w:rStyle w:val="fontstyle01"/>
          <w:color w:val="000000" w:themeColor="text1"/>
        </w:rPr>
        <w:t>платы причитающейся работнику за соответствующий период путем выдачи</w:t>
      </w:r>
      <w:r w:rsidR="006B490F" w:rsidRPr="00443B2D">
        <w:rPr>
          <w:color w:val="000000" w:themeColor="text1"/>
          <w:sz w:val="28"/>
          <w:szCs w:val="28"/>
        </w:rPr>
        <w:br/>
      </w:r>
      <w:r w:rsidR="006B490F" w:rsidRPr="00443B2D">
        <w:rPr>
          <w:rStyle w:val="fontstyle01"/>
          <w:color w:val="000000" w:themeColor="text1"/>
        </w:rPr>
        <w:t xml:space="preserve">расчётных листков. Ввиду отсутствия унифицированной формы расчётного листа - форму расчётного листка применять по форме из базы программного комплекса «1С: Зарплата и кадры».  </w:t>
      </w:r>
    </w:p>
    <w:p w:rsidR="006B490F" w:rsidRPr="00443B2D" w:rsidRDefault="006B490F" w:rsidP="00D91024">
      <w:pPr>
        <w:pStyle w:val="2"/>
        <w:numPr>
          <w:ilvl w:val="1"/>
          <w:numId w:val="23"/>
        </w:numPr>
        <w:spacing w:before="0" w:after="0"/>
        <w:rPr>
          <w:rStyle w:val="fontstyle01"/>
          <w:color w:val="000000" w:themeColor="text1"/>
        </w:rPr>
      </w:pPr>
      <w:r w:rsidRPr="00443B2D">
        <w:rPr>
          <w:rStyle w:val="fontstyle01"/>
          <w:color w:val="000000" w:themeColor="text1"/>
        </w:rPr>
        <w:t>Расчетные листки выдаются работникам Земского собрания один раз</w:t>
      </w:r>
      <w:r w:rsidRPr="00443B2D">
        <w:rPr>
          <w:color w:val="000000" w:themeColor="text1"/>
          <w:sz w:val="28"/>
          <w:szCs w:val="28"/>
        </w:rPr>
        <w:br/>
      </w:r>
      <w:r w:rsidRPr="00443B2D">
        <w:rPr>
          <w:rStyle w:val="fontstyle01"/>
          <w:color w:val="000000" w:themeColor="text1"/>
        </w:rPr>
        <w:t>в месяц лично или направлением на эл. почту при наличии заявления бухгалтеру Земского собрания.</w:t>
      </w:r>
    </w:p>
    <w:p w:rsidR="006B490F" w:rsidRPr="00443B2D" w:rsidRDefault="006B490F" w:rsidP="00D91024">
      <w:pPr>
        <w:pStyle w:val="2"/>
        <w:numPr>
          <w:ilvl w:val="0"/>
          <w:numId w:val="0"/>
        </w:numPr>
        <w:spacing w:before="0" w:after="0"/>
        <w:ind w:firstLine="851"/>
        <w:rPr>
          <w:rStyle w:val="fontstyle01"/>
          <w:color w:val="000000" w:themeColor="text1"/>
        </w:rPr>
      </w:pPr>
      <w:r w:rsidRPr="00443B2D">
        <w:rPr>
          <w:rStyle w:val="fontstyle01"/>
          <w:color w:val="000000" w:themeColor="text1"/>
        </w:rPr>
        <w:t xml:space="preserve">При прекращении трудового договора расчетные листки выдаются в день увольнения. </w:t>
      </w:r>
    </w:p>
    <w:p w:rsidR="006B490F" w:rsidRPr="00443B2D" w:rsidRDefault="006B490F" w:rsidP="00D91024">
      <w:pPr>
        <w:pStyle w:val="2"/>
        <w:numPr>
          <w:ilvl w:val="0"/>
          <w:numId w:val="0"/>
        </w:numPr>
        <w:spacing w:before="0" w:after="0"/>
        <w:ind w:firstLine="851"/>
        <w:rPr>
          <w:color w:val="000000" w:themeColor="text1"/>
          <w:sz w:val="28"/>
          <w:szCs w:val="28"/>
        </w:rPr>
      </w:pPr>
      <w:r w:rsidRPr="00443B2D">
        <w:rPr>
          <w:rStyle w:val="fontstyle01"/>
          <w:color w:val="000000" w:themeColor="text1"/>
        </w:rPr>
        <w:t>После получения расчетного листка каждый работник несет самостоятельную</w:t>
      </w:r>
      <w:r w:rsidR="007E366F" w:rsidRPr="00443B2D">
        <w:rPr>
          <w:rStyle w:val="fontstyle01"/>
          <w:color w:val="000000" w:themeColor="text1"/>
        </w:rPr>
        <w:t xml:space="preserve"> </w:t>
      </w:r>
      <w:r w:rsidRPr="00443B2D">
        <w:rPr>
          <w:rStyle w:val="fontstyle01"/>
          <w:color w:val="000000" w:themeColor="text1"/>
        </w:rPr>
        <w:t>ответственность за сохранность за соблюдение тайны персональных данных.</w:t>
      </w:r>
    </w:p>
    <w:p w:rsidR="006B490F" w:rsidRPr="00443B2D" w:rsidRDefault="006B490F" w:rsidP="00D91024">
      <w:pPr>
        <w:pStyle w:val="2"/>
        <w:numPr>
          <w:ilvl w:val="1"/>
          <w:numId w:val="23"/>
        </w:numPr>
        <w:spacing w:before="0" w:after="0"/>
        <w:rPr>
          <w:color w:val="000000" w:themeColor="text1"/>
          <w:sz w:val="28"/>
          <w:szCs w:val="28"/>
        </w:rPr>
      </w:pPr>
      <w:r w:rsidRPr="00443B2D">
        <w:rPr>
          <w:color w:val="000000" w:themeColor="text1"/>
          <w:sz w:val="28"/>
          <w:szCs w:val="28"/>
        </w:rPr>
        <w:t>Аналитический учет расчетов по оплате труда ведется в разрезе сотрудников и других физических лиц</w:t>
      </w:r>
      <w:r w:rsidR="001578D3" w:rsidRPr="00443B2D">
        <w:rPr>
          <w:color w:val="000000" w:themeColor="text1"/>
          <w:sz w:val="28"/>
          <w:szCs w:val="28"/>
        </w:rPr>
        <w:t>, с которыми заключены гражданско-правовые договоры.</w:t>
      </w:r>
    </w:p>
    <w:p w:rsidR="006B490F" w:rsidRPr="00443B2D" w:rsidRDefault="006B490F" w:rsidP="00D91024">
      <w:pPr>
        <w:spacing w:before="0" w:after="0"/>
        <w:rPr>
          <w:i/>
          <w:color w:val="000000" w:themeColor="text1"/>
        </w:rPr>
      </w:pPr>
      <w:r w:rsidRPr="00443B2D">
        <w:rPr>
          <w:i/>
          <w:color w:val="000000" w:themeColor="text1"/>
        </w:rPr>
        <w:t xml:space="preserve">(Основание: </w:t>
      </w:r>
      <w:hyperlink r:id="rId101" w:history="1">
        <w:r w:rsidRPr="00443B2D">
          <w:rPr>
            <w:rStyle w:val="afc"/>
            <w:i/>
            <w:color w:val="000000" w:themeColor="text1"/>
            <w:u w:val="none"/>
          </w:rPr>
          <w:t>п. 17</w:t>
        </w:r>
      </w:hyperlink>
      <w:r w:rsidRPr="00443B2D">
        <w:rPr>
          <w:rStyle w:val="afc"/>
          <w:i/>
          <w:color w:val="000000" w:themeColor="text1"/>
          <w:u w:val="none"/>
        </w:rPr>
        <w:t xml:space="preserve"> Стандарта «Единый план счетов»</w:t>
      </w:r>
      <w:r w:rsidRPr="00443B2D">
        <w:rPr>
          <w:i/>
          <w:color w:val="000000" w:themeColor="text1"/>
        </w:rPr>
        <w:t xml:space="preserve"> п.146 Порядка применения плана счетов)</w:t>
      </w:r>
    </w:p>
    <w:p w:rsidR="00D91024" w:rsidRDefault="00D91024" w:rsidP="00D91024">
      <w:pPr>
        <w:spacing w:before="0" w:after="0"/>
        <w:rPr>
          <w:color w:val="000000" w:themeColor="text1"/>
        </w:rPr>
      </w:pPr>
    </w:p>
    <w:p w:rsidR="002A45B8" w:rsidRPr="00443B2D" w:rsidRDefault="002A45B8" w:rsidP="00D91024">
      <w:pPr>
        <w:spacing w:before="0" w:after="0"/>
        <w:rPr>
          <w:color w:val="000000" w:themeColor="text1"/>
        </w:rPr>
      </w:pPr>
    </w:p>
    <w:bookmarkEnd w:id="34"/>
    <w:p w:rsidR="0071039C" w:rsidRPr="00443B2D" w:rsidRDefault="0071039C" w:rsidP="00D91024">
      <w:pPr>
        <w:pStyle w:val="1"/>
        <w:numPr>
          <w:ilvl w:val="0"/>
          <w:numId w:val="23"/>
        </w:numPr>
        <w:spacing w:before="0" w:after="0"/>
        <w:rPr>
          <w:color w:val="000000" w:themeColor="text1"/>
          <w:sz w:val="28"/>
        </w:rPr>
      </w:pPr>
      <w:r w:rsidRPr="00443B2D">
        <w:rPr>
          <w:color w:val="000000" w:themeColor="text1"/>
          <w:sz w:val="28"/>
        </w:rPr>
        <w:t>Финансовый результат</w:t>
      </w:r>
      <w:bookmarkStart w:id="35" w:name="_ref_1-c1a65cda3f114f"/>
      <w:bookmarkStart w:id="36" w:name="_ref_1-2b1322b21c7b45"/>
    </w:p>
    <w:p w:rsidR="0071039C" w:rsidRPr="00443B2D" w:rsidRDefault="0071039C" w:rsidP="00D91024">
      <w:pPr>
        <w:pStyle w:val="2"/>
        <w:numPr>
          <w:ilvl w:val="1"/>
          <w:numId w:val="23"/>
        </w:numPr>
        <w:spacing w:before="0" w:after="0"/>
        <w:rPr>
          <w:color w:val="000000" w:themeColor="text1"/>
          <w:sz w:val="28"/>
          <w:szCs w:val="28"/>
        </w:rPr>
      </w:pPr>
      <w:r w:rsidRPr="00443B2D">
        <w:rPr>
          <w:color w:val="000000" w:themeColor="text1"/>
          <w:sz w:val="28"/>
          <w:szCs w:val="28"/>
        </w:rPr>
        <w:t xml:space="preserve">Расходы будущих периодов: </w:t>
      </w:r>
    </w:p>
    <w:p w:rsidR="0071039C" w:rsidRPr="0071039C" w:rsidRDefault="0071039C" w:rsidP="00D91024">
      <w:pPr>
        <w:pStyle w:val="3"/>
        <w:numPr>
          <w:ilvl w:val="2"/>
          <w:numId w:val="23"/>
        </w:numPr>
        <w:spacing w:before="0" w:after="0"/>
        <w:rPr>
          <w:sz w:val="28"/>
          <w:szCs w:val="28"/>
        </w:rPr>
      </w:pPr>
      <w:r w:rsidRPr="00443B2D">
        <w:rPr>
          <w:color w:val="000000" w:themeColor="text1"/>
          <w:sz w:val="28"/>
          <w:szCs w:val="28"/>
        </w:rPr>
        <w:t>В состав расходов будущих периодов, учитываемых на счете 0 40150 000,</w:t>
      </w:r>
      <w:r w:rsidRPr="0071039C">
        <w:rPr>
          <w:sz w:val="28"/>
          <w:szCs w:val="28"/>
        </w:rPr>
        <w:t xml:space="preserve"> включаются:</w:t>
      </w:r>
    </w:p>
    <w:p w:rsidR="0071039C" w:rsidRPr="0071039C" w:rsidRDefault="0071039C" w:rsidP="00D91024">
      <w:pPr>
        <w:pStyle w:val="2"/>
        <w:numPr>
          <w:ilvl w:val="0"/>
          <w:numId w:val="0"/>
        </w:numPr>
        <w:spacing w:before="0" w:after="0"/>
        <w:ind w:left="482"/>
        <w:rPr>
          <w:sz w:val="28"/>
          <w:szCs w:val="28"/>
        </w:rPr>
      </w:pPr>
      <w:r>
        <w:rPr>
          <w:sz w:val="28"/>
          <w:szCs w:val="28"/>
        </w:rPr>
        <w:lastRenderedPageBreak/>
        <w:t xml:space="preserve">- </w:t>
      </w:r>
      <w:r w:rsidRPr="0071039C">
        <w:rPr>
          <w:sz w:val="28"/>
          <w:szCs w:val="28"/>
        </w:rPr>
        <w:t>страховые взносы по договорам страхования, которые равномерно относятся на расходы в течение срока, установленного договорами;</w:t>
      </w:r>
    </w:p>
    <w:p w:rsidR="0071039C" w:rsidRPr="0071039C" w:rsidRDefault="0071039C" w:rsidP="00D91024">
      <w:pPr>
        <w:pStyle w:val="2"/>
        <w:numPr>
          <w:ilvl w:val="0"/>
          <w:numId w:val="0"/>
        </w:numPr>
        <w:spacing w:before="0" w:after="0"/>
        <w:ind w:left="482"/>
        <w:rPr>
          <w:sz w:val="28"/>
          <w:szCs w:val="28"/>
        </w:rPr>
      </w:pPr>
      <w:r>
        <w:rPr>
          <w:sz w:val="28"/>
          <w:szCs w:val="28"/>
        </w:rPr>
        <w:t xml:space="preserve">- </w:t>
      </w:r>
      <w:r w:rsidRPr="0071039C">
        <w:rPr>
          <w:sz w:val="28"/>
          <w:szCs w:val="28"/>
        </w:rPr>
        <w:t>расходы на приобретение компьютерного программного обеспечения со сроком лицензии один год и меньше;</w:t>
      </w:r>
    </w:p>
    <w:p w:rsidR="0071039C" w:rsidRPr="0071039C" w:rsidRDefault="0071039C" w:rsidP="00D91024">
      <w:pPr>
        <w:pStyle w:val="2"/>
        <w:numPr>
          <w:ilvl w:val="0"/>
          <w:numId w:val="0"/>
        </w:numPr>
        <w:spacing w:before="0" w:after="0"/>
        <w:ind w:left="482"/>
        <w:rPr>
          <w:sz w:val="28"/>
          <w:szCs w:val="28"/>
        </w:rPr>
      </w:pPr>
      <w:r>
        <w:rPr>
          <w:sz w:val="28"/>
          <w:szCs w:val="28"/>
        </w:rPr>
        <w:t xml:space="preserve">- </w:t>
      </w:r>
      <w:r w:rsidRPr="0071039C">
        <w:rPr>
          <w:sz w:val="28"/>
          <w:szCs w:val="28"/>
        </w:rPr>
        <w:t>иные аналогичные расходы – в соответствии с профессиональным суждением бухгалтера.</w:t>
      </w:r>
    </w:p>
    <w:p w:rsidR="0071039C" w:rsidRPr="0071039C" w:rsidRDefault="0071039C" w:rsidP="00D91024">
      <w:pPr>
        <w:pStyle w:val="3"/>
        <w:numPr>
          <w:ilvl w:val="2"/>
          <w:numId w:val="23"/>
        </w:numPr>
        <w:spacing w:before="0" w:after="0"/>
        <w:rPr>
          <w:sz w:val="28"/>
          <w:szCs w:val="28"/>
        </w:rPr>
      </w:pPr>
      <w:r w:rsidRPr="0071039C">
        <w:rPr>
          <w:sz w:val="28"/>
          <w:szCs w:val="28"/>
        </w:rP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71039C" w:rsidRPr="001578D3" w:rsidRDefault="0071039C" w:rsidP="00D91024">
      <w:pPr>
        <w:spacing w:before="0" w:after="0"/>
      </w:pPr>
      <w:r w:rsidRPr="001578D3">
        <w:rPr>
          <w:i/>
        </w:rPr>
        <w:t>(Основание: п.1</w:t>
      </w:r>
      <w:r>
        <w:rPr>
          <w:i/>
        </w:rPr>
        <w:t>90</w:t>
      </w:r>
      <w:r w:rsidRPr="001578D3">
        <w:rPr>
          <w:i/>
        </w:rPr>
        <w:t xml:space="preserve"> Порядка применения плана счетов)</w:t>
      </w:r>
    </w:p>
    <w:p w:rsidR="0071039C" w:rsidRDefault="0071039C" w:rsidP="00D91024">
      <w:pPr>
        <w:pStyle w:val="2"/>
        <w:numPr>
          <w:ilvl w:val="1"/>
          <w:numId w:val="23"/>
        </w:numPr>
        <w:spacing w:before="0" w:after="0"/>
        <w:rPr>
          <w:sz w:val="28"/>
          <w:szCs w:val="28"/>
        </w:rPr>
      </w:pPr>
      <w:r>
        <w:rPr>
          <w:sz w:val="28"/>
          <w:szCs w:val="28"/>
        </w:rPr>
        <w:t>Резерв предстоящих расходов:</w:t>
      </w:r>
    </w:p>
    <w:p w:rsidR="0071039C" w:rsidRPr="00443B2D" w:rsidRDefault="0071039C" w:rsidP="00D91024">
      <w:pPr>
        <w:pStyle w:val="3"/>
        <w:numPr>
          <w:ilvl w:val="2"/>
          <w:numId w:val="23"/>
        </w:numPr>
        <w:spacing w:before="0" w:after="0"/>
        <w:rPr>
          <w:color w:val="000000" w:themeColor="text1"/>
          <w:sz w:val="28"/>
          <w:szCs w:val="28"/>
        </w:rPr>
      </w:pPr>
      <w:bookmarkStart w:id="37" w:name="_ref_1-70b7b8c0814e49"/>
      <w:bookmarkStart w:id="38" w:name="_ref_1-7bfede6faa2041"/>
      <w:bookmarkEnd w:id="35"/>
      <w:bookmarkEnd w:id="36"/>
      <w:r w:rsidRPr="0071039C">
        <w:rPr>
          <w:sz w:val="28"/>
          <w:szCs w:val="28"/>
        </w:rPr>
        <w:t xml:space="preserve">В учете формируется резерв предстоящих расходов - резерв для оплаты отпусков за фактически отработанное время и выплаты компенсаций за </w:t>
      </w:r>
      <w:r w:rsidRPr="00443B2D">
        <w:rPr>
          <w:color w:val="000000" w:themeColor="text1"/>
          <w:sz w:val="28"/>
          <w:szCs w:val="28"/>
        </w:rPr>
        <w:t>неиспользованный отпуск, включая страховые взносы.</w:t>
      </w:r>
      <w:bookmarkEnd w:id="37"/>
    </w:p>
    <w:p w:rsidR="0071039C" w:rsidRPr="00443B2D" w:rsidRDefault="0071039C" w:rsidP="00D91024">
      <w:pPr>
        <w:spacing w:before="0" w:after="0"/>
        <w:rPr>
          <w:color w:val="000000" w:themeColor="text1"/>
        </w:rPr>
      </w:pPr>
      <w:r w:rsidRPr="00443B2D">
        <w:rPr>
          <w:i/>
          <w:color w:val="000000" w:themeColor="text1"/>
        </w:rPr>
        <w:t xml:space="preserve">(Основание: </w:t>
      </w:r>
      <w:hyperlink r:id="rId102" w:history="1">
        <w:r w:rsidRPr="00443B2D">
          <w:rPr>
            <w:rStyle w:val="afc"/>
            <w:i/>
            <w:color w:val="000000" w:themeColor="text1"/>
            <w:u w:val="none"/>
          </w:rPr>
          <w:t>п. 6</w:t>
        </w:r>
      </w:hyperlink>
      <w:r w:rsidRPr="00443B2D">
        <w:rPr>
          <w:i/>
          <w:color w:val="000000" w:themeColor="text1"/>
        </w:rPr>
        <w:t xml:space="preserve"> СГС "Резервы</w:t>
      </w:r>
      <w:r w:rsidRPr="00443B2D">
        <w:rPr>
          <w:color w:val="000000" w:themeColor="text1"/>
        </w:rPr>
        <w:t xml:space="preserve">", </w:t>
      </w:r>
      <w:hyperlink r:id="rId103" w:history="1">
        <w:r w:rsidRPr="00443B2D">
          <w:rPr>
            <w:rStyle w:val="afc"/>
            <w:i/>
            <w:color w:val="000000" w:themeColor="text1"/>
            <w:u w:val="none"/>
          </w:rPr>
          <w:t>п. 191</w:t>
        </w:r>
      </w:hyperlink>
      <w:r w:rsidRPr="00443B2D">
        <w:rPr>
          <w:i/>
          <w:color w:val="000000" w:themeColor="text1"/>
        </w:rPr>
        <w:t xml:space="preserve"> Порядка применения единого плана счетов)</w:t>
      </w:r>
    </w:p>
    <w:p w:rsidR="0071039C" w:rsidRPr="00443B2D" w:rsidRDefault="0071039C" w:rsidP="00D91024">
      <w:pPr>
        <w:pStyle w:val="3"/>
        <w:numPr>
          <w:ilvl w:val="2"/>
          <w:numId w:val="23"/>
        </w:numPr>
        <w:spacing w:before="0" w:after="0"/>
        <w:rPr>
          <w:color w:val="000000" w:themeColor="text1"/>
          <w:sz w:val="28"/>
          <w:szCs w:val="28"/>
        </w:rPr>
      </w:pPr>
      <w:r w:rsidRPr="00443B2D">
        <w:rPr>
          <w:color w:val="000000" w:themeColor="text1"/>
          <w:sz w:val="28"/>
          <w:szCs w:val="28"/>
        </w:rPr>
        <w:t xml:space="preserve">Формирование и использование резервов предстоящих расходов осуществляется в соответствии с порядком, приведенным в Приложении № </w:t>
      </w:r>
      <w:r w:rsidRPr="00443B2D">
        <w:rPr>
          <w:color w:val="000000" w:themeColor="text1"/>
          <w:sz w:val="28"/>
          <w:szCs w:val="28"/>
        </w:rPr>
        <w:fldChar w:fldCharType="begin" w:fldLock="1"/>
      </w:r>
      <w:r w:rsidRPr="00443B2D">
        <w:rPr>
          <w:color w:val="000000" w:themeColor="text1"/>
          <w:sz w:val="28"/>
          <w:szCs w:val="28"/>
        </w:rPr>
        <w:instrText xml:space="preserve"> REF _ref_1-3bdcd53da2c440 \h \n \!  \* MERGEFORMAT </w:instrText>
      </w:r>
      <w:r w:rsidRPr="00443B2D">
        <w:rPr>
          <w:color w:val="000000" w:themeColor="text1"/>
          <w:sz w:val="28"/>
          <w:szCs w:val="28"/>
        </w:rPr>
      </w:r>
      <w:r w:rsidRPr="00443B2D">
        <w:rPr>
          <w:color w:val="000000" w:themeColor="text1"/>
          <w:sz w:val="28"/>
          <w:szCs w:val="28"/>
        </w:rPr>
        <w:fldChar w:fldCharType="separate"/>
      </w:r>
      <w:r w:rsidR="00D91024" w:rsidRPr="00443B2D">
        <w:rPr>
          <w:color w:val="000000" w:themeColor="text1"/>
          <w:sz w:val="28"/>
          <w:szCs w:val="28"/>
        </w:rPr>
        <w:t>10</w:t>
      </w:r>
      <w:r w:rsidRPr="00443B2D">
        <w:rPr>
          <w:color w:val="000000" w:themeColor="text1"/>
          <w:sz w:val="28"/>
          <w:szCs w:val="28"/>
        </w:rPr>
        <w:fldChar w:fldCharType="end"/>
      </w:r>
      <w:r w:rsidRPr="00443B2D">
        <w:rPr>
          <w:color w:val="000000" w:themeColor="text1"/>
          <w:sz w:val="28"/>
          <w:szCs w:val="28"/>
        </w:rPr>
        <w:t xml:space="preserve"> к настоящей Учетной политике.</w:t>
      </w:r>
    </w:p>
    <w:p w:rsidR="0071039C" w:rsidRPr="00443B2D" w:rsidRDefault="0071039C" w:rsidP="00D91024">
      <w:pPr>
        <w:spacing w:before="0" w:after="0"/>
        <w:rPr>
          <w:color w:val="000000" w:themeColor="text1"/>
        </w:rPr>
      </w:pPr>
      <w:r w:rsidRPr="00443B2D">
        <w:rPr>
          <w:i/>
          <w:color w:val="000000" w:themeColor="text1"/>
        </w:rPr>
        <w:t xml:space="preserve">(Основание: </w:t>
      </w:r>
      <w:hyperlink r:id="rId104" w:history="1">
        <w:r w:rsidRPr="00443B2D">
          <w:rPr>
            <w:rStyle w:val="afc"/>
            <w:i/>
            <w:color w:val="000000" w:themeColor="text1"/>
            <w:u w:val="none"/>
          </w:rPr>
          <w:t>п. 9</w:t>
        </w:r>
      </w:hyperlink>
      <w:r w:rsidRPr="00443B2D">
        <w:rPr>
          <w:i/>
          <w:color w:val="000000" w:themeColor="text1"/>
        </w:rPr>
        <w:t xml:space="preserve"> СГС "Учетная политика")</w:t>
      </w:r>
    </w:p>
    <w:p w:rsidR="0071039C" w:rsidRPr="00443B2D" w:rsidRDefault="0071039C" w:rsidP="00D91024">
      <w:pPr>
        <w:pStyle w:val="3"/>
        <w:numPr>
          <w:ilvl w:val="2"/>
          <w:numId w:val="23"/>
        </w:numPr>
        <w:spacing w:before="0" w:after="0"/>
        <w:rPr>
          <w:color w:val="000000" w:themeColor="text1"/>
          <w:sz w:val="28"/>
          <w:szCs w:val="28"/>
        </w:rPr>
      </w:pPr>
      <w:bookmarkStart w:id="39" w:name="_ref_1-571227ca99514a"/>
      <w:r w:rsidRPr="00443B2D">
        <w:rPr>
          <w:color w:val="000000" w:themeColor="text1"/>
          <w:sz w:val="28"/>
          <w:szCs w:val="28"/>
        </w:rP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средней заработной платы всех работников. Сумма резерва определяется по формуле, приведенной в п. 2.5 Приложения № </w:t>
      </w:r>
      <w:r w:rsidRPr="00443B2D">
        <w:rPr>
          <w:color w:val="000000" w:themeColor="text1"/>
          <w:sz w:val="28"/>
          <w:szCs w:val="28"/>
        </w:rPr>
        <w:fldChar w:fldCharType="begin" w:fldLock="1"/>
      </w:r>
      <w:r w:rsidRPr="00443B2D">
        <w:rPr>
          <w:color w:val="000000" w:themeColor="text1"/>
          <w:sz w:val="28"/>
          <w:szCs w:val="28"/>
        </w:rPr>
        <w:instrText xml:space="preserve"> REF _ref_1-3bdcd53da2c440 \h \n \!  \* MERGEFORMAT </w:instrText>
      </w:r>
      <w:r w:rsidRPr="00443B2D">
        <w:rPr>
          <w:color w:val="000000" w:themeColor="text1"/>
          <w:sz w:val="28"/>
          <w:szCs w:val="28"/>
        </w:rPr>
      </w:r>
      <w:r w:rsidRPr="00443B2D">
        <w:rPr>
          <w:color w:val="000000" w:themeColor="text1"/>
          <w:sz w:val="28"/>
          <w:szCs w:val="28"/>
        </w:rPr>
        <w:fldChar w:fldCharType="separate"/>
      </w:r>
      <w:r w:rsidRPr="00443B2D">
        <w:rPr>
          <w:color w:val="000000" w:themeColor="text1"/>
          <w:sz w:val="28"/>
          <w:szCs w:val="28"/>
        </w:rPr>
        <w:t>1</w:t>
      </w:r>
      <w:r w:rsidRPr="00443B2D">
        <w:rPr>
          <w:color w:val="000000" w:themeColor="text1"/>
          <w:sz w:val="28"/>
          <w:szCs w:val="28"/>
        </w:rPr>
        <w:fldChar w:fldCharType="end"/>
      </w:r>
      <w:r w:rsidR="00D91024" w:rsidRPr="00443B2D">
        <w:rPr>
          <w:color w:val="000000" w:themeColor="text1"/>
          <w:sz w:val="28"/>
          <w:szCs w:val="28"/>
        </w:rPr>
        <w:t>0</w:t>
      </w:r>
      <w:r w:rsidRPr="00443B2D">
        <w:rPr>
          <w:color w:val="000000" w:themeColor="text1"/>
          <w:sz w:val="28"/>
          <w:szCs w:val="28"/>
        </w:rPr>
        <w:t xml:space="preserve"> к настоящей Учетной политике.</w:t>
      </w:r>
      <w:bookmarkEnd w:id="39"/>
    </w:p>
    <w:p w:rsidR="0071039C" w:rsidRPr="00443B2D" w:rsidRDefault="0071039C" w:rsidP="00D91024">
      <w:pPr>
        <w:spacing w:before="0" w:after="0"/>
        <w:rPr>
          <w:color w:val="000000" w:themeColor="text1"/>
        </w:rPr>
      </w:pPr>
      <w:r w:rsidRPr="00443B2D">
        <w:rPr>
          <w:i/>
          <w:color w:val="000000" w:themeColor="text1"/>
        </w:rPr>
        <w:t xml:space="preserve">(Основание: </w:t>
      </w:r>
      <w:hyperlink r:id="rId105" w:history="1">
        <w:r w:rsidRPr="00443B2D">
          <w:rPr>
            <w:rStyle w:val="afc"/>
            <w:i/>
            <w:color w:val="000000" w:themeColor="text1"/>
            <w:u w:val="none"/>
          </w:rPr>
          <w:t>п. 10</w:t>
        </w:r>
      </w:hyperlink>
      <w:r w:rsidRPr="00443B2D">
        <w:rPr>
          <w:i/>
          <w:color w:val="000000" w:themeColor="text1"/>
        </w:rPr>
        <w:t xml:space="preserve"> СГС "Выплаты персоналу")</w:t>
      </w:r>
    </w:p>
    <w:p w:rsidR="0071039C" w:rsidRPr="00443B2D" w:rsidRDefault="0071039C" w:rsidP="00D91024">
      <w:pPr>
        <w:pStyle w:val="3"/>
        <w:numPr>
          <w:ilvl w:val="2"/>
          <w:numId w:val="23"/>
        </w:numPr>
        <w:spacing w:before="0" w:after="0"/>
        <w:rPr>
          <w:color w:val="000000" w:themeColor="text1"/>
          <w:sz w:val="28"/>
          <w:szCs w:val="28"/>
        </w:rPr>
      </w:pPr>
      <w:r w:rsidRPr="00443B2D">
        <w:rPr>
          <w:color w:val="000000" w:themeColor="text1"/>
          <w:sz w:val="28"/>
          <w:szCs w:val="28"/>
        </w:rPr>
        <w:t xml:space="preserve">Аналитический учет резервов предстоящих расходов ведется в Карточке учета средств и расчетов </w:t>
      </w:r>
      <w:hyperlink r:id="rId106" w:history="1">
        <w:r w:rsidRPr="00443B2D">
          <w:rPr>
            <w:rStyle w:val="afc"/>
            <w:color w:val="000000" w:themeColor="text1"/>
            <w:sz w:val="28"/>
            <w:szCs w:val="28"/>
            <w:u w:val="none"/>
          </w:rPr>
          <w:t>(ф. 0504051)</w:t>
        </w:r>
      </w:hyperlink>
      <w:r w:rsidRPr="00443B2D">
        <w:rPr>
          <w:color w:val="000000" w:themeColor="text1"/>
          <w:sz w:val="28"/>
          <w:szCs w:val="28"/>
        </w:rPr>
        <w:t>.</w:t>
      </w:r>
    </w:p>
    <w:p w:rsidR="0071039C" w:rsidRPr="00443B2D" w:rsidRDefault="0071039C" w:rsidP="00D91024">
      <w:pPr>
        <w:spacing w:before="0" w:after="0"/>
        <w:rPr>
          <w:i/>
          <w:color w:val="000000" w:themeColor="text1"/>
        </w:rPr>
      </w:pPr>
      <w:r w:rsidRPr="00443B2D">
        <w:rPr>
          <w:i/>
          <w:color w:val="000000" w:themeColor="text1"/>
        </w:rPr>
        <w:t xml:space="preserve">(Основание: </w:t>
      </w:r>
      <w:hyperlink r:id="rId107" w:history="1">
        <w:r w:rsidRPr="00443B2D">
          <w:rPr>
            <w:rStyle w:val="afc"/>
            <w:i/>
            <w:color w:val="000000" w:themeColor="text1"/>
            <w:u w:val="none"/>
          </w:rPr>
          <w:t>п. 192</w:t>
        </w:r>
      </w:hyperlink>
      <w:r w:rsidRPr="00443B2D">
        <w:rPr>
          <w:i/>
          <w:color w:val="000000" w:themeColor="text1"/>
        </w:rPr>
        <w:t xml:space="preserve"> Порядка применения единого плана счетов)</w:t>
      </w:r>
    </w:p>
    <w:p w:rsidR="00D91024" w:rsidRPr="00443B2D" w:rsidRDefault="00D91024" w:rsidP="00D91024">
      <w:pPr>
        <w:spacing w:before="0" w:after="0"/>
        <w:rPr>
          <w:color w:val="000000" w:themeColor="text1"/>
        </w:rPr>
      </w:pPr>
    </w:p>
    <w:p w:rsidR="0060776C" w:rsidRPr="00443B2D" w:rsidRDefault="00740C13" w:rsidP="00D91024">
      <w:pPr>
        <w:pStyle w:val="1"/>
        <w:numPr>
          <w:ilvl w:val="0"/>
          <w:numId w:val="23"/>
        </w:numPr>
        <w:spacing w:before="0" w:after="0"/>
        <w:rPr>
          <w:color w:val="000000" w:themeColor="text1"/>
          <w:sz w:val="28"/>
        </w:rPr>
      </w:pPr>
      <w:bookmarkStart w:id="40" w:name="_ref_1-74b24bac06b84f"/>
      <w:bookmarkEnd w:id="38"/>
      <w:r w:rsidRPr="00443B2D">
        <w:rPr>
          <w:color w:val="000000" w:themeColor="text1"/>
          <w:sz w:val="28"/>
        </w:rPr>
        <w:t>Санкционирование расходов</w:t>
      </w:r>
      <w:bookmarkEnd w:id="40"/>
    </w:p>
    <w:p w:rsidR="0060776C" w:rsidRPr="00443B2D" w:rsidRDefault="00740C13" w:rsidP="00D91024">
      <w:pPr>
        <w:pStyle w:val="2"/>
        <w:numPr>
          <w:ilvl w:val="1"/>
          <w:numId w:val="23"/>
        </w:numPr>
        <w:spacing w:before="0" w:after="0"/>
        <w:rPr>
          <w:color w:val="000000" w:themeColor="text1"/>
          <w:sz w:val="28"/>
          <w:szCs w:val="28"/>
        </w:rPr>
      </w:pPr>
      <w:bookmarkStart w:id="41" w:name="_ref_1-e5c3201eeb7540"/>
      <w:r w:rsidRPr="00443B2D">
        <w:rPr>
          <w:color w:val="000000" w:themeColor="text1"/>
          <w:sz w:val="28"/>
          <w:szCs w:val="28"/>
        </w:rPr>
        <w:t>Учет принимаемых обязательств осуществляется на основании:</w:t>
      </w:r>
      <w:bookmarkEnd w:id="41"/>
    </w:p>
    <w:p w:rsidR="0060776C" w:rsidRPr="00443B2D" w:rsidRDefault="00740C13" w:rsidP="00D91024">
      <w:pPr>
        <w:pStyle w:val="ab"/>
        <w:numPr>
          <w:ilvl w:val="1"/>
          <w:numId w:val="4"/>
        </w:numPr>
        <w:spacing w:before="0" w:after="0"/>
        <w:ind w:left="964"/>
        <w:jc w:val="both"/>
        <w:rPr>
          <w:color w:val="000000" w:themeColor="text1"/>
          <w:sz w:val="28"/>
          <w:szCs w:val="28"/>
        </w:rPr>
      </w:pPr>
      <w:r w:rsidRPr="00443B2D">
        <w:rPr>
          <w:color w:val="000000" w:themeColor="text1"/>
          <w:sz w:val="28"/>
          <w:szCs w:val="28"/>
        </w:rPr>
        <w:t>извещения о проведении конкурса, аукциона, торгов, запроса котировок, запроса предложений;</w:t>
      </w:r>
    </w:p>
    <w:p w:rsidR="0013152E" w:rsidRPr="00443B2D" w:rsidRDefault="0013152E" w:rsidP="00D91024">
      <w:pPr>
        <w:pStyle w:val="ab"/>
        <w:numPr>
          <w:ilvl w:val="1"/>
          <w:numId w:val="4"/>
        </w:numPr>
        <w:spacing w:before="0" w:after="0"/>
        <w:ind w:left="964"/>
        <w:jc w:val="both"/>
        <w:rPr>
          <w:color w:val="000000" w:themeColor="text1"/>
          <w:sz w:val="28"/>
          <w:szCs w:val="28"/>
        </w:rPr>
      </w:pPr>
      <w:r w:rsidRPr="00443B2D">
        <w:rPr>
          <w:color w:val="000000" w:themeColor="text1"/>
          <w:sz w:val="28"/>
          <w:szCs w:val="28"/>
        </w:rPr>
        <w:t>контракта на поставку товара, выполнения работ, оказания услуг;</w:t>
      </w:r>
    </w:p>
    <w:p w:rsidR="0013152E" w:rsidRPr="00443B2D" w:rsidRDefault="0013152E" w:rsidP="00D91024">
      <w:pPr>
        <w:pStyle w:val="ab"/>
        <w:numPr>
          <w:ilvl w:val="1"/>
          <w:numId w:val="4"/>
        </w:numPr>
        <w:spacing w:before="0" w:after="0"/>
        <w:ind w:left="964"/>
        <w:jc w:val="both"/>
        <w:rPr>
          <w:color w:val="000000" w:themeColor="text1"/>
          <w:sz w:val="28"/>
          <w:szCs w:val="28"/>
        </w:rPr>
      </w:pPr>
      <w:r w:rsidRPr="00443B2D">
        <w:rPr>
          <w:color w:val="000000" w:themeColor="text1"/>
          <w:sz w:val="28"/>
          <w:szCs w:val="28"/>
        </w:rPr>
        <w:t>договора на поставку товара, выполнения работ, оказания услуг;</w:t>
      </w:r>
    </w:p>
    <w:p w:rsidR="0060776C" w:rsidRPr="00443B2D" w:rsidRDefault="00740C13" w:rsidP="00D91024">
      <w:pPr>
        <w:pStyle w:val="ab"/>
        <w:numPr>
          <w:ilvl w:val="1"/>
          <w:numId w:val="4"/>
        </w:numPr>
        <w:spacing w:before="0" w:after="0"/>
        <w:ind w:left="964"/>
        <w:jc w:val="both"/>
        <w:rPr>
          <w:color w:val="000000" w:themeColor="text1"/>
          <w:sz w:val="28"/>
          <w:szCs w:val="28"/>
        </w:rPr>
      </w:pPr>
      <w:r w:rsidRPr="00443B2D">
        <w:rPr>
          <w:color w:val="000000" w:themeColor="text1"/>
          <w:sz w:val="28"/>
          <w:szCs w:val="28"/>
        </w:rPr>
        <w:t>бухгалтерской справки (</w:t>
      </w:r>
      <w:hyperlink r:id="rId108" w:history="1">
        <w:r w:rsidRPr="00443B2D">
          <w:rPr>
            <w:rStyle w:val="afc"/>
            <w:color w:val="000000" w:themeColor="text1"/>
            <w:sz w:val="28"/>
            <w:szCs w:val="28"/>
            <w:u w:val="none"/>
          </w:rPr>
          <w:t>ф. 0504833</w:t>
        </w:r>
      </w:hyperlink>
      <w:r w:rsidRPr="00443B2D">
        <w:rPr>
          <w:color w:val="000000" w:themeColor="text1"/>
          <w:sz w:val="28"/>
          <w:szCs w:val="28"/>
        </w:rPr>
        <w:t>).</w:t>
      </w:r>
    </w:p>
    <w:p w:rsidR="0060776C" w:rsidRPr="00443B2D" w:rsidRDefault="00740C13" w:rsidP="00D91024">
      <w:pPr>
        <w:spacing w:before="0" w:after="0"/>
        <w:rPr>
          <w:color w:val="000000" w:themeColor="text1"/>
        </w:rPr>
      </w:pPr>
      <w:r w:rsidRPr="00443B2D">
        <w:rPr>
          <w:i/>
          <w:color w:val="000000" w:themeColor="text1"/>
        </w:rPr>
        <w:t>(Основание:</w:t>
      </w:r>
      <w:r w:rsidRPr="00443B2D">
        <w:rPr>
          <w:color w:val="000000" w:themeColor="text1"/>
        </w:rPr>
        <w:t xml:space="preserve"> </w:t>
      </w:r>
      <w:hyperlink r:id="rId109" w:history="1">
        <w:r w:rsidRPr="00443B2D">
          <w:rPr>
            <w:rStyle w:val="afc"/>
            <w:i/>
            <w:color w:val="000000" w:themeColor="text1"/>
            <w:u w:val="none"/>
          </w:rPr>
          <w:t>п. 3 ст. 219</w:t>
        </w:r>
      </w:hyperlink>
      <w:r w:rsidR="0013152E" w:rsidRPr="00443B2D">
        <w:rPr>
          <w:i/>
          <w:color w:val="000000" w:themeColor="text1"/>
        </w:rPr>
        <w:t xml:space="preserve"> БК РФ</w:t>
      </w:r>
      <w:r w:rsidRPr="00443B2D">
        <w:rPr>
          <w:i/>
          <w:color w:val="000000" w:themeColor="text1"/>
        </w:rPr>
        <w:t xml:space="preserve">, </w:t>
      </w:r>
      <w:hyperlink r:id="rId110" w:history="1">
        <w:r w:rsidRPr="00443B2D">
          <w:rPr>
            <w:rStyle w:val="afc"/>
            <w:i/>
            <w:color w:val="000000" w:themeColor="text1"/>
            <w:u w:val="none"/>
          </w:rPr>
          <w:t>п. 9</w:t>
        </w:r>
      </w:hyperlink>
      <w:r w:rsidRPr="00443B2D">
        <w:rPr>
          <w:i/>
          <w:color w:val="000000" w:themeColor="text1"/>
        </w:rPr>
        <w:t xml:space="preserve"> СГС "Учетная политика"</w:t>
      </w:r>
      <w:r w:rsidR="0013152E" w:rsidRPr="00443B2D">
        <w:rPr>
          <w:i/>
          <w:color w:val="000000" w:themeColor="text1"/>
        </w:rPr>
        <w:t xml:space="preserve">, </w:t>
      </w:r>
      <w:hyperlink r:id="rId111" w:history="1">
        <w:r w:rsidR="0013152E" w:rsidRPr="00443B2D">
          <w:rPr>
            <w:rStyle w:val="afc"/>
            <w:i/>
            <w:color w:val="000000" w:themeColor="text1"/>
            <w:u w:val="none"/>
          </w:rPr>
          <w:t>п. 201</w:t>
        </w:r>
      </w:hyperlink>
      <w:r w:rsidR="0013152E" w:rsidRPr="00443B2D">
        <w:rPr>
          <w:i/>
          <w:color w:val="000000" w:themeColor="text1"/>
        </w:rPr>
        <w:t xml:space="preserve"> Порядка применения единого плана счетов</w:t>
      </w:r>
      <w:r w:rsidRPr="00443B2D">
        <w:rPr>
          <w:i/>
          <w:color w:val="000000" w:themeColor="text1"/>
        </w:rPr>
        <w:t>)</w:t>
      </w:r>
    </w:p>
    <w:p w:rsidR="0060776C" w:rsidRPr="00443B2D" w:rsidRDefault="00740C13" w:rsidP="00D91024">
      <w:pPr>
        <w:pStyle w:val="2"/>
        <w:numPr>
          <w:ilvl w:val="1"/>
          <w:numId w:val="23"/>
        </w:numPr>
        <w:spacing w:before="0" w:after="0"/>
        <w:rPr>
          <w:color w:val="000000" w:themeColor="text1"/>
          <w:sz w:val="28"/>
          <w:szCs w:val="28"/>
        </w:rPr>
      </w:pPr>
      <w:bookmarkStart w:id="42" w:name="_ref_1-731c7ac1727547"/>
      <w:r w:rsidRPr="00443B2D">
        <w:rPr>
          <w:color w:val="000000" w:themeColor="text1"/>
          <w:sz w:val="28"/>
          <w:szCs w:val="28"/>
        </w:rPr>
        <w:t>Учет обязательств осуществляется на основании:</w:t>
      </w:r>
      <w:bookmarkEnd w:id="42"/>
    </w:p>
    <w:p w:rsidR="0060776C" w:rsidRPr="00443B2D" w:rsidRDefault="00740C13" w:rsidP="00D91024">
      <w:pPr>
        <w:pStyle w:val="ab"/>
        <w:numPr>
          <w:ilvl w:val="1"/>
          <w:numId w:val="5"/>
        </w:numPr>
        <w:spacing w:before="0" w:after="0"/>
        <w:ind w:left="964"/>
        <w:jc w:val="both"/>
        <w:rPr>
          <w:color w:val="000000" w:themeColor="text1"/>
          <w:sz w:val="28"/>
          <w:szCs w:val="28"/>
        </w:rPr>
      </w:pPr>
      <w:r w:rsidRPr="00443B2D">
        <w:rPr>
          <w:color w:val="000000" w:themeColor="text1"/>
          <w:sz w:val="28"/>
          <w:szCs w:val="28"/>
        </w:rPr>
        <w:t>распорядительного документа об утверждении штатного расписания с расчетом годового фонда оплаты труда;</w:t>
      </w:r>
    </w:p>
    <w:p w:rsidR="0060776C" w:rsidRPr="0013152E" w:rsidRDefault="00740C13" w:rsidP="00D91024">
      <w:pPr>
        <w:pStyle w:val="ab"/>
        <w:numPr>
          <w:ilvl w:val="1"/>
          <w:numId w:val="5"/>
        </w:numPr>
        <w:spacing w:before="0" w:after="0"/>
        <w:ind w:left="964"/>
        <w:jc w:val="both"/>
        <w:rPr>
          <w:sz w:val="28"/>
          <w:szCs w:val="28"/>
        </w:rPr>
      </w:pPr>
      <w:r w:rsidRPr="0013152E">
        <w:rPr>
          <w:sz w:val="28"/>
          <w:szCs w:val="28"/>
        </w:rPr>
        <w:lastRenderedPageBreak/>
        <w:t>договора (контракта) на поставку товаров, выполнение работ, оказание услуг;</w:t>
      </w:r>
    </w:p>
    <w:p w:rsidR="0060776C" w:rsidRPr="0013152E" w:rsidRDefault="00740C13" w:rsidP="00D91024">
      <w:pPr>
        <w:pStyle w:val="ab"/>
        <w:numPr>
          <w:ilvl w:val="1"/>
          <w:numId w:val="5"/>
        </w:numPr>
        <w:spacing w:before="0" w:after="0"/>
        <w:ind w:left="964"/>
        <w:jc w:val="both"/>
        <w:rPr>
          <w:sz w:val="28"/>
          <w:szCs w:val="28"/>
        </w:rPr>
      </w:pPr>
      <w:r w:rsidRPr="0013152E">
        <w:rPr>
          <w:sz w:val="28"/>
          <w:szCs w:val="28"/>
        </w:rPr>
        <w:t>при отсутствии договора - акта выполненных работ (оказанных услуг), счета;</w:t>
      </w:r>
    </w:p>
    <w:p w:rsidR="0060776C" w:rsidRPr="0013152E" w:rsidRDefault="00740C13" w:rsidP="00D91024">
      <w:pPr>
        <w:pStyle w:val="ab"/>
        <w:numPr>
          <w:ilvl w:val="1"/>
          <w:numId w:val="5"/>
        </w:numPr>
        <w:spacing w:before="0" w:after="0"/>
        <w:ind w:left="964"/>
        <w:jc w:val="both"/>
        <w:rPr>
          <w:sz w:val="28"/>
          <w:szCs w:val="28"/>
        </w:rPr>
      </w:pPr>
      <w:r w:rsidRPr="0013152E">
        <w:rPr>
          <w:sz w:val="28"/>
          <w:szCs w:val="28"/>
        </w:rPr>
        <w:t>исполнительного листа, судебного приказа;</w:t>
      </w:r>
    </w:p>
    <w:p w:rsidR="0060776C" w:rsidRPr="0013152E" w:rsidRDefault="00740C13" w:rsidP="00D91024">
      <w:pPr>
        <w:pStyle w:val="ab"/>
        <w:numPr>
          <w:ilvl w:val="1"/>
          <w:numId w:val="5"/>
        </w:numPr>
        <w:spacing w:before="0" w:after="0"/>
        <w:ind w:left="964"/>
        <w:jc w:val="both"/>
        <w:rPr>
          <w:sz w:val="28"/>
          <w:szCs w:val="28"/>
        </w:rPr>
      </w:pPr>
      <w:r w:rsidRPr="0013152E">
        <w:rPr>
          <w:sz w:val="28"/>
          <w:szCs w:val="28"/>
        </w:rPr>
        <w:t>налоговой декларации, налогового расчета (расчета авансовых платежей), расчета по страховым взносам;</w:t>
      </w:r>
    </w:p>
    <w:p w:rsidR="0060776C" w:rsidRPr="0013152E" w:rsidRDefault="00740C13" w:rsidP="00D91024">
      <w:pPr>
        <w:pStyle w:val="ab"/>
        <w:numPr>
          <w:ilvl w:val="1"/>
          <w:numId w:val="5"/>
        </w:numPr>
        <w:spacing w:before="0" w:after="0"/>
        <w:ind w:left="964"/>
        <w:jc w:val="both"/>
        <w:rPr>
          <w:sz w:val="28"/>
          <w:szCs w:val="28"/>
        </w:rPr>
      </w:pPr>
      <w:r w:rsidRPr="0013152E">
        <w:rPr>
          <w:sz w:val="28"/>
          <w:szCs w:val="28"/>
        </w:rPr>
        <w:t>решения налогового органа о взыскании задолженности;</w:t>
      </w:r>
    </w:p>
    <w:p w:rsidR="0060776C" w:rsidRPr="00443B2D" w:rsidRDefault="00740C13" w:rsidP="00D91024">
      <w:pPr>
        <w:pStyle w:val="ab"/>
        <w:numPr>
          <w:ilvl w:val="1"/>
          <w:numId w:val="5"/>
        </w:numPr>
        <w:spacing w:before="0" w:after="0"/>
        <w:ind w:left="964"/>
        <w:jc w:val="both"/>
        <w:rPr>
          <w:color w:val="000000" w:themeColor="text1"/>
          <w:sz w:val="28"/>
          <w:szCs w:val="28"/>
        </w:rPr>
      </w:pPr>
      <w:r w:rsidRPr="0013152E">
        <w:rPr>
          <w:sz w:val="28"/>
          <w:szCs w:val="28"/>
        </w:rPr>
        <w:t xml:space="preserve">согласованного </w:t>
      </w:r>
      <w:r w:rsidR="00E241E8">
        <w:rPr>
          <w:sz w:val="28"/>
          <w:szCs w:val="28"/>
        </w:rPr>
        <w:t>председателем Земского собрания</w:t>
      </w:r>
      <w:r w:rsidRPr="0013152E">
        <w:rPr>
          <w:sz w:val="28"/>
          <w:szCs w:val="28"/>
        </w:rPr>
        <w:t xml:space="preserve"> заявления о выдаче под отчет денежных средств или отчета подотчетного лица о произведенных </w:t>
      </w:r>
      <w:r w:rsidRPr="00443B2D">
        <w:rPr>
          <w:color w:val="000000" w:themeColor="text1"/>
          <w:sz w:val="28"/>
          <w:szCs w:val="28"/>
        </w:rPr>
        <w:t>расходах.</w:t>
      </w:r>
    </w:p>
    <w:p w:rsidR="0060776C" w:rsidRPr="00443B2D" w:rsidRDefault="00740C13" w:rsidP="00D91024">
      <w:pPr>
        <w:spacing w:before="0" w:after="0"/>
        <w:rPr>
          <w:color w:val="000000" w:themeColor="text1"/>
        </w:rPr>
      </w:pPr>
      <w:r w:rsidRPr="00443B2D">
        <w:rPr>
          <w:i/>
          <w:color w:val="000000" w:themeColor="text1"/>
        </w:rPr>
        <w:t>(Основание:</w:t>
      </w:r>
      <w:r w:rsidRPr="00443B2D">
        <w:rPr>
          <w:color w:val="000000" w:themeColor="text1"/>
        </w:rPr>
        <w:t xml:space="preserve"> </w:t>
      </w:r>
      <w:hyperlink r:id="rId112" w:history="1">
        <w:r w:rsidRPr="00443B2D">
          <w:rPr>
            <w:rStyle w:val="afc"/>
            <w:i/>
            <w:color w:val="000000" w:themeColor="text1"/>
            <w:u w:val="none"/>
          </w:rPr>
          <w:t>п. 3 ст. 219</w:t>
        </w:r>
      </w:hyperlink>
      <w:r w:rsidRPr="00443B2D">
        <w:rPr>
          <w:i/>
          <w:color w:val="000000" w:themeColor="text1"/>
        </w:rPr>
        <w:t xml:space="preserve"> БК РФ, </w:t>
      </w:r>
      <w:hyperlink r:id="rId113" w:history="1">
        <w:r w:rsidRPr="00443B2D">
          <w:rPr>
            <w:rStyle w:val="afc"/>
            <w:i/>
            <w:color w:val="000000" w:themeColor="text1"/>
            <w:u w:val="none"/>
          </w:rPr>
          <w:t>п. 9</w:t>
        </w:r>
      </w:hyperlink>
      <w:r w:rsidRPr="00443B2D">
        <w:rPr>
          <w:i/>
          <w:color w:val="000000" w:themeColor="text1"/>
        </w:rPr>
        <w:t xml:space="preserve"> СГС "Учетная политика"</w:t>
      </w:r>
      <w:r w:rsidR="0013152E" w:rsidRPr="00443B2D">
        <w:rPr>
          <w:i/>
          <w:color w:val="000000" w:themeColor="text1"/>
        </w:rPr>
        <w:t xml:space="preserve">, </w:t>
      </w:r>
      <w:hyperlink r:id="rId114" w:history="1">
        <w:r w:rsidR="0013152E" w:rsidRPr="00443B2D">
          <w:rPr>
            <w:rStyle w:val="afc"/>
            <w:i/>
            <w:color w:val="000000" w:themeColor="text1"/>
            <w:u w:val="none"/>
          </w:rPr>
          <w:t>п. 201</w:t>
        </w:r>
      </w:hyperlink>
      <w:r w:rsidR="0013152E" w:rsidRPr="00443B2D">
        <w:rPr>
          <w:i/>
          <w:color w:val="000000" w:themeColor="text1"/>
        </w:rPr>
        <w:t xml:space="preserve"> Порядка применения единого плана счетов</w:t>
      </w:r>
      <w:r w:rsidRPr="00443B2D">
        <w:rPr>
          <w:i/>
          <w:color w:val="000000" w:themeColor="text1"/>
        </w:rPr>
        <w:t>)</w:t>
      </w:r>
    </w:p>
    <w:p w:rsidR="0060776C" w:rsidRPr="00443B2D" w:rsidRDefault="00740C13" w:rsidP="00D91024">
      <w:pPr>
        <w:pStyle w:val="2"/>
        <w:numPr>
          <w:ilvl w:val="1"/>
          <w:numId w:val="23"/>
        </w:numPr>
        <w:spacing w:before="0" w:after="0"/>
        <w:rPr>
          <w:color w:val="000000" w:themeColor="text1"/>
          <w:sz w:val="28"/>
          <w:szCs w:val="28"/>
        </w:rPr>
      </w:pPr>
      <w:bookmarkStart w:id="43" w:name="_ref_1-0fc9698131ea4c"/>
      <w:r w:rsidRPr="00443B2D">
        <w:rPr>
          <w:color w:val="000000" w:themeColor="text1"/>
          <w:sz w:val="28"/>
          <w:szCs w:val="28"/>
        </w:rPr>
        <w:t>Учет денежных обязательств осуществляется на основании:</w:t>
      </w:r>
      <w:bookmarkEnd w:id="43"/>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расчетно</w:t>
      </w:r>
      <w:r w:rsidR="0013152E" w:rsidRPr="00443B2D">
        <w:rPr>
          <w:color w:val="000000" w:themeColor="text1"/>
          <w:sz w:val="28"/>
          <w:szCs w:val="28"/>
        </w:rPr>
        <w:t>й</w:t>
      </w:r>
      <w:r w:rsidRPr="00443B2D">
        <w:rPr>
          <w:color w:val="000000" w:themeColor="text1"/>
          <w:sz w:val="28"/>
          <w:szCs w:val="28"/>
        </w:rPr>
        <w:t xml:space="preserve"> ведомости (</w:t>
      </w:r>
      <w:hyperlink r:id="rId115" w:history="1">
        <w:r w:rsidRPr="00443B2D">
          <w:rPr>
            <w:rStyle w:val="afc"/>
            <w:color w:val="000000" w:themeColor="text1"/>
            <w:sz w:val="28"/>
            <w:szCs w:val="28"/>
            <w:u w:val="none"/>
          </w:rPr>
          <w:t>ф. 050440</w:t>
        </w:r>
        <w:r w:rsidR="0013152E" w:rsidRPr="00443B2D">
          <w:rPr>
            <w:rStyle w:val="afc"/>
            <w:color w:val="000000" w:themeColor="text1"/>
            <w:sz w:val="28"/>
            <w:szCs w:val="28"/>
            <w:u w:val="none"/>
          </w:rPr>
          <w:t>2</w:t>
        </w:r>
      </w:hyperlink>
      <w:r w:rsidRPr="00443B2D">
        <w:rPr>
          <w:color w:val="000000" w:themeColor="text1"/>
          <w:sz w:val="28"/>
          <w:szCs w:val="28"/>
        </w:rPr>
        <w:t>);</w:t>
      </w:r>
    </w:p>
    <w:p w:rsidR="0013152E" w:rsidRPr="00443B2D" w:rsidRDefault="0013152E"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записки-расчета об исчислении среднего заработка при предоставлении отпуска, увольнении и других случаях (ф.0504425);</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бухгалтерской справки (</w:t>
      </w:r>
      <w:hyperlink r:id="rId116" w:history="1">
        <w:r w:rsidRPr="00443B2D">
          <w:rPr>
            <w:rStyle w:val="afc"/>
            <w:color w:val="000000" w:themeColor="text1"/>
            <w:sz w:val="28"/>
            <w:szCs w:val="28"/>
            <w:u w:val="none"/>
          </w:rPr>
          <w:t>ф. 0504833</w:t>
        </w:r>
      </w:hyperlink>
      <w:r w:rsidRPr="00443B2D">
        <w:rPr>
          <w:color w:val="000000" w:themeColor="text1"/>
          <w:sz w:val="28"/>
          <w:szCs w:val="28"/>
        </w:rPr>
        <w:t>);</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акта выполненных работ;</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акта об оказании услуг;</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акта приема-передачи;</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договора в случае осуществления авансовых платежей в соответствии с его условиями;</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авансового отчета (</w:t>
      </w:r>
      <w:hyperlink r:id="rId117" w:history="1">
        <w:r w:rsidRPr="00443B2D">
          <w:rPr>
            <w:rStyle w:val="afc"/>
            <w:color w:val="000000" w:themeColor="text1"/>
            <w:sz w:val="28"/>
            <w:szCs w:val="28"/>
            <w:u w:val="none"/>
          </w:rPr>
          <w:t>ф. 0504505</w:t>
        </w:r>
      </w:hyperlink>
      <w:r w:rsidRPr="00443B2D">
        <w:rPr>
          <w:color w:val="000000" w:themeColor="text1"/>
          <w:sz w:val="28"/>
          <w:szCs w:val="28"/>
        </w:rPr>
        <w:t>);</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справки-расчета;</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счета;</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счета-фактуры;</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товарной накладной (ТОРГ-12) (</w:t>
      </w:r>
      <w:hyperlink r:id="rId118" w:history="1">
        <w:r w:rsidRPr="00443B2D">
          <w:rPr>
            <w:rStyle w:val="afc"/>
            <w:color w:val="000000" w:themeColor="text1"/>
            <w:sz w:val="28"/>
            <w:szCs w:val="28"/>
            <w:u w:val="none"/>
          </w:rPr>
          <w:t>ф. 0330212</w:t>
        </w:r>
      </w:hyperlink>
      <w:r w:rsidRPr="00443B2D">
        <w:rPr>
          <w:color w:val="000000" w:themeColor="text1"/>
          <w:sz w:val="28"/>
          <w:szCs w:val="28"/>
        </w:rPr>
        <w:t>);</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универсального передаточного документа;</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чека;</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квитанции;</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исполнительного листа, судебного приказа;</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налоговой декларации, налогового расчета (расчета авансовых платежей), расчета по страховым взносам;</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решения налогового органа о взыскании задолженности;</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 xml:space="preserve">согласованного </w:t>
      </w:r>
      <w:r w:rsidR="00E241E8" w:rsidRPr="00443B2D">
        <w:rPr>
          <w:color w:val="000000" w:themeColor="text1"/>
          <w:sz w:val="28"/>
          <w:szCs w:val="28"/>
        </w:rPr>
        <w:t>председателем Земского собрания</w:t>
      </w:r>
      <w:r w:rsidRPr="00443B2D">
        <w:rPr>
          <w:color w:val="000000" w:themeColor="text1"/>
          <w:sz w:val="28"/>
          <w:szCs w:val="28"/>
        </w:rPr>
        <w:t xml:space="preserve"> заявления о выдаче под отчет денежных средств;</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решения о командировании на территории Российской Федерации;</w:t>
      </w:r>
    </w:p>
    <w:p w:rsidR="0060776C" w:rsidRPr="00443B2D" w:rsidRDefault="00740C13" w:rsidP="00D91024">
      <w:pPr>
        <w:pStyle w:val="ab"/>
        <w:numPr>
          <w:ilvl w:val="1"/>
          <w:numId w:val="6"/>
        </w:numPr>
        <w:spacing w:before="0" w:after="0"/>
        <w:ind w:left="964"/>
        <w:jc w:val="both"/>
        <w:rPr>
          <w:color w:val="000000" w:themeColor="text1"/>
          <w:sz w:val="28"/>
          <w:szCs w:val="28"/>
        </w:rPr>
      </w:pPr>
      <w:r w:rsidRPr="00443B2D">
        <w:rPr>
          <w:color w:val="000000" w:themeColor="text1"/>
          <w:sz w:val="28"/>
          <w:szCs w:val="28"/>
        </w:rPr>
        <w:t>изменения решения о командировании на территории Российской Федерации;</w:t>
      </w:r>
    </w:p>
    <w:p w:rsidR="0060776C" w:rsidRPr="00443B2D" w:rsidRDefault="0013152E" w:rsidP="00D91024">
      <w:pPr>
        <w:spacing w:before="0" w:after="0"/>
        <w:rPr>
          <w:color w:val="000000" w:themeColor="text1"/>
        </w:rPr>
      </w:pPr>
      <w:r w:rsidRPr="00443B2D">
        <w:rPr>
          <w:i/>
          <w:color w:val="000000" w:themeColor="text1"/>
        </w:rPr>
        <w:lastRenderedPageBreak/>
        <w:t xml:space="preserve"> </w:t>
      </w:r>
      <w:r w:rsidR="00740C13" w:rsidRPr="00443B2D">
        <w:rPr>
          <w:i/>
          <w:color w:val="000000" w:themeColor="text1"/>
        </w:rPr>
        <w:t>(Основание:</w:t>
      </w:r>
      <w:r w:rsidR="00740C13" w:rsidRPr="00443B2D">
        <w:rPr>
          <w:color w:val="000000" w:themeColor="text1"/>
        </w:rPr>
        <w:t xml:space="preserve"> </w:t>
      </w:r>
      <w:hyperlink r:id="rId119" w:history="1">
        <w:r w:rsidR="00740C13" w:rsidRPr="00443B2D">
          <w:rPr>
            <w:rStyle w:val="afc"/>
            <w:i/>
            <w:color w:val="000000" w:themeColor="text1"/>
            <w:u w:val="none"/>
          </w:rPr>
          <w:t>п. 4 ст. 219</w:t>
        </w:r>
      </w:hyperlink>
      <w:r w:rsidR="00740C13" w:rsidRPr="00443B2D">
        <w:rPr>
          <w:i/>
          <w:color w:val="000000" w:themeColor="text1"/>
        </w:rPr>
        <w:t xml:space="preserve"> БК РФ, </w:t>
      </w:r>
      <w:hyperlink r:id="rId120" w:history="1">
        <w:r w:rsidRPr="00443B2D">
          <w:rPr>
            <w:rStyle w:val="afc"/>
            <w:i/>
            <w:color w:val="000000" w:themeColor="text1"/>
            <w:u w:val="none"/>
          </w:rPr>
          <w:t>п. 9</w:t>
        </w:r>
      </w:hyperlink>
      <w:r w:rsidRPr="00443B2D">
        <w:rPr>
          <w:i/>
          <w:color w:val="000000" w:themeColor="text1"/>
        </w:rPr>
        <w:t xml:space="preserve"> СГС "Учетная политика", </w:t>
      </w:r>
      <w:hyperlink r:id="rId121" w:history="1">
        <w:r w:rsidRPr="00443B2D">
          <w:rPr>
            <w:rStyle w:val="afc"/>
            <w:i/>
            <w:color w:val="000000" w:themeColor="text1"/>
            <w:u w:val="none"/>
          </w:rPr>
          <w:t>п. 201</w:t>
        </w:r>
      </w:hyperlink>
      <w:r w:rsidRPr="00443B2D">
        <w:rPr>
          <w:i/>
          <w:color w:val="000000" w:themeColor="text1"/>
        </w:rPr>
        <w:t xml:space="preserve"> Порядка применения единого плана счетов</w:t>
      </w:r>
      <w:r w:rsidR="00740C13" w:rsidRPr="00443B2D">
        <w:rPr>
          <w:i/>
          <w:color w:val="000000" w:themeColor="text1"/>
        </w:rPr>
        <w:t>)</w:t>
      </w:r>
    </w:p>
    <w:p w:rsidR="00192A81" w:rsidRPr="00443B2D" w:rsidRDefault="00192A81" w:rsidP="00D91024">
      <w:pPr>
        <w:spacing w:before="0" w:after="0"/>
        <w:rPr>
          <w:color w:val="000000" w:themeColor="text1"/>
        </w:rPr>
      </w:pPr>
    </w:p>
    <w:p w:rsidR="00192A81" w:rsidRPr="00443B2D" w:rsidRDefault="00192A81" w:rsidP="00D91024">
      <w:pPr>
        <w:spacing w:before="0" w:after="0"/>
        <w:jc w:val="center"/>
        <w:rPr>
          <w:noProof/>
          <w:color w:val="000000" w:themeColor="text1"/>
          <w:sz w:val="28"/>
          <w:szCs w:val="28"/>
        </w:rPr>
      </w:pPr>
      <w:bookmarkStart w:id="44" w:name="_ref_1-cd5bee3996f042"/>
      <w:r w:rsidRPr="00443B2D">
        <w:rPr>
          <w:b/>
          <w:bCs/>
          <w:noProof/>
          <w:color w:val="000000" w:themeColor="text1"/>
          <w:sz w:val="28"/>
          <w:szCs w:val="28"/>
        </w:rPr>
        <w:t>10. События после отчетной даты</w:t>
      </w:r>
    </w:p>
    <w:p w:rsidR="00192A81" w:rsidRPr="00192A81" w:rsidRDefault="00192A81" w:rsidP="00D91024">
      <w:pPr>
        <w:spacing w:before="0" w:after="0"/>
        <w:rPr>
          <w:noProof/>
          <w:sz w:val="28"/>
          <w:szCs w:val="28"/>
        </w:rPr>
      </w:pPr>
      <w:r w:rsidRPr="00192A81">
        <w:rPr>
          <w:noProof/>
          <w:sz w:val="28"/>
          <w:szCs w:val="28"/>
        </w:rPr>
        <w:t>1</w:t>
      </w:r>
      <w:r>
        <w:rPr>
          <w:noProof/>
          <w:sz w:val="28"/>
          <w:szCs w:val="28"/>
        </w:rPr>
        <w:t>0</w:t>
      </w:r>
      <w:r w:rsidRPr="00192A81">
        <w:rPr>
          <w:noProof/>
          <w:sz w:val="28"/>
          <w:szCs w:val="28"/>
        </w:rPr>
        <w:t>.</w:t>
      </w:r>
      <w:r>
        <w:rPr>
          <w:noProof/>
          <w:sz w:val="28"/>
          <w:szCs w:val="28"/>
        </w:rPr>
        <w:t>1.</w:t>
      </w:r>
      <w:r w:rsidRPr="00192A81">
        <w:rPr>
          <w:noProof/>
          <w:sz w:val="28"/>
          <w:szCs w:val="28"/>
        </w:rPr>
        <w:t xml:space="preserve">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w:t>
      </w:r>
      <w:r w:rsidR="00E241E8">
        <w:rPr>
          <w:noProof/>
          <w:sz w:val="28"/>
          <w:szCs w:val="28"/>
        </w:rPr>
        <w:t>Земского собрания</w:t>
      </w:r>
      <w:r w:rsidRPr="00192A81">
        <w:rPr>
          <w:noProof/>
          <w:sz w:val="28"/>
          <w:szCs w:val="28"/>
        </w:rPr>
        <w:t xml:space="preserve"> (далее – События).</w:t>
      </w:r>
    </w:p>
    <w:p w:rsidR="00192A81" w:rsidRPr="00192A81" w:rsidRDefault="00192A81" w:rsidP="00D91024">
      <w:pPr>
        <w:spacing w:before="0" w:after="0"/>
        <w:rPr>
          <w:noProof/>
          <w:sz w:val="28"/>
          <w:szCs w:val="28"/>
        </w:rPr>
      </w:pPr>
      <w:r w:rsidRPr="00192A81">
        <w:rPr>
          <w:noProof/>
          <w:sz w:val="28"/>
          <w:szCs w:val="28"/>
        </w:rPr>
        <w:t xml:space="preserve">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w:t>
      </w:r>
      <w:r w:rsidR="00E241E8">
        <w:rPr>
          <w:sz w:val="28"/>
          <w:szCs w:val="28"/>
        </w:rPr>
        <w:t>Земского собрания</w:t>
      </w:r>
      <w:r w:rsidRPr="00192A81">
        <w:rPr>
          <w:noProof/>
          <w:sz w:val="28"/>
          <w:szCs w:val="28"/>
        </w:rPr>
        <w:t>. Оценивает существенность влияний и квалифицирует событие как событие после отчетной даты бухгалтер на основе своего профессионального суждения.</w:t>
      </w:r>
    </w:p>
    <w:p w:rsidR="00192A81" w:rsidRPr="00192A81" w:rsidRDefault="00192A81" w:rsidP="00D91024">
      <w:pPr>
        <w:spacing w:before="0" w:after="0"/>
        <w:rPr>
          <w:noProof/>
          <w:sz w:val="28"/>
          <w:szCs w:val="28"/>
        </w:rPr>
      </w:pPr>
      <w:r>
        <w:rPr>
          <w:noProof/>
          <w:sz w:val="28"/>
          <w:szCs w:val="28"/>
        </w:rPr>
        <w:t>10.</w:t>
      </w:r>
      <w:r w:rsidRPr="00192A81">
        <w:rPr>
          <w:noProof/>
          <w:sz w:val="28"/>
          <w:szCs w:val="28"/>
        </w:rPr>
        <w:t>2. Событиями после отчетной даты признаются:</w:t>
      </w:r>
    </w:p>
    <w:p w:rsidR="00192A81" w:rsidRPr="00192A81" w:rsidRDefault="00192A81" w:rsidP="00D91024">
      <w:pPr>
        <w:spacing w:before="0" w:after="0"/>
        <w:rPr>
          <w:noProof/>
          <w:sz w:val="28"/>
          <w:szCs w:val="28"/>
        </w:rPr>
      </w:pPr>
      <w:r>
        <w:rPr>
          <w:noProof/>
          <w:sz w:val="28"/>
          <w:szCs w:val="28"/>
        </w:rPr>
        <w:t>10.</w:t>
      </w:r>
      <w:r w:rsidRPr="00192A81">
        <w:rPr>
          <w:noProof/>
          <w:sz w:val="28"/>
          <w:szCs w:val="28"/>
        </w:rPr>
        <w:t xml:space="preserve">2.1. События, которые подтверждают существовавшие на отчетную дату хозяйственные условия </w:t>
      </w:r>
      <w:r w:rsidR="00E241E8">
        <w:rPr>
          <w:noProof/>
          <w:sz w:val="28"/>
          <w:szCs w:val="28"/>
        </w:rPr>
        <w:t>Земского собрания</w:t>
      </w:r>
      <w:r w:rsidRPr="00192A81">
        <w:rPr>
          <w:noProof/>
          <w:sz w:val="28"/>
          <w:szCs w:val="28"/>
        </w:rPr>
        <w:t xml:space="preserve">. </w:t>
      </w:r>
      <w:r w:rsidR="00E241E8">
        <w:rPr>
          <w:noProof/>
          <w:sz w:val="28"/>
          <w:szCs w:val="28"/>
        </w:rPr>
        <w:t>Земское собрание</w:t>
      </w:r>
      <w:r w:rsidRPr="00192A81">
        <w:rPr>
          <w:noProof/>
          <w:sz w:val="28"/>
          <w:szCs w:val="28"/>
        </w:rPr>
        <w:t xml:space="preserve"> применяет перечень таких событий, приведенный в пункте 7 СГС «События после отчетной даты».</w:t>
      </w:r>
    </w:p>
    <w:p w:rsidR="00192A81" w:rsidRPr="00192A81" w:rsidRDefault="00192A81" w:rsidP="00D91024">
      <w:pPr>
        <w:spacing w:before="0" w:after="0"/>
        <w:rPr>
          <w:noProof/>
          <w:sz w:val="28"/>
          <w:szCs w:val="28"/>
        </w:rPr>
      </w:pPr>
      <w:r>
        <w:rPr>
          <w:noProof/>
          <w:sz w:val="28"/>
          <w:szCs w:val="28"/>
        </w:rPr>
        <w:t>10.</w:t>
      </w:r>
      <w:r w:rsidRPr="00192A81">
        <w:rPr>
          <w:noProof/>
          <w:sz w:val="28"/>
          <w:szCs w:val="28"/>
        </w:rPr>
        <w:t>2.2. События, которые указывают на условия хозяйственной деятельности, факты</w:t>
      </w:r>
      <w:r>
        <w:rPr>
          <w:noProof/>
          <w:sz w:val="28"/>
          <w:szCs w:val="28"/>
        </w:rPr>
        <w:t xml:space="preserve"> </w:t>
      </w:r>
      <w:r w:rsidRPr="00192A81">
        <w:rPr>
          <w:noProof/>
          <w:sz w:val="28"/>
          <w:szCs w:val="28"/>
        </w:rPr>
        <w:t xml:space="preserve">хозяйственной жизни или обстоятельства, возникшие после отчетной даты. </w:t>
      </w:r>
      <w:r w:rsidR="00E241E8">
        <w:rPr>
          <w:sz w:val="28"/>
          <w:szCs w:val="28"/>
        </w:rPr>
        <w:t>Земское собрание</w:t>
      </w:r>
      <w:r w:rsidRPr="00192A81">
        <w:rPr>
          <w:noProof/>
          <w:sz w:val="28"/>
          <w:szCs w:val="28"/>
        </w:rPr>
        <w:t> применяет перечень таких событий, приведенный в пункте 7 СГС «События после отчетной даты».</w:t>
      </w:r>
    </w:p>
    <w:p w:rsidR="00192A81" w:rsidRPr="00192A81" w:rsidRDefault="00192A81" w:rsidP="00D91024">
      <w:pPr>
        <w:spacing w:before="0" w:after="0"/>
        <w:rPr>
          <w:noProof/>
          <w:sz w:val="28"/>
          <w:szCs w:val="28"/>
        </w:rPr>
      </w:pPr>
      <w:r>
        <w:rPr>
          <w:noProof/>
          <w:sz w:val="28"/>
          <w:szCs w:val="28"/>
        </w:rPr>
        <w:t>10.</w:t>
      </w:r>
      <w:r w:rsidRPr="00192A81">
        <w:rPr>
          <w:noProof/>
          <w:sz w:val="28"/>
          <w:szCs w:val="28"/>
        </w:rPr>
        <w:t>3. Событие отражается в учете и отчетности в следующем порядке:</w:t>
      </w:r>
    </w:p>
    <w:p w:rsidR="00192A81" w:rsidRPr="00192A81" w:rsidRDefault="00192A81" w:rsidP="00D91024">
      <w:pPr>
        <w:spacing w:before="0" w:after="0"/>
        <w:rPr>
          <w:noProof/>
          <w:sz w:val="28"/>
          <w:szCs w:val="28"/>
        </w:rPr>
      </w:pPr>
      <w:r>
        <w:rPr>
          <w:noProof/>
          <w:sz w:val="28"/>
          <w:szCs w:val="28"/>
        </w:rPr>
        <w:t>10.</w:t>
      </w:r>
      <w:r w:rsidRPr="00192A81">
        <w:rPr>
          <w:noProof/>
          <w:sz w:val="28"/>
          <w:szCs w:val="28"/>
        </w:rPr>
        <w:t>3.1. Событие, которое подтверждает хозяйственные условия, существовавшие на отчетную дату, отражается в учете отчетного периода. При этом делается:</w:t>
      </w:r>
    </w:p>
    <w:p w:rsidR="00192A81" w:rsidRPr="00192A81" w:rsidRDefault="00192A81" w:rsidP="00D91024">
      <w:pPr>
        <w:numPr>
          <w:ilvl w:val="0"/>
          <w:numId w:val="27"/>
        </w:numPr>
        <w:spacing w:before="0" w:after="0"/>
        <w:ind w:left="780" w:right="180"/>
        <w:contextualSpacing/>
        <w:jc w:val="left"/>
        <w:rPr>
          <w:noProof/>
          <w:sz w:val="28"/>
          <w:szCs w:val="28"/>
        </w:rPr>
      </w:pPr>
      <w:r w:rsidRPr="00192A81">
        <w:rPr>
          <w:noProof/>
          <w:sz w:val="28"/>
          <w:szCs w:val="28"/>
        </w:rPr>
        <w:t>дополнительная бухгалтерская запись, которая отражает это событие,</w:t>
      </w:r>
    </w:p>
    <w:p w:rsidR="00192A81" w:rsidRPr="00192A81" w:rsidRDefault="00192A81" w:rsidP="00D91024">
      <w:pPr>
        <w:numPr>
          <w:ilvl w:val="0"/>
          <w:numId w:val="27"/>
        </w:numPr>
        <w:spacing w:before="0" w:after="0"/>
        <w:ind w:left="780" w:right="180"/>
        <w:jc w:val="left"/>
        <w:rPr>
          <w:noProof/>
          <w:sz w:val="28"/>
          <w:szCs w:val="28"/>
        </w:rPr>
      </w:pPr>
      <w:r w:rsidRPr="00192A81">
        <w:rPr>
          <w:noProof/>
          <w:sz w:val="28"/>
          <w:szCs w:val="28"/>
        </w:rPr>
        <w:t>либо запись способом «красное сторно» и (или) дополнительная бухгалтерская запись на сумму, отраженную в бухгалтерском учете.</w:t>
      </w:r>
    </w:p>
    <w:p w:rsidR="00192A81" w:rsidRPr="00192A81" w:rsidRDefault="00192A81" w:rsidP="00D91024">
      <w:pPr>
        <w:spacing w:before="0" w:after="0"/>
        <w:rPr>
          <w:noProof/>
          <w:sz w:val="28"/>
          <w:szCs w:val="28"/>
        </w:rPr>
      </w:pPr>
      <w:r w:rsidRPr="00192A81">
        <w:rPr>
          <w:noProof/>
          <w:sz w:val="28"/>
          <w:szCs w:val="28"/>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192A81" w:rsidRPr="00192A81" w:rsidRDefault="00192A81" w:rsidP="00D91024">
      <w:pPr>
        <w:spacing w:before="0" w:after="0"/>
        <w:rPr>
          <w:noProof/>
          <w:sz w:val="28"/>
          <w:szCs w:val="28"/>
        </w:rPr>
      </w:pPr>
      <w:r w:rsidRPr="00192A81">
        <w:rPr>
          <w:noProof/>
          <w:sz w:val="28"/>
          <w:szCs w:val="28"/>
        </w:rPr>
        <w:t>В   текстовой части пояснительной записки раскрывается информация о Событии и его оценке в денежном выражении.</w:t>
      </w:r>
    </w:p>
    <w:p w:rsidR="00192A81" w:rsidRPr="00192A81" w:rsidRDefault="00192A81" w:rsidP="00D91024">
      <w:pPr>
        <w:spacing w:before="0" w:after="0"/>
        <w:rPr>
          <w:noProof/>
          <w:sz w:val="28"/>
          <w:szCs w:val="28"/>
        </w:rPr>
      </w:pPr>
      <w:r>
        <w:rPr>
          <w:noProof/>
          <w:sz w:val="28"/>
          <w:szCs w:val="28"/>
        </w:rPr>
        <w:t>10.</w:t>
      </w:r>
      <w:r w:rsidRPr="00192A81">
        <w:rPr>
          <w:noProof/>
          <w:sz w:val="28"/>
          <w:szCs w:val="28"/>
        </w:rPr>
        <w:t xml:space="preserve">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w:t>
      </w:r>
      <w:r w:rsidRPr="00192A81">
        <w:rPr>
          <w:noProof/>
          <w:sz w:val="28"/>
          <w:szCs w:val="28"/>
        </w:rPr>
        <w:lastRenderedPageBreak/>
        <w:t>информация о таком событии и е</w:t>
      </w:r>
      <w:r>
        <w:rPr>
          <w:noProof/>
          <w:sz w:val="28"/>
          <w:szCs w:val="28"/>
        </w:rPr>
        <w:t xml:space="preserve">го денежная оценка приводятся в </w:t>
      </w:r>
      <w:r w:rsidRPr="00192A81">
        <w:rPr>
          <w:noProof/>
          <w:sz w:val="28"/>
          <w:szCs w:val="28"/>
        </w:rPr>
        <w:t>текстовой части пояснительной записки.</w:t>
      </w:r>
    </w:p>
    <w:p w:rsidR="0060776C" w:rsidRPr="00192A81" w:rsidRDefault="00740C13" w:rsidP="00D91024">
      <w:pPr>
        <w:pStyle w:val="1"/>
        <w:numPr>
          <w:ilvl w:val="0"/>
          <w:numId w:val="28"/>
        </w:numPr>
        <w:spacing w:before="0" w:after="0"/>
        <w:rPr>
          <w:sz w:val="28"/>
        </w:rPr>
      </w:pPr>
      <w:r w:rsidRPr="00192A81">
        <w:rPr>
          <w:sz w:val="28"/>
        </w:rPr>
        <w:t>Обесценение активов</w:t>
      </w:r>
      <w:bookmarkEnd w:id="44"/>
    </w:p>
    <w:p w:rsidR="0013152E" w:rsidRPr="00443B2D" w:rsidRDefault="0013152E" w:rsidP="00D91024">
      <w:pPr>
        <w:pStyle w:val="2"/>
        <w:numPr>
          <w:ilvl w:val="1"/>
          <w:numId w:val="23"/>
        </w:numPr>
        <w:spacing w:before="0" w:after="0"/>
        <w:rPr>
          <w:color w:val="000000" w:themeColor="text1"/>
          <w:sz w:val="28"/>
          <w:szCs w:val="28"/>
        </w:rPr>
      </w:pPr>
      <w:bookmarkStart w:id="45" w:name="_ref_1-9e53b0f59f6746"/>
      <w:r w:rsidRPr="00443B2D">
        <w:rPr>
          <w:color w:val="000000" w:themeColor="text1"/>
          <w:sz w:val="28"/>
          <w:szCs w:val="28"/>
        </w:rPr>
        <w:t xml:space="preserve">Наличие признаков возможного обесценения (снижения убытка) </w:t>
      </w:r>
      <w:proofErr w:type="gramStart"/>
      <w:r w:rsidRPr="00443B2D">
        <w:rPr>
          <w:color w:val="000000" w:themeColor="text1"/>
          <w:sz w:val="28"/>
          <w:szCs w:val="28"/>
        </w:rPr>
        <w:t>проверяется  при</w:t>
      </w:r>
      <w:proofErr w:type="gramEnd"/>
      <w:r w:rsidRPr="00443B2D">
        <w:rPr>
          <w:color w:val="000000" w:themeColor="text1"/>
          <w:sz w:val="28"/>
          <w:szCs w:val="28"/>
        </w:rPr>
        <w:t xml:space="preserve"> инвентаризации соответствующих активов, проводимой при составлении годовой отчетности.</w:t>
      </w:r>
      <w:bookmarkEnd w:id="45"/>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22" w:history="1">
        <w:r w:rsidRPr="00443B2D">
          <w:rPr>
            <w:rStyle w:val="afc"/>
            <w:i/>
            <w:color w:val="000000" w:themeColor="text1"/>
            <w:u w:val="none"/>
          </w:rPr>
          <w:t>п. 9</w:t>
        </w:r>
      </w:hyperlink>
      <w:r w:rsidRPr="00443B2D">
        <w:rPr>
          <w:i/>
          <w:color w:val="000000" w:themeColor="text1"/>
        </w:rPr>
        <w:t xml:space="preserve"> СГС "Учетная политика", </w:t>
      </w:r>
      <w:hyperlink r:id="rId123" w:history="1">
        <w:r w:rsidRPr="00443B2D">
          <w:rPr>
            <w:rStyle w:val="afc"/>
            <w:i/>
            <w:color w:val="000000" w:themeColor="text1"/>
            <w:u w:val="none"/>
          </w:rPr>
          <w:t>п. п. 5</w:t>
        </w:r>
      </w:hyperlink>
      <w:r w:rsidRPr="00443B2D">
        <w:rPr>
          <w:i/>
          <w:color w:val="000000" w:themeColor="text1"/>
        </w:rPr>
        <w:t xml:space="preserve">, </w:t>
      </w:r>
      <w:hyperlink r:id="rId124" w:history="1">
        <w:r w:rsidRPr="00443B2D">
          <w:rPr>
            <w:rStyle w:val="afc"/>
            <w:i/>
            <w:color w:val="000000" w:themeColor="text1"/>
            <w:u w:val="none"/>
          </w:rPr>
          <w:t>6</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sz w:val="28"/>
          <w:szCs w:val="28"/>
        </w:rPr>
      </w:pPr>
      <w:bookmarkStart w:id="46" w:name="_ref_1-6e81dd5844cc4d"/>
      <w:r w:rsidRPr="00443B2D">
        <w:rPr>
          <w:color w:val="000000" w:themeColor="text1"/>
          <w:sz w:val="28"/>
          <w:szCs w:val="28"/>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w:t>
      </w:r>
      <w:bookmarkEnd w:id="46"/>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25" w:history="1">
        <w:r w:rsidRPr="00443B2D">
          <w:rPr>
            <w:rStyle w:val="afc"/>
            <w:i/>
            <w:color w:val="000000" w:themeColor="text1"/>
            <w:u w:val="none"/>
          </w:rPr>
          <w:t>п. п. 6</w:t>
        </w:r>
      </w:hyperlink>
      <w:r w:rsidRPr="00443B2D">
        <w:rPr>
          <w:i/>
          <w:color w:val="000000" w:themeColor="text1"/>
        </w:rPr>
        <w:t xml:space="preserve">, </w:t>
      </w:r>
      <w:hyperlink r:id="rId126" w:history="1">
        <w:r w:rsidRPr="00443B2D">
          <w:rPr>
            <w:rStyle w:val="afc"/>
            <w:i/>
            <w:color w:val="000000" w:themeColor="text1"/>
            <w:u w:val="none"/>
          </w:rPr>
          <w:t>18</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sz w:val="28"/>
          <w:szCs w:val="28"/>
        </w:rPr>
      </w:pPr>
      <w:bookmarkStart w:id="47" w:name="_ref_1-e18c0ab4586a45"/>
      <w:r w:rsidRPr="00443B2D">
        <w:rPr>
          <w:color w:val="000000" w:themeColor="text1"/>
          <w:sz w:val="28"/>
          <w:szCs w:val="28"/>
        </w:rPr>
        <w:t xml:space="preserve">Рассмотрение результатов проведения теста на обесценение и оценку необходимости определения справедливой стоимости актива осуществляет </w:t>
      </w:r>
      <w:r w:rsidR="00192A81" w:rsidRPr="00443B2D">
        <w:rPr>
          <w:color w:val="000000" w:themeColor="text1"/>
          <w:sz w:val="28"/>
          <w:szCs w:val="28"/>
        </w:rPr>
        <w:t>инвентаризационной комиссией</w:t>
      </w:r>
      <w:r w:rsidRPr="00443B2D">
        <w:rPr>
          <w:color w:val="000000" w:themeColor="text1"/>
          <w:sz w:val="28"/>
          <w:szCs w:val="28"/>
        </w:rPr>
        <w:t>.</w:t>
      </w:r>
      <w:bookmarkEnd w:id="47"/>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27" w:history="1">
        <w:r w:rsidRPr="00443B2D">
          <w:rPr>
            <w:rStyle w:val="afc"/>
            <w:i/>
            <w:color w:val="000000" w:themeColor="text1"/>
            <w:u w:val="none"/>
          </w:rPr>
          <w:t>п. 9</w:t>
        </w:r>
      </w:hyperlink>
      <w:r w:rsidRPr="00443B2D">
        <w:rPr>
          <w:i/>
          <w:color w:val="000000" w:themeColor="text1"/>
        </w:rPr>
        <w:t xml:space="preserve"> СГС "Учетная политика")</w:t>
      </w:r>
    </w:p>
    <w:p w:rsidR="0013152E" w:rsidRPr="00443B2D" w:rsidRDefault="0013152E" w:rsidP="00D91024">
      <w:pPr>
        <w:pStyle w:val="2"/>
        <w:numPr>
          <w:ilvl w:val="1"/>
          <w:numId w:val="23"/>
        </w:numPr>
        <w:spacing w:before="0" w:after="0"/>
        <w:rPr>
          <w:color w:val="000000" w:themeColor="text1"/>
          <w:sz w:val="28"/>
          <w:szCs w:val="28"/>
        </w:rPr>
      </w:pPr>
      <w:bookmarkStart w:id="48" w:name="_ref_1-234e9829458a46"/>
      <w:r w:rsidRPr="00443B2D">
        <w:rPr>
          <w:color w:val="000000" w:themeColor="text1"/>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48"/>
    </w:p>
    <w:p w:rsidR="0013152E" w:rsidRPr="00443B2D" w:rsidRDefault="0013152E" w:rsidP="00D91024">
      <w:pPr>
        <w:spacing w:before="0" w:after="0"/>
        <w:rPr>
          <w:color w:val="000000" w:themeColor="text1"/>
          <w:sz w:val="28"/>
          <w:szCs w:val="28"/>
        </w:rPr>
      </w:pPr>
      <w:r w:rsidRPr="00443B2D">
        <w:rPr>
          <w:color w:val="000000" w:themeColor="text1"/>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28" w:history="1">
        <w:r w:rsidRPr="00443B2D">
          <w:rPr>
            <w:rStyle w:val="afc"/>
            <w:i/>
            <w:color w:val="000000" w:themeColor="text1"/>
            <w:u w:val="none"/>
          </w:rPr>
          <w:t>п. 9</w:t>
        </w:r>
      </w:hyperlink>
      <w:r w:rsidRPr="00443B2D">
        <w:rPr>
          <w:i/>
          <w:color w:val="000000" w:themeColor="text1"/>
        </w:rPr>
        <w:t xml:space="preserve"> СГС "Учетная политика", </w:t>
      </w:r>
      <w:hyperlink r:id="rId129" w:history="1">
        <w:r w:rsidRPr="00443B2D">
          <w:rPr>
            <w:rStyle w:val="afc"/>
            <w:i/>
            <w:color w:val="000000" w:themeColor="text1"/>
            <w:u w:val="none"/>
          </w:rPr>
          <w:t>п. п. 10</w:t>
        </w:r>
      </w:hyperlink>
      <w:r w:rsidRPr="00443B2D">
        <w:rPr>
          <w:i/>
          <w:color w:val="000000" w:themeColor="text1"/>
        </w:rPr>
        <w:t xml:space="preserve">, </w:t>
      </w:r>
      <w:hyperlink r:id="rId130" w:history="1">
        <w:r w:rsidRPr="00443B2D">
          <w:rPr>
            <w:rStyle w:val="afc"/>
            <w:i/>
            <w:color w:val="000000" w:themeColor="text1"/>
            <w:u w:val="none"/>
          </w:rPr>
          <w:t>11</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sz w:val="28"/>
          <w:szCs w:val="28"/>
        </w:rPr>
      </w:pPr>
      <w:bookmarkStart w:id="49" w:name="_ref_1-b9a1ad4195284f"/>
      <w:r w:rsidRPr="00443B2D">
        <w:rPr>
          <w:color w:val="000000" w:themeColor="text1"/>
          <w:sz w:val="28"/>
          <w:szCs w:val="28"/>
        </w:rPr>
        <w:t xml:space="preserve">При выявлении признаков возможного обесценения (снижения убытка) </w:t>
      </w:r>
      <w:r w:rsidR="00E241E8" w:rsidRPr="00443B2D">
        <w:rPr>
          <w:color w:val="000000" w:themeColor="text1"/>
          <w:sz w:val="28"/>
          <w:szCs w:val="28"/>
        </w:rPr>
        <w:t xml:space="preserve">председатель Земского собрания </w:t>
      </w:r>
      <w:r w:rsidRPr="00443B2D">
        <w:rPr>
          <w:color w:val="000000" w:themeColor="text1"/>
          <w:sz w:val="28"/>
          <w:szCs w:val="28"/>
        </w:rPr>
        <w:t>принимает решение о необходимости (об отсутствии необходимости) определения справедливой стоимости актива.</w:t>
      </w:r>
      <w:bookmarkEnd w:id="49"/>
    </w:p>
    <w:p w:rsidR="0013152E" w:rsidRPr="00443B2D" w:rsidRDefault="0013152E" w:rsidP="00D91024">
      <w:pPr>
        <w:pStyle w:val="2"/>
        <w:numPr>
          <w:ilvl w:val="1"/>
          <w:numId w:val="23"/>
        </w:numPr>
        <w:spacing w:before="0" w:after="0"/>
        <w:rPr>
          <w:color w:val="000000" w:themeColor="text1"/>
          <w:sz w:val="28"/>
          <w:szCs w:val="28"/>
        </w:rPr>
      </w:pPr>
      <w:bookmarkStart w:id="50" w:name="_ref_1-f41b250cef1342"/>
      <w:r w:rsidRPr="00443B2D">
        <w:rPr>
          <w:color w:val="000000" w:themeColor="text1"/>
          <w:sz w:val="28"/>
          <w:szCs w:val="28"/>
        </w:rPr>
        <w:t>Это решение оформляется распоряжением с указанием метода, которым стоимость будет определена.</w:t>
      </w:r>
      <w:bookmarkEnd w:id="50"/>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31" w:history="1">
        <w:r w:rsidRPr="00443B2D">
          <w:rPr>
            <w:rStyle w:val="afc"/>
            <w:i/>
            <w:color w:val="000000" w:themeColor="text1"/>
            <w:u w:val="none"/>
          </w:rPr>
          <w:t>п. п. 10</w:t>
        </w:r>
      </w:hyperlink>
      <w:r w:rsidRPr="00443B2D">
        <w:rPr>
          <w:i/>
          <w:color w:val="000000" w:themeColor="text1"/>
        </w:rPr>
        <w:t xml:space="preserve">, </w:t>
      </w:r>
      <w:hyperlink r:id="rId132" w:history="1">
        <w:r w:rsidRPr="00443B2D">
          <w:rPr>
            <w:rStyle w:val="afc"/>
            <w:i/>
            <w:color w:val="000000" w:themeColor="text1"/>
            <w:u w:val="none"/>
          </w:rPr>
          <w:t>22</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sz w:val="28"/>
          <w:szCs w:val="28"/>
        </w:rPr>
      </w:pPr>
      <w:bookmarkStart w:id="51" w:name="_ref_1-82eba409a29d43"/>
      <w:r w:rsidRPr="00443B2D">
        <w:rPr>
          <w:color w:val="000000" w:themeColor="text1"/>
          <w:sz w:val="28"/>
          <w:szCs w:val="28"/>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51"/>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33" w:history="1">
        <w:r w:rsidRPr="00443B2D">
          <w:rPr>
            <w:rStyle w:val="afc"/>
            <w:i/>
            <w:color w:val="000000" w:themeColor="text1"/>
            <w:u w:val="none"/>
          </w:rPr>
          <w:t>п. 13</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sz w:val="28"/>
          <w:szCs w:val="28"/>
        </w:rPr>
      </w:pPr>
      <w:bookmarkStart w:id="52" w:name="_ref_1-3247905911cc48"/>
      <w:r w:rsidRPr="00443B2D">
        <w:rPr>
          <w:color w:val="000000" w:themeColor="text1"/>
          <w:sz w:val="28"/>
          <w:szCs w:val="28"/>
        </w:rPr>
        <w:t>Если по результатам определения справедливой стоимости актива выявлен убыток от обесценения, то он подлежит признанию в учете.</w:t>
      </w:r>
      <w:bookmarkEnd w:id="52"/>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34" w:history="1">
        <w:r w:rsidRPr="00443B2D">
          <w:rPr>
            <w:rStyle w:val="afc"/>
            <w:i/>
            <w:color w:val="000000" w:themeColor="text1"/>
            <w:u w:val="none"/>
          </w:rPr>
          <w:t>п. 15</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sz w:val="28"/>
          <w:szCs w:val="28"/>
        </w:rPr>
      </w:pPr>
      <w:bookmarkStart w:id="53" w:name="_ref_1-6307a6b3ee7c44"/>
      <w:r w:rsidRPr="00443B2D">
        <w:rPr>
          <w:color w:val="000000" w:themeColor="text1"/>
          <w:sz w:val="28"/>
          <w:szCs w:val="28"/>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35" w:history="1">
        <w:r w:rsidRPr="00443B2D">
          <w:rPr>
            <w:rStyle w:val="afc"/>
            <w:color w:val="000000" w:themeColor="text1"/>
            <w:sz w:val="28"/>
            <w:szCs w:val="28"/>
            <w:u w:val="none"/>
          </w:rPr>
          <w:t>(ф. 0504833)</w:t>
        </w:r>
      </w:hyperlink>
      <w:r w:rsidRPr="00443B2D">
        <w:rPr>
          <w:i/>
          <w:color w:val="000000" w:themeColor="text1"/>
          <w:sz w:val="28"/>
          <w:szCs w:val="28"/>
        </w:rPr>
        <w:t>.</w:t>
      </w:r>
      <w:bookmarkEnd w:id="53"/>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36" w:history="1">
        <w:r w:rsidRPr="00443B2D">
          <w:rPr>
            <w:rStyle w:val="afc"/>
            <w:i/>
            <w:color w:val="000000" w:themeColor="text1"/>
            <w:u w:val="none"/>
          </w:rPr>
          <w:t>п. 9</w:t>
        </w:r>
      </w:hyperlink>
      <w:r w:rsidRPr="00443B2D">
        <w:rPr>
          <w:i/>
          <w:color w:val="000000" w:themeColor="text1"/>
        </w:rPr>
        <w:t xml:space="preserve"> СГС "Учетная политика")</w:t>
      </w:r>
    </w:p>
    <w:p w:rsidR="0013152E" w:rsidRPr="00443B2D" w:rsidRDefault="0013152E" w:rsidP="00D91024">
      <w:pPr>
        <w:pStyle w:val="2"/>
        <w:numPr>
          <w:ilvl w:val="1"/>
          <w:numId w:val="23"/>
        </w:numPr>
        <w:spacing w:before="0" w:after="0"/>
        <w:rPr>
          <w:color w:val="000000" w:themeColor="text1"/>
          <w:sz w:val="28"/>
          <w:szCs w:val="28"/>
        </w:rPr>
      </w:pPr>
      <w:bookmarkStart w:id="54" w:name="_ref_1-dfd62af0a63349"/>
      <w:r w:rsidRPr="00443B2D">
        <w:rPr>
          <w:color w:val="000000" w:themeColor="text1"/>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54"/>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37" w:history="1">
        <w:r w:rsidRPr="00443B2D">
          <w:rPr>
            <w:rStyle w:val="afc"/>
            <w:i/>
            <w:color w:val="000000" w:themeColor="text1"/>
            <w:u w:val="none"/>
          </w:rPr>
          <w:t>п. 24</w:t>
        </w:r>
      </w:hyperlink>
      <w:r w:rsidRPr="00443B2D">
        <w:rPr>
          <w:i/>
          <w:color w:val="000000" w:themeColor="text1"/>
        </w:rPr>
        <w:t xml:space="preserve"> СГС "Обесценение активов")</w:t>
      </w:r>
    </w:p>
    <w:p w:rsidR="0013152E" w:rsidRPr="00443B2D" w:rsidRDefault="0013152E" w:rsidP="00D91024">
      <w:pPr>
        <w:pStyle w:val="2"/>
        <w:numPr>
          <w:ilvl w:val="1"/>
          <w:numId w:val="23"/>
        </w:numPr>
        <w:spacing w:before="0" w:after="0"/>
        <w:rPr>
          <w:color w:val="000000" w:themeColor="text1"/>
        </w:rPr>
      </w:pPr>
      <w:bookmarkStart w:id="55" w:name="_ref_1-d8c0590a3b5849"/>
      <w:r w:rsidRPr="00443B2D">
        <w:rPr>
          <w:color w:val="000000" w:themeColor="text1"/>
          <w:sz w:val="28"/>
          <w:szCs w:val="28"/>
        </w:rPr>
        <w:lastRenderedPageBreak/>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38" w:history="1">
        <w:r w:rsidRPr="00443B2D">
          <w:rPr>
            <w:rStyle w:val="afc"/>
            <w:color w:val="000000" w:themeColor="text1"/>
            <w:sz w:val="28"/>
            <w:szCs w:val="28"/>
            <w:u w:val="none"/>
          </w:rPr>
          <w:t>(ф. 0504833)</w:t>
        </w:r>
      </w:hyperlink>
      <w:r w:rsidRPr="00443B2D">
        <w:rPr>
          <w:color w:val="000000" w:themeColor="text1"/>
        </w:rPr>
        <w:t>.</w:t>
      </w:r>
      <w:bookmarkEnd w:id="55"/>
    </w:p>
    <w:p w:rsidR="0013152E" w:rsidRPr="00443B2D" w:rsidRDefault="0013152E" w:rsidP="00D91024">
      <w:pPr>
        <w:spacing w:before="0" w:after="0"/>
        <w:rPr>
          <w:i/>
          <w:color w:val="000000" w:themeColor="text1"/>
        </w:rPr>
      </w:pPr>
      <w:r w:rsidRPr="00443B2D">
        <w:rPr>
          <w:i/>
          <w:color w:val="000000" w:themeColor="text1"/>
        </w:rPr>
        <w:t xml:space="preserve">(Основание: </w:t>
      </w:r>
      <w:hyperlink r:id="rId139" w:history="1">
        <w:r w:rsidRPr="00443B2D">
          <w:rPr>
            <w:rStyle w:val="afc"/>
            <w:i/>
            <w:color w:val="000000" w:themeColor="text1"/>
            <w:u w:val="none"/>
          </w:rPr>
          <w:t>п. 9</w:t>
        </w:r>
      </w:hyperlink>
      <w:r w:rsidRPr="00443B2D">
        <w:rPr>
          <w:i/>
          <w:color w:val="000000" w:themeColor="text1"/>
        </w:rPr>
        <w:t xml:space="preserve"> СГС "Учетная политика")</w:t>
      </w:r>
    </w:p>
    <w:p w:rsidR="00D91024" w:rsidRPr="00443B2D" w:rsidRDefault="00D91024" w:rsidP="00D91024">
      <w:pPr>
        <w:spacing w:before="0" w:after="0"/>
        <w:rPr>
          <w:color w:val="000000" w:themeColor="text1"/>
        </w:rPr>
      </w:pPr>
    </w:p>
    <w:p w:rsidR="0013152E" w:rsidRPr="00443B2D" w:rsidRDefault="0013152E" w:rsidP="00D91024">
      <w:pPr>
        <w:pStyle w:val="1"/>
        <w:numPr>
          <w:ilvl w:val="0"/>
          <w:numId w:val="23"/>
        </w:numPr>
        <w:spacing w:before="0" w:after="0"/>
        <w:ind w:firstLine="0"/>
        <w:rPr>
          <w:color w:val="000000" w:themeColor="text1"/>
          <w:sz w:val="28"/>
        </w:rPr>
      </w:pPr>
      <w:bookmarkStart w:id="56" w:name="_ref_1-8c74398a4b8742"/>
      <w:r w:rsidRPr="00443B2D">
        <w:rPr>
          <w:color w:val="000000" w:themeColor="text1"/>
          <w:sz w:val="28"/>
        </w:rPr>
        <w:t>Забалансовый учет</w:t>
      </w:r>
      <w:bookmarkEnd w:id="56"/>
    </w:p>
    <w:p w:rsidR="0013152E" w:rsidRPr="00443B2D" w:rsidRDefault="0013152E" w:rsidP="00D91024">
      <w:pPr>
        <w:pStyle w:val="2"/>
        <w:numPr>
          <w:ilvl w:val="1"/>
          <w:numId w:val="23"/>
        </w:numPr>
        <w:spacing w:before="0" w:after="0"/>
        <w:rPr>
          <w:color w:val="000000" w:themeColor="text1"/>
          <w:sz w:val="28"/>
          <w:szCs w:val="28"/>
        </w:rPr>
      </w:pPr>
      <w:bookmarkStart w:id="57" w:name="_ref_1-17ec0406dd5442"/>
      <w:r w:rsidRPr="00443B2D">
        <w:rPr>
          <w:color w:val="000000" w:themeColor="text1"/>
          <w:sz w:val="28"/>
          <w:szCs w:val="28"/>
        </w:rPr>
        <w:t>Учет на забалансовых счетах ведется в разрезе кодов вида финансового обеспечения (деятельности).</w:t>
      </w:r>
      <w:bookmarkEnd w:id="57"/>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40" w:history="1">
        <w:r w:rsidRPr="00443B2D">
          <w:rPr>
            <w:rStyle w:val="afc"/>
            <w:i/>
            <w:color w:val="000000" w:themeColor="text1"/>
            <w:u w:val="none"/>
          </w:rPr>
          <w:t>п. 9</w:t>
        </w:r>
      </w:hyperlink>
      <w:r w:rsidRPr="00443B2D">
        <w:rPr>
          <w:i/>
          <w:color w:val="000000" w:themeColor="text1"/>
        </w:rPr>
        <w:t xml:space="preserve"> СГС "Учетная политика")</w:t>
      </w:r>
    </w:p>
    <w:p w:rsidR="0013152E" w:rsidRPr="00443B2D" w:rsidRDefault="0013152E" w:rsidP="00D91024">
      <w:pPr>
        <w:pStyle w:val="2"/>
        <w:numPr>
          <w:ilvl w:val="1"/>
          <w:numId w:val="23"/>
        </w:numPr>
        <w:spacing w:before="0" w:after="0"/>
        <w:rPr>
          <w:color w:val="000000" w:themeColor="text1"/>
          <w:sz w:val="28"/>
          <w:szCs w:val="28"/>
        </w:rPr>
      </w:pPr>
      <w:bookmarkStart w:id="58" w:name="_ref_1-fa9d5ad8792e40"/>
      <w:r w:rsidRPr="00443B2D">
        <w:rPr>
          <w:color w:val="000000" w:themeColor="text1"/>
          <w:sz w:val="28"/>
          <w:szCs w:val="28"/>
        </w:rPr>
        <w:t xml:space="preserve">Аналитический учет по </w:t>
      </w:r>
      <w:hyperlink r:id="rId141" w:history="1">
        <w:r w:rsidRPr="00443B2D">
          <w:rPr>
            <w:rStyle w:val="afc"/>
            <w:color w:val="000000" w:themeColor="text1"/>
            <w:sz w:val="28"/>
            <w:szCs w:val="28"/>
            <w:u w:val="none"/>
          </w:rPr>
          <w:t>счету 07</w:t>
        </w:r>
      </w:hyperlink>
      <w:r w:rsidRPr="00443B2D">
        <w:rPr>
          <w:color w:val="000000" w:themeColor="text1"/>
          <w:sz w:val="28"/>
          <w:szCs w:val="28"/>
        </w:rPr>
        <w:t xml:space="preserve"> "Награды, призы, кубки и ценные подарки, сувениры" ведется в Карточке количественно-суммового учета материальных ценностей </w:t>
      </w:r>
      <w:hyperlink r:id="rId142" w:history="1">
        <w:r w:rsidRPr="00443B2D">
          <w:rPr>
            <w:rStyle w:val="afc"/>
            <w:color w:val="000000" w:themeColor="text1"/>
            <w:sz w:val="28"/>
            <w:szCs w:val="28"/>
            <w:u w:val="none"/>
          </w:rPr>
          <w:t>(ф. 0504041)</w:t>
        </w:r>
      </w:hyperlink>
      <w:r w:rsidRPr="00443B2D">
        <w:rPr>
          <w:color w:val="000000" w:themeColor="text1"/>
          <w:sz w:val="28"/>
          <w:szCs w:val="28"/>
        </w:rPr>
        <w:t>.</w:t>
      </w:r>
      <w:bookmarkEnd w:id="58"/>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43" w:history="1">
        <w:r w:rsidRPr="00443B2D">
          <w:rPr>
            <w:rStyle w:val="afc"/>
            <w:i/>
            <w:color w:val="000000" w:themeColor="text1"/>
            <w:u w:val="none"/>
          </w:rPr>
          <w:t>п. 234</w:t>
        </w:r>
      </w:hyperlink>
      <w:r w:rsidRPr="00443B2D">
        <w:rPr>
          <w:i/>
          <w:color w:val="000000" w:themeColor="text1"/>
        </w:rPr>
        <w:t xml:space="preserve"> Порядка применения единого плана счетов)</w:t>
      </w:r>
    </w:p>
    <w:p w:rsidR="0013152E" w:rsidRPr="00443B2D" w:rsidRDefault="0013152E" w:rsidP="00D91024">
      <w:pPr>
        <w:pStyle w:val="2"/>
        <w:numPr>
          <w:ilvl w:val="1"/>
          <w:numId w:val="23"/>
        </w:numPr>
        <w:spacing w:before="0" w:after="0"/>
        <w:rPr>
          <w:color w:val="000000" w:themeColor="text1"/>
          <w:sz w:val="28"/>
          <w:szCs w:val="28"/>
        </w:rPr>
      </w:pPr>
      <w:bookmarkStart w:id="59" w:name="_ref_1-381c5d3a3cbf45"/>
      <w:r w:rsidRPr="00443B2D">
        <w:rPr>
          <w:color w:val="000000" w:themeColor="text1"/>
          <w:sz w:val="28"/>
          <w:szCs w:val="28"/>
        </w:rPr>
        <w:t xml:space="preserve">Подарки, полученные в связи с протокольными мероприятиями, служебными командировками и другими официальными мероприятиями, отражаются на </w:t>
      </w:r>
      <w:proofErr w:type="spellStart"/>
      <w:r w:rsidRPr="00443B2D">
        <w:rPr>
          <w:color w:val="000000" w:themeColor="text1"/>
          <w:sz w:val="28"/>
          <w:szCs w:val="28"/>
        </w:rPr>
        <w:t>забалансовом</w:t>
      </w:r>
      <w:proofErr w:type="spellEnd"/>
      <w:r w:rsidRPr="00443B2D">
        <w:rPr>
          <w:color w:val="000000" w:themeColor="text1"/>
          <w:sz w:val="28"/>
          <w:szCs w:val="28"/>
        </w:rPr>
        <w:t xml:space="preserve"> </w:t>
      </w:r>
      <w:hyperlink r:id="rId144" w:history="1">
        <w:r w:rsidRPr="00443B2D">
          <w:rPr>
            <w:rStyle w:val="afc"/>
            <w:color w:val="000000" w:themeColor="text1"/>
            <w:sz w:val="28"/>
            <w:szCs w:val="28"/>
            <w:u w:val="none"/>
          </w:rPr>
          <w:t>счете 07</w:t>
        </w:r>
      </w:hyperlink>
      <w:r w:rsidRPr="00443B2D">
        <w:rPr>
          <w:color w:val="000000" w:themeColor="text1"/>
          <w:sz w:val="28"/>
          <w:szCs w:val="28"/>
        </w:rP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59"/>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45" w:history="1">
        <w:r w:rsidRPr="00443B2D">
          <w:rPr>
            <w:rStyle w:val="afc"/>
            <w:i/>
            <w:color w:val="000000" w:themeColor="text1"/>
            <w:u w:val="none"/>
          </w:rPr>
          <w:t>п. 9</w:t>
        </w:r>
      </w:hyperlink>
      <w:r w:rsidRPr="00443B2D">
        <w:rPr>
          <w:i/>
          <w:color w:val="000000" w:themeColor="text1"/>
        </w:rPr>
        <w:t xml:space="preserve"> СГС "Учетная политика")</w:t>
      </w:r>
    </w:p>
    <w:p w:rsidR="0013152E" w:rsidRPr="00443B2D" w:rsidRDefault="0013152E" w:rsidP="00D91024">
      <w:pPr>
        <w:pStyle w:val="2"/>
        <w:numPr>
          <w:ilvl w:val="1"/>
          <w:numId w:val="23"/>
        </w:numPr>
        <w:spacing w:before="0" w:after="0"/>
        <w:rPr>
          <w:color w:val="000000" w:themeColor="text1"/>
          <w:sz w:val="28"/>
          <w:szCs w:val="28"/>
        </w:rPr>
      </w:pPr>
      <w:bookmarkStart w:id="60" w:name="_ref_1-7582fd3f7d424c"/>
      <w:r w:rsidRPr="00443B2D">
        <w:rPr>
          <w:color w:val="000000" w:themeColor="text1"/>
          <w:sz w:val="28"/>
          <w:szCs w:val="28"/>
        </w:rPr>
        <w:t>Подарки, полученные в связи с протокольными мероприятиями, служебными командировками и другими официальными мероприятиями, учитываются в условной оценке: одна штука - один рубль.</w:t>
      </w:r>
      <w:bookmarkEnd w:id="60"/>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46" w:history="1">
        <w:r w:rsidRPr="00443B2D">
          <w:rPr>
            <w:rStyle w:val="afc"/>
            <w:i/>
            <w:color w:val="000000" w:themeColor="text1"/>
            <w:u w:val="none"/>
          </w:rPr>
          <w:t>п. 9</w:t>
        </w:r>
      </w:hyperlink>
      <w:r w:rsidRPr="00443B2D">
        <w:rPr>
          <w:i/>
          <w:color w:val="000000" w:themeColor="text1"/>
        </w:rPr>
        <w:t xml:space="preserve"> СГС "Учетная политика")</w:t>
      </w:r>
    </w:p>
    <w:p w:rsidR="0013152E" w:rsidRPr="00443B2D" w:rsidRDefault="0013152E" w:rsidP="00D91024">
      <w:pPr>
        <w:pStyle w:val="2"/>
        <w:numPr>
          <w:ilvl w:val="1"/>
          <w:numId w:val="23"/>
        </w:numPr>
        <w:spacing w:before="0" w:after="0"/>
        <w:rPr>
          <w:color w:val="000000" w:themeColor="text1"/>
          <w:sz w:val="28"/>
          <w:szCs w:val="28"/>
        </w:rPr>
      </w:pPr>
      <w:bookmarkStart w:id="61" w:name="_ref_1-2d3ffdabfaf04c"/>
      <w:r w:rsidRPr="00443B2D">
        <w:rPr>
          <w:color w:val="000000" w:themeColor="text1"/>
          <w:sz w:val="28"/>
          <w:szCs w:val="28"/>
        </w:rPr>
        <w:t xml:space="preserve">На </w:t>
      </w:r>
      <w:proofErr w:type="spellStart"/>
      <w:r w:rsidRPr="00443B2D">
        <w:rPr>
          <w:color w:val="000000" w:themeColor="text1"/>
          <w:sz w:val="28"/>
          <w:szCs w:val="28"/>
        </w:rPr>
        <w:t>забалансовом</w:t>
      </w:r>
      <w:proofErr w:type="spellEnd"/>
      <w:r w:rsidRPr="00443B2D">
        <w:rPr>
          <w:color w:val="000000" w:themeColor="text1"/>
          <w:sz w:val="28"/>
          <w:szCs w:val="28"/>
        </w:rPr>
        <w:t xml:space="preserve"> </w:t>
      </w:r>
      <w:hyperlink r:id="rId147" w:history="1">
        <w:r w:rsidRPr="00443B2D">
          <w:rPr>
            <w:rStyle w:val="afc"/>
            <w:color w:val="000000" w:themeColor="text1"/>
            <w:sz w:val="28"/>
            <w:szCs w:val="28"/>
            <w:u w:val="none"/>
          </w:rPr>
          <w:t>счете 09</w:t>
        </w:r>
      </w:hyperlink>
      <w:r w:rsidRPr="00443B2D">
        <w:rPr>
          <w:color w:val="000000" w:themeColor="text1"/>
          <w:sz w:val="28"/>
          <w:szCs w:val="28"/>
        </w:rPr>
        <w:t xml:space="preserve"> "Запасные части к транспортным средствам, выданные взамен изношенных" учет ведется по группам:</w:t>
      </w:r>
      <w:bookmarkEnd w:id="61"/>
    </w:p>
    <w:p w:rsidR="0013152E" w:rsidRPr="00443B2D" w:rsidRDefault="0013152E" w:rsidP="00D91024">
      <w:pPr>
        <w:pStyle w:val="ab"/>
        <w:numPr>
          <w:ilvl w:val="1"/>
          <w:numId w:val="21"/>
        </w:numPr>
        <w:spacing w:before="0" w:after="0"/>
        <w:ind w:left="964"/>
        <w:jc w:val="both"/>
        <w:rPr>
          <w:color w:val="000000" w:themeColor="text1"/>
          <w:sz w:val="28"/>
          <w:szCs w:val="28"/>
        </w:rPr>
      </w:pPr>
      <w:r w:rsidRPr="00443B2D">
        <w:rPr>
          <w:color w:val="000000" w:themeColor="text1"/>
          <w:sz w:val="28"/>
          <w:szCs w:val="28"/>
        </w:rPr>
        <w:t>двигатели, турбокомпрессоры;</w:t>
      </w:r>
    </w:p>
    <w:p w:rsidR="0013152E" w:rsidRPr="00443B2D" w:rsidRDefault="0013152E" w:rsidP="00D91024">
      <w:pPr>
        <w:pStyle w:val="ab"/>
        <w:numPr>
          <w:ilvl w:val="1"/>
          <w:numId w:val="21"/>
        </w:numPr>
        <w:spacing w:before="0" w:after="0"/>
        <w:ind w:left="964"/>
        <w:jc w:val="both"/>
        <w:rPr>
          <w:color w:val="000000" w:themeColor="text1"/>
          <w:sz w:val="28"/>
          <w:szCs w:val="28"/>
        </w:rPr>
      </w:pPr>
      <w:r w:rsidRPr="00443B2D">
        <w:rPr>
          <w:color w:val="000000" w:themeColor="text1"/>
          <w:sz w:val="28"/>
          <w:szCs w:val="28"/>
        </w:rPr>
        <w:t>аккумуляторы;</w:t>
      </w:r>
    </w:p>
    <w:p w:rsidR="0013152E" w:rsidRPr="00443B2D" w:rsidRDefault="0013152E" w:rsidP="00D91024">
      <w:pPr>
        <w:pStyle w:val="ab"/>
        <w:numPr>
          <w:ilvl w:val="1"/>
          <w:numId w:val="21"/>
        </w:numPr>
        <w:spacing w:before="0" w:after="0"/>
        <w:ind w:left="964"/>
        <w:jc w:val="both"/>
        <w:rPr>
          <w:color w:val="000000" w:themeColor="text1"/>
          <w:sz w:val="28"/>
          <w:szCs w:val="28"/>
        </w:rPr>
      </w:pPr>
      <w:r w:rsidRPr="00443B2D">
        <w:rPr>
          <w:color w:val="000000" w:themeColor="text1"/>
          <w:sz w:val="28"/>
          <w:szCs w:val="28"/>
        </w:rPr>
        <w:t>шины, диски;</w:t>
      </w:r>
    </w:p>
    <w:p w:rsidR="0013152E" w:rsidRPr="00443B2D" w:rsidRDefault="0013152E" w:rsidP="00D91024">
      <w:pPr>
        <w:pStyle w:val="ab"/>
        <w:numPr>
          <w:ilvl w:val="1"/>
          <w:numId w:val="21"/>
        </w:numPr>
        <w:spacing w:before="0" w:after="0"/>
        <w:ind w:left="964"/>
        <w:jc w:val="both"/>
        <w:rPr>
          <w:color w:val="000000" w:themeColor="text1"/>
          <w:sz w:val="28"/>
          <w:szCs w:val="28"/>
        </w:rPr>
      </w:pPr>
      <w:r w:rsidRPr="00443B2D">
        <w:rPr>
          <w:color w:val="000000" w:themeColor="text1"/>
          <w:sz w:val="28"/>
          <w:szCs w:val="28"/>
        </w:rPr>
        <w:t>карбюраторы;</w:t>
      </w:r>
    </w:p>
    <w:p w:rsidR="0013152E" w:rsidRPr="00443B2D" w:rsidRDefault="0013152E" w:rsidP="00D91024">
      <w:pPr>
        <w:pStyle w:val="ab"/>
        <w:numPr>
          <w:ilvl w:val="1"/>
          <w:numId w:val="21"/>
        </w:numPr>
        <w:spacing w:before="0" w:after="0"/>
        <w:ind w:left="964"/>
        <w:jc w:val="both"/>
        <w:rPr>
          <w:color w:val="000000" w:themeColor="text1"/>
          <w:sz w:val="28"/>
          <w:szCs w:val="28"/>
        </w:rPr>
      </w:pPr>
      <w:r w:rsidRPr="00443B2D">
        <w:rPr>
          <w:color w:val="000000" w:themeColor="text1"/>
          <w:sz w:val="28"/>
          <w:szCs w:val="28"/>
        </w:rPr>
        <w:t>коробки передач;</w:t>
      </w:r>
    </w:p>
    <w:p w:rsidR="0013152E" w:rsidRPr="00443B2D" w:rsidRDefault="0013152E" w:rsidP="00D91024">
      <w:pPr>
        <w:pStyle w:val="ab"/>
        <w:numPr>
          <w:ilvl w:val="1"/>
          <w:numId w:val="21"/>
        </w:numPr>
        <w:spacing w:before="0" w:after="0"/>
        <w:ind w:left="964"/>
        <w:jc w:val="both"/>
        <w:rPr>
          <w:color w:val="000000" w:themeColor="text1"/>
          <w:sz w:val="28"/>
          <w:szCs w:val="28"/>
        </w:rPr>
      </w:pPr>
      <w:r w:rsidRPr="00443B2D">
        <w:rPr>
          <w:color w:val="000000" w:themeColor="text1"/>
          <w:sz w:val="28"/>
          <w:szCs w:val="28"/>
        </w:rPr>
        <w:t>фары.</w:t>
      </w:r>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48" w:history="1">
        <w:r w:rsidRPr="00443B2D">
          <w:rPr>
            <w:rStyle w:val="afc"/>
            <w:i/>
            <w:color w:val="000000" w:themeColor="text1"/>
            <w:u w:val="none"/>
          </w:rPr>
          <w:t>п. 237</w:t>
        </w:r>
      </w:hyperlink>
      <w:r w:rsidRPr="00443B2D">
        <w:rPr>
          <w:i/>
          <w:color w:val="000000" w:themeColor="text1"/>
        </w:rPr>
        <w:t xml:space="preserve"> Порядка применения единого плана счетов)</w:t>
      </w:r>
    </w:p>
    <w:p w:rsidR="0013152E" w:rsidRPr="00443B2D" w:rsidRDefault="0013152E" w:rsidP="00D91024">
      <w:pPr>
        <w:pStyle w:val="2"/>
        <w:numPr>
          <w:ilvl w:val="1"/>
          <w:numId w:val="23"/>
        </w:numPr>
        <w:spacing w:before="0" w:after="0"/>
        <w:rPr>
          <w:color w:val="000000" w:themeColor="text1"/>
          <w:sz w:val="28"/>
          <w:szCs w:val="28"/>
        </w:rPr>
      </w:pPr>
      <w:bookmarkStart w:id="62" w:name="_ref_1-6c9992b9c8fe44"/>
      <w:r w:rsidRPr="00443B2D">
        <w:rPr>
          <w:color w:val="000000" w:themeColor="text1"/>
          <w:sz w:val="28"/>
          <w:szCs w:val="28"/>
        </w:rPr>
        <w:t xml:space="preserve">Аналитический учет по </w:t>
      </w:r>
      <w:hyperlink r:id="rId149" w:history="1">
        <w:r w:rsidRPr="00443B2D">
          <w:rPr>
            <w:rStyle w:val="afc"/>
            <w:color w:val="000000" w:themeColor="text1"/>
            <w:sz w:val="28"/>
            <w:szCs w:val="28"/>
            <w:u w:val="none"/>
          </w:rPr>
          <w:t>счету 09</w:t>
        </w:r>
      </w:hyperlink>
      <w:r w:rsidRPr="00443B2D">
        <w:rPr>
          <w:color w:val="000000" w:themeColor="text1"/>
          <w:sz w:val="28"/>
          <w:szCs w:val="28"/>
        </w:rPr>
        <w:t xml:space="preserve"> "Запасные части к транспортным средствам, выданные взамен изношенных" ведется в Карточке количественно-суммового учета материальных ценностей </w:t>
      </w:r>
      <w:hyperlink r:id="rId150" w:history="1">
        <w:r w:rsidRPr="00443B2D">
          <w:rPr>
            <w:rStyle w:val="afc"/>
            <w:color w:val="000000" w:themeColor="text1"/>
            <w:sz w:val="28"/>
            <w:szCs w:val="28"/>
            <w:u w:val="none"/>
          </w:rPr>
          <w:t>(ф. 0504041)</w:t>
        </w:r>
      </w:hyperlink>
      <w:r w:rsidRPr="00443B2D">
        <w:rPr>
          <w:color w:val="000000" w:themeColor="text1"/>
          <w:sz w:val="28"/>
          <w:szCs w:val="28"/>
        </w:rPr>
        <w:t>.</w:t>
      </w:r>
      <w:bookmarkEnd w:id="62"/>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51" w:history="1">
        <w:r w:rsidRPr="00443B2D">
          <w:rPr>
            <w:rStyle w:val="afc"/>
            <w:i/>
            <w:color w:val="000000" w:themeColor="text1"/>
            <w:u w:val="none"/>
          </w:rPr>
          <w:t>п. 238</w:t>
        </w:r>
      </w:hyperlink>
      <w:r w:rsidRPr="00443B2D">
        <w:rPr>
          <w:i/>
          <w:color w:val="000000" w:themeColor="text1"/>
        </w:rPr>
        <w:t xml:space="preserve"> Порядка применения единого плана счетов)</w:t>
      </w:r>
    </w:p>
    <w:p w:rsidR="0013152E" w:rsidRPr="00443B2D" w:rsidRDefault="0013152E" w:rsidP="00D91024">
      <w:pPr>
        <w:pStyle w:val="2"/>
        <w:numPr>
          <w:ilvl w:val="1"/>
          <w:numId w:val="23"/>
        </w:numPr>
        <w:spacing w:before="0" w:after="0"/>
        <w:rPr>
          <w:color w:val="000000" w:themeColor="text1"/>
          <w:sz w:val="28"/>
          <w:szCs w:val="28"/>
        </w:rPr>
      </w:pPr>
      <w:bookmarkStart w:id="63" w:name="_ref_1-d5cee47946fe46"/>
      <w:r w:rsidRPr="00443B2D">
        <w:rPr>
          <w:color w:val="000000" w:themeColor="text1"/>
          <w:sz w:val="28"/>
          <w:szCs w:val="28"/>
        </w:rPr>
        <w:t xml:space="preserve">Основные средства на </w:t>
      </w:r>
      <w:proofErr w:type="spellStart"/>
      <w:r w:rsidRPr="00443B2D">
        <w:rPr>
          <w:color w:val="000000" w:themeColor="text1"/>
          <w:sz w:val="28"/>
          <w:szCs w:val="28"/>
        </w:rPr>
        <w:t>забалансовом</w:t>
      </w:r>
      <w:proofErr w:type="spellEnd"/>
      <w:r w:rsidRPr="00443B2D">
        <w:rPr>
          <w:color w:val="000000" w:themeColor="text1"/>
          <w:sz w:val="28"/>
          <w:szCs w:val="28"/>
        </w:rPr>
        <w:t xml:space="preserve"> </w:t>
      </w:r>
      <w:hyperlink r:id="rId152" w:history="1">
        <w:r w:rsidRPr="00443B2D">
          <w:rPr>
            <w:rStyle w:val="afc"/>
            <w:color w:val="000000" w:themeColor="text1"/>
            <w:sz w:val="28"/>
            <w:szCs w:val="28"/>
            <w:u w:val="none"/>
          </w:rPr>
          <w:t>счете 21</w:t>
        </w:r>
      </w:hyperlink>
      <w:r w:rsidRPr="00443B2D">
        <w:rPr>
          <w:color w:val="000000" w:themeColor="text1"/>
          <w:sz w:val="28"/>
          <w:szCs w:val="28"/>
        </w:rPr>
        <w:t xml:space="preserve"> "Основные средства в эксплуатации" учитываются по балансовой стоимости объекта.</w:t>
      </w:r>
      <w:bookmarkEnd w:id="63"/>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53" w:history="1">
        <w:r w:rsidRPr="00443B2D">
          <w:rPr>
            <w:rStyle w:val="afc"/>
            <w:i/>
            <w:color w:val="000000" w:themeColor="text1"/>
            <w:u w:val="none"/>
          </w:rPr>
          <w:t>п. 9</w:t>
        </w:r>
      </w:hyperlink>
      <w:r w:rsidRPr="00443B2D">
        <w:rPr>
          <w:i/>
          <w:color w:val="000000" w:themeColor="text1"/>
        </w:rPr>
        <w:t xml:space="preserve"> СГС "Учетная политика", </w:t>
      </w:r>
      <w:hyperlink r:id="rId154" w:history="1">
        <w:r w:rsidRPr="00443B2D">
          <w:rPr>
            <w:rStyle w:val="afc"/>
            <w:i/>
            <w:color w:val="000000" w:themeColor="text1"/>
            <w:u w:val="none"/>
          </w:rPr>
          <w:t>п. 262</w:t>
        </w:r>
      </w:hyperlink>
      <w:r w:rsidRPr="00443B2D">
        <w:rPr>
          <w:i/>
          <w:color w:val="000000" w:themeColor="text1"/>
        </w:rPr>
        <w:t xml:space="preserve"> Порядка применения единого плана счетов)</w:t>
      </w:r>
    </w:p>
    <w:p w:rsidR="0013152E" w:rsidRPr="00443B2D" w:rsidRDefault="0013152E" w:rsidP="00D91024">
      <w:pPr>
        <w:pStyle w:val="2"/>
        <w:numPr>
          <w:ilvl w:val="1"/>
          <w:numId w:val="23"/>
        </w:numPr>
        <w:spacing w:before="0" w:after="0"/>
        <w:rPr>
          <w:color w:val="000000" w:themeColor="text1"/>
          <w:sz w:val="28"/>
          <w:szCs w:val="28"/>
        </w:rPr>
      </w:pPr>
      <w:bookmarkStart w:id="64" w:name="_ref_1-ff7056fcb0ee41"/>
      <w:r w:rsidRPr="00443B2D">
        <w:rPr>
          <w:color w:val="000000" w:themeColor="text1"/>
          <w:sz w:val="28"/>
          <w:szCs w:val="28"/>
        </w:rPr>
        <w:t xml:space="preserve">Аналитический учет на </w:t>
      </w:r>
      <w:hyperlink r:id="rId155" w:history="1">
        <w:r w:rsidRPr="00443B2D">
          <w:rPr>
            <w:rStyle w:val="afc"/>
            <w:color w:val="000000" w:themeColor="text1"/>
            <w:sz w:val="28"/>
            <w:szCs w:val="28"/>
            <w:u w:val="none"/>
          </w:rPr>
          <w:t>счете 21</w:t>
        </w:r>
      </w:hyperlink>
      <w:r w:rsidRPr="00443B2D">
        <w:rPr>
          <w:color w:val="000000" w:themeColor="text1"/>
          <w:sz w:val="28"/>
          <w:szCs w:val="28"/>
        </w:rPr>
        <w:t xml:space="preserve"> ведется по следующим группам:</w:t>
      </w:r>
      <w:bookmarkEnd w:id="64"/>
    </w:p>
    <w:p w:rsidR="0013152E" w:rsidRPr="00443B2D" w:rsidRDefault="0013152E" w:rsidP="00D91024">
      <w:pPr>
        <w:spacing w:before="0" w:after="0"/>
        <w:ind w:firstLine="0"/>
        <w:rPr>
          <w:color w:val="000000" w:themeColor="text1"/>
          <w:sz w:val="28"/>
          <w:szCs w:val="28"/>
        </w:rPr>
      </w:pPr>
      <w:r w:rsidRPr="00443B2D">
        <w:rPr>
          <w:color w:val="000000" w:themeColor="text1"/>
          <w:sz w:val="28"/>
          <w:szCs w:val="28"/>
        </w:rPr>
        <w:t xml:space="preserve">-     </w:t>
      </w:r>
      <w:r w:rsidR="001360EC" w:rsidRPr="00443B2D">
        <w:rPr>
          <w:color w:val="000000" w:themeColor="text1"/>
          <w:sz w:val="28"/>
          <w:szCs w:val="28"/>
        </w:rPr>
        <w:t>машины и оборудование – иное движимое имущество;</w:t>
      </w:r>
    </w:p>
    <w:p w:rsidR="001360EC" w:rsidRPr="00443B2D" w:rsidRDefault="001360EC" w:rsidP="00D91024">
      <w:pPr>
        <w:spacing w:before="0" w:after="0"/>
        <w:ind w:firstLine="0"/>
        <w:rPr>
          <w:color w:val="000000" w:themeColor="text1"/>
          <w:sz w:val="28"/>
          <w:szCs w:val="28"/>
        </w:rPr>
      </w:pPr>
      <w:r w:rsidRPr="00443B2D">
        <w:rPr>
          <w:color w:val="000000" w:themeColor="text1"/>
          <w:sz w:val="28"/>
          <w:szCs w:val="28"/>
        </w:rPr>
        <w:t>-  инвентарь производственный и хозяйственный – иное движимое имущество</w:t>
      </w:r>
    </w:p>
    <w:p w:rsidR="0013152E" w:rsidRPr="00443B2D" w:rsidRDefault="0013152E" w:rsidP="00D91024">
      <w:pPr>
        <w:spacing w:before="0" w:after="0"/>
        <w:rPr>
          <w:color w:val="000000" w:themeColor="text1"/>
        </w:rPr>
      </w:pPr>
      <w:r w:rsidRPr="00443B2D">
        <w:rPr>
          <w:i/>
          <w:color w:val="000000" w:themeColor="text1"/>
        </w:rPr>
        <w:lastRenderedPageBreak/>
        <w:t xml:space="preserve">(Основание: </w:t>
      </w:r>
      <w:hyperlink r:id="rId156" w:history="1">
        <w:r w:rsidRPr="00443B2D">
          <w:rPr>
            <w:rStyle w:val="afc"/>
            <w:i/>
            <w:color w:val="000000" w:themeColor="text1"/>
            <w:u w:val="none"/>
          </w:rPr>
          <w:t>п. 9</w:t>
        </w:r>
      </w:hyperlink>
      <w:r w:rsidRPr="00443B2D">
        <w:rPr>
          <w:i/>
          <w:color w:val="000000" w:themeColor="text1"/>
        </w:rPr>
        <w:t xml:space="preserve"> СГС "Учетная политика", </w:t>
      </w:r>
      <w:hyperlink r:id="rId157" w:history="1">
        <w:r w:rsidRPr="00443B2D">
          <w:rPr>
            <w:rStyle w:val="afc"/>
            <w:i/>
            <w:color w:val="000000" w:themeColor="text1"/>
            <w:u w:val="none"/>
          </w:rPr>
          <w:t>п. 262</w:t>
        </w:r>
      </w:hyperlink>
      <w:r w:rsidRPr="00443B2D">
        <w:rPr>
          <w:i/>
          <w:color w:val="000000" w:themeColor="text1"/>
        </w:rPr>
        <w:t xml:space="preserve"> Порядка применения единого плана счетов)</w:t>
      </w:r>
    </w:p>
    <w:p w:rsidR="0013152E" w:rsidRPr="00443B2D" w:rsidRDefault="0013152E" w:rsidP="00D91024">
      <w:pPr>
        <w:pStyle w:val="2"/>
        <w:numPr>
          <w:ilvl w:val="1"/>
          <w:numId w:val="23"/>
        </w:numPr>
        <w:spacing w:before="0" w:after="0"/>
        <w:rPr>
          <w:color w:val="000000" w:themeColor="text1"/>
          <w:sz w:val="28"/>
          <w:szCs w:val="28"/>
        </w:rPr>
      </w:pPr>
      <w:bookmarkStart w:id="65" w:name="_ref_1-7c3bc90c024548"/>
      <w:r w:rsidRPr="00443B2D">
        <w:rPr>
          <w:color w:val="000000" w:themeColor="text1"/>
          <w:sz w:val="28"/>
          <w:szCs w:val="28"/>
        </w:rPr>
        <w:t xml:space="preserve">Аналитический учет по </w:t>
      </w:r>
      <w:hyperlink r:id="rId158" w:history="1">
        <w:r w:rsidRPr="00443B2D">
          <w:rPr>
            <w:rStyle w:val="afc"/>
            <w:color w:val="000000" w:themeColor="text1"/>
            <w:sz w:val="28"/>
            <w:szCs w:val="28"/>
            <w:u w:val="none"/>
          </w:rPr>
          <w:t>счету 21</w:t>
        </w:r>
      </w:hyperlink>
      <w:r w:rsidRPr="00443B2D">
        <w:rPr>
          <w:color w:val="000000" w:themeColor="text1"/>
          <w:sz w:val="28"/>
          <w:szCs w:val="28"/>
        </w:rPr>
        <w:t xml:space="preserve"> "Основные средства в эксплуатации" ведется в Карточке количественно-суммового учета материальных ценностей</w:t>
      </w:r>
      <w:r w:rsidR="001360EC" w:rsidRPr="00443B2D">
        <w:rPr>
          <w:color w:val="000000" w:themeColor="text1"/>
          <w:sz w:val="28"/>
          <w:szCs w:val="28"/>
        </w:rPr>
        <w:t xml:space="preserve">               </w:t>
      </w:r>
      <w:r w:rsidRPr="00443B2D">
        <w:rPr>
          <w:color w:val="000000" w:themeColor="text1"/>
          <w:sz w:val="28"/>
          <w:szCs w:val="28"/>
        </w:rPr>
        <w:t xml:space="preserve"> </w:t>
      </w:r>
      <w:hyperlink r:id="rId159" w:history="1">
        <w:r w:rsidRPr="00443B2D">
          <w:rPr>
            <w:rStyle w:val="afc"/>
            <w:color w:val="000000" w:themeColor="text1"/>
            <w:sz w:val="28"/>
            <w:szCs w:val="28"/>
            <w:u w:val="none"/>
          </w:rPr>
          <w:t>(ф. 0504041)</w:t>
        </w:r>
      </w:hyperlink>
      <w:r w:rsidRPr="00443B2D">
        <w:rPr>
          <w:color w:val="000000" w:themeColor="text1"/>
          <w:sz w:val="28"/>
          <w:szCs w:val="28"/>
        </w:rPr>
        <w:t>.</w:t>
      </w:r>
      <w:bookmarkEnd w:id="65"/>
    </w:p>
    <w:p w:rsidR="0013152E" w:rsidRPr="00443B2D" w:rsidRDefault="0013152E" w:rsidP="00D91024">
      <w:pPr>
        <w:spacing w:before="0" w:after="0"/>
        <w:rPr>
          <w:color w:val="000000" w:themeColor="text1"/>
        </w:rPr>
      </w:pPr>
      <w:r w:rsidRPr="00443B2D">
        <w:rPr>
          <w:i/>
          <w:color w:val="000000" w:themeColor="text1"/>
        </w:rPr>
        <w:t xml:space="preserve">(Основание: </w:t>
      </w:r>
      <w:hyperlink r:id="rId160" w:history="1">
        <w:r w:rsidRPr="00443B2D">
          <w:rPr>
            <w:rStyle w:val="afc"/>
            <w:i/>
            <w:color w:val="000000" w:themeColor="text1"/>
            <w:u w:val="none"/>
          </w:rPr>
          <w:t>п. 262</w:t>
        </w:r>
      </w:hyperlink>
      <w:r w:rsidRPr="00443B2D">
        <w:rPr>
          <w:i/>
          <w:color w:val="000000" w:themeColor="text1"/>
        </w:rPr>
        <w:t xml:space="preserve"> Порядка применения единого плана счетов)</w:t>
      </w:r>
    </w:p>
    <w:p w:rsidR="0013152E" w:rsidRPr="00443B2D" w:rsidRDefault="0013152E" w:rsidP="00D91024">
      <w:pPr>
        <w:pStyle w:val="2"/>
        <w:numPr>
          <w:ilvl w:val="1"/>
          <w:numId w:val="23"/>
        </w:numPr>
        <w:spacing w:before="0" w:after="0"/>
        <w:rPr>
          <w:color w:val="000000" w:themeColor="text1"/>
          <w:sz w:val="28"/>
          <w:szCs w:val="28"/>
        </w:rPr>
      </w:pPr>
      <w:bookmarkStart w:id="66" w:name="_ref_1-24f5cc65c5b840"/>
      <w:r w:rsidRPr="00443B2D">
        <w:rPr>
          <w:color w:val="000000" w:themeColor="text1"/>
          <w:sz w:val="28"/>
          <w:szCs w:val="28"/>
        </w:rPr>
        <w:t>Формирование Журнала операций</w:t>
      </w:r>
      <w:r w:rsidR="001360EC" w:rsidRPr="00443B2D">
        <w:rPr>
          <w:color w:val="000000" w:themeColor="text1"/>
          <w:sz w:val="28"/>
          <w:szCs w:val="28"/>
        </w:rPr>
        <w:t xml:space="preserve"> текущего периода по забалансовым</w:t>
      </w:r>
      <w:r w:rsidRPr="00443B2D">
        <w:rPr>
          <w:color w:val="000000" w:themeColor="text1"/>
          <w:sz w:val="28"/>
          <w:szCs w:val="28"/>
        </w:rPr>
        <w:t xml:space="preserve"> счет</w:t>
      </w:r>
      <w:r w:rsidR="001360EC" w:rsidRPr="00443B2D">
        <w:rPr>
          <w:color w:val="000000" w:themeColor="text1"/>
          <w:sz w:val="28"/>
          <w:szCs w:val="28"/>
        </w:rPr>
        <w:t>ам</w:t>
      </w:r>
      <w:r w:rsidRPr="00443B2D">
        <w:rPr>
          <w:color w:val="000000" w:themeColor="text1"/>
          <w:sz w:val="28"/>
          <w:szCs w:val="28"/>
        </w:rPr>
        <w:t xml:space="preserve"> </w:t>
      </w:r>
      <w:hyperlink r:id="rId161" w:history="1">
        <w:r w:rsidRPr="00443B2D">
          <w:rPr>
            <w:rStyle w:val="afc"/>
            <w:color w:val="000000" w:themeColor="text1"/>
            <w:sz w:val="28"/>
            <w:szCs w:val="28"/>
            <w:u w:val="none"/>
          </w:rPr>
          <w:t>(ф. 0509213)</w:t>
        </w:r>
      </w:hyperlink>
      <w:r w:rsidRPr="00443B2D">
        <w:rPr>
          <w:color w:val="000000" w:themeColor="text1"/>
          <w:sz w:val="28"/>
          <w:szCs w:val="28"/>
        </w:rPr>
        <w:t xml:space="preserve">  осуществляется </w:t>
      </w:r>
      <w:r w:rsidR="001360EC" w:rsidRPr="00443B2D">
        <w:rPr>
          <w:color w:val="000000" w:themeColor="text1"/>
          <w:sz w:val="28"/>
          <w:szCs w:val="28"/>
        </w:rPr>
        <w:t>на каждую отчетную дату</w:t>
      </w:r>
      <w:r w:rsidRPr="00443B2D">
        <w:rPr>
          <w:color w:val="000000" w:themeColor="text1"/>
          <w:sz w:val="28"/>
          <w:szCs w:val="28"/>
        </w:rPr>
        <w:t>.</w:t>
      </w:r>
      <w:bookmarkEnd w:id="66"/>
    </w:p>
    <w:p w:rsidR="0013152E" w:rsidRPr="00443B2D" w:rsidRDefault="0013152E" w:rsidP="00D91024">
      <w:pPr>
        <w:spacing w:before="0" w:after="0"/>
        <w:rPr>
          <w:color w:val="000000" w:themeColor="text1"/>
        </w:rPr>
      </w:pPr>
      <w:r w:rsidRPr="00443B2D">
        <w:rPr>
          <w:i/>
          <w:color w:val="000000" w:themeColor="text1"/>
        </w:rPr>
        <w:t xml:space="preserve">(Основание: Методические </w:t>
      </w:r>
      <w:hyperlink r:id="rId162" w:history="1">
        <w:r w:rsidRPr="00443B2D">
          <w:rPr>
            <w:rStyle w:val="afc"/>
            <w:i/>
            <w:color w:val="000000" w:themeColor="text1"/>
            <w:u w:val="none"/>
          </w:rPr>
          <w:t>указания</w:t>
        </w:r>
      </w:hyperlink>
      <w:r w:rsidRPr="00443B2D">
        <w:rPr>
          <w:i/>
          <w:color w:val="000000" w:themeColor="text1"/>
        </w:rPr>
        <w:t xml:space="preserve"> № 61н)</w:t>
      </w:r>
    </w:p>
    <w:p w:rsidR="0060776C" w:rsidRPr="00443B2D" w:rsidRDefault="0060776C" w:rsidP="00D91024">
      <w:pPr>
        <w:spacing w:before="0" w:after="0"/>
        <w:rPr>
          <w:color w:val="000000" w:themeColor="text1"/>
        </w:rPr>
      </w:pPr>
    </w:p>
    <w:p w:rsidR="00D91024" w:rsidRPr="00443B2D" w:rsidRDefault="00D91024" w:rsidP="00D91024">
      <w:pPr>
        <w:spacing w:before="0" w:after="0"/>
        <w:rPr>
          <w:color w:val="000000" w:themeColor="text1"/>
        </w:rPr>
      </w:pPr>
    </w:p>
    <w:p w:rsidR="00D91024" w:rsidRPr="008B3C0A" w:rsidRDefault="00D91024" w:rsidP="00D91024">
      <w:pPr>
        <w:spacing w:line="264" w:lineRule="auto"/>
        <w:ind w:left="57" w:right="57"/>
        <w:contextualSpacing/>
        <w:mirrorIndents/>
        <w:jc w:val="center"/>
        <w:rPr>
          <w:b/>
          <w:sz w:val="12"/>
          <w:szCs w:val="12"/>
        </w:rPr>
      </w:pPr>
      <w:r w:rsidRPr="008B3C0A">
        <w:rPr>
          <w:b/>
          <w:bCs/>
          <w:color w:val="000000"/>
          <w:sz w:val="26"/>
          <w:szCs w:val="26"/>
        </w:rPr>
        <w:t xml:space="preserve">РАЗДЕЛ </w:t>
      </w:r>
      <w:r>
        <w:rPr>
          <w:b/>
          <w:bCs/>
          <w:color w:val="000000"/>
          <w:sz w:val="26"/>
          <w:szCs w:val="26"/>
        </w:rPr>
        <w:t>2</w:t>
      </w:r>
      <w:r w:rsidRPr="008B3C0A">
        <w:rPr>
          <w:b/>
          <w:bCs/>
          <w:color w:val="000000"/>
          <w:sz w:val="26"/>
          <w:szCs w:val="26"/>
        </w:rPr>
        <w:t xml:space="preserve">. УЧЕТНАЯ ПОЛИТИКА ДЛЯ ЦЕЛЕЙ </w:t>
      </w:r>
      <w:r>
        <w:rPr>
          <w:b/>
          <w:bCs/>
          <w:color w:val="000000"/>
          <w:sz w:val="26"/>
          <w:szCs w:val="26"/>
        </w:rPr>
        <w:t>НАЛОГООБЛОЖЕНИЯ</w:t>
      </w:r>
    </w:p>
    <w:p w:rsidR="00D91024" w:rsidRPr="00C81355" w:rsidRDefault="00D91024" w:rsidP="00D91024">
      <w:pPr>
        <w:autoSpaceDE w:val="0"/>
        <w:autoSpaceDN w:val="0"/>
        <w:adjustRightInd w:val="0"/>
        <w:spacing w:line="264" w:lineRule="auto"/>
        <w:contextualSpacing/>
        <w:mirrorIndents/>
        <w:jc w:val="center"/>
        <w:rPr>
          <w:bCs/>
          <w:iCs/>
          <w:color w:val="00000A"/>
          <w:sz w:val="12"/>
          <w:szCs w:val="12"/>
        </w:rPr>
      </w:pPr>
    </w:p>
    <w:p w:rsidR="00D91024" w:rsidRPr="00D91024" w:rsidRDefault="00D91024" w:rsidP="00D91024">
      <w:pPr>
        <w:pStyle w:val="ab"/>
        <w:autoSpaceDE w:val="0"/>
        <w:autoSpaceDN w:val="0"/>
        <w:adjustRightInd w:val="0"/>
        <w:spacing w:after="0" w:line="264" w:lineRule="auto"/>
        <w:mirrorIndents/>
        <w:jc w:val="center"/>
        <w:rPr>
          <w:b/>
          <w:bCs/>
          <w:iCs/>
          <w:color w:val="00000A"/>
          <w:sz w:val="28"/>
          <w:szCs w:val="28"/>
        </w:rPr>
      </w:pPr>
      <w:r w:rsidRPr="00D91024">
        <w:rPr>
          <w:b/>
          <w:bCs/>
          <w:iCs/>
          <w:color w:val="00000A"/>
          <w:sz w:val="28"/>
          <w:szCs w:val="28"/>
        </w:rPr>
        <w:t>Глава 1. Организационные положения</w:t>
      </w:r>
    </w:p>
    <w:p w:rsidR="00D91024" w:rsidRPr="00D91024" w:rsidRDefault="00D91024" w:rsidP="00D91024">
      <w:pPr>
        <w:ind w:firstLine="851"/>
        <w:rPr>
          <w:rStyle w:val="fontstyle21"/>
          <w:b w:val="0"/>
        </w:rPr>
      </w:pPr>
      <w:r w:rsidRPr="00D91024">
        <w:rPr>
          <w:rStyle w:val="fontstyle21"/>
          <w:b w:val="0"/>
        </w:rPr>
        <w:t>1.1. Учет данных для целей налогообложения ведется бухгалтером.</w:t>
      </w:r>
    </w:p>
    <w:p w:rsidR="00D91024" w:rsidRPr="00D91024" w:rsidRDefault="00D91024" w:rsidP="00D91024">
      <w:pPr>
        <w:ind w:firstLine="851"/>
        <w:rPr>
          <w:rStyle w:val="fontstyle21"/>
          <w:b w:val="0"/>
        </w:rPr>
      </w:pPr>
      <w:r w:rsidRPr="00D91024">
        <w:rPr>
          <w:rStyle w:val="fontstyle21"/>
          <w:b w:val="0"/>
        </w:rPr>
        <w:t>1.2. Форма ведения учета данных для целей налогообложения - автоматизированная с применением бухгалтерской программы 1С: Предприятие 8.3 «Бухгалтерия государственного учреждения» и 1С: Зарплата и кадры</w:t>
      </w:r>
      <w:r w:rsidRPr="00D91024">
        <w:rPr>
          <w:color w:val="000000"/>
          <w:sz w:val="28"/>
          <w:szCs w:val="28"/>
        </w:rPr>
        <w:br/>
      </w:r>
      <w:r w:rsidRPr="00D91024">
        <w:rPr>
          <w:rStyle w:val="fontstyle21"/>
          <w:b w:val="0"/>
        </w:rPr>
        <w:t xml:space="preserve">государственного учреждения. </w:t>
      </w:r>
    </w:p>
    <w:p w:rsidR="00D91024" w:rsidRDefault="00D91024" w:rsidP="00D91024">
      <w:pPr>
        <w:ind w:firstLine="851"/>
        <w:rPr>
          <w:rStyle w:val="fontstyle21"/>
          <w:b w:val="0"/>
        </w:rPr>
      </w:pPr>
      <w:r w:rsidRPr="00D91024">
        <w:rPr>
          <w:rStyle w:val="fontstyle21"/>
          <w:b w:val="0"/>
        </w:rPr>
        <w:t xml:space="preserve">1.3. </w:t>
      </w:r>
      <w:r>
        <w:rPr>
          <w:rStyle w:val="fontstyle21"/>
          <w:b w:val="0"/>
        </w:rPr>
        <w:t>Земское собрание</w:t>
      </w:r>
      <w:r w:rsidRPr="00D91024">
        <w:rPr>
          <w:rStyle w:val="fontstyle21"/>
          <w:b w:val="0"/>
        </w:rPr>
        <w:t xml:space="preserve"> применяет общую систему налогообложения.</w:t>
      </w:r>
    </w:p>
    <w:p w:rsidR="00D91024" w:rsidRPr="00D91024" w:rsidRDefault="00080C97" w:rsidP="00D91024">
      <w:pPr>
        <w:spacing w:before="0" w:after="0" w:line="360" w:lineRule="auto"/>
        <w:ind w:firstLine="851"/>
        <w:jc w:val="center"/>
        <w:rPr>
          <w:rStyle w:val="fontstyle01"/>
          <w:b/>
        </w:rPr>
      </w:pPr>
      <w:r>
        <w:rPr>
          <w:rStyle w:val="fontstyle01"/>
          <w:b/>
        </w:rPr>
        <w:t>2</w:t>
      </w:r>
      <w:r w:rsidR="00D91024" w:rsidRPr="00D91024">
        <w:rPr>
          <w:rStyle w:val="fontstyle01"/>
          <w:b/>
        </w:rPr>
        <w:t>. Налог на доходы физических лиц</w:t>
      </w:r>
    </w:p>
    <w:p w:rsidR="00D91024" w:rsidRPr="00D91024" w:rsidRDefault="00D91024" w:rsidP="00D91024">
      <w:pPr>
        <w:spacing w:before="0" w:after="0"/>
        <w:ind w:firstLine="851"/>
        <w:rPr>
          <w:rStyle w:val="fontstyle21"/>
          <w:b w:val="0"/>
        </w:rPr>
      </w:pPr>
      <w:r w:rsidRPr="00D91024">
        <w:rPr>
          <w:rStyle w:val="fontstyle21"/>
          <w:b w:val="0"/>
        </w:rPr>
        <w:t>2.1. Учет доходов, выплаченных физическим лицам, в отношении которых</w:t>
      </w:r>
      <w:r w:rsidRPr="00D91024">
        <w:rPr>
          <w:color w:val="000000"/>
          <w:sz w:val="28"/>
          <w:szCs w:val="28"/>
        </w:rPr>
        <w:br/>
      </w:r>
      <w:r w:rsidRPr="00D91024">
        <w:rPr>
          <w:rStyle w:val="fontstyle21"/>
          <w:b w:val="0"/>
        </w:rPr>
        <w:t>выполняются обязанности налогового агента, предоставленных налоговых вычетов, а также сумм исчисленного и удержанного с них НДФЛ ведется</w:t>
      </w:r>
      <w:r w:rsidRPr="00D91024">
        <w:rPr>
          <w:color w:val="000000"/>
          <w:sz w:val="28"/>
          <w:szCs w:val="28"/>
        </w:rPr>
        <w:br/>
      </w:r>
      <w:r w:rsidRPr="00D91024">
        <w:rPr>
          <w:rStyle w:val="fontstyle21"/>
          <w:b w:val="0"/>
        </w:rPr>
        <w:t xml:space="preserve">в налоговом регистре. </w:t>
      </w:r>
    </w:p>
    <w:p w:rsidR="00D91024" w:rsidRPr="002E254A" w:rsidRDefault="00D91024" w:rsidP="00D91024">
      <w:pPr>
        <w:spacing w:before="0" w:after="0" w:line="240" w:lineRule="auto"/>
        <w:ind w:firstLine="851"/>
        <w:rPr>
          <w:rStyle w:val="fontstyle21"/>
          <w:b w:val="0"/>
          <w:i/>
          <w:sz w:val="22"/>
          <w:szCs w:val="22"/>
        </w:rPr>
      </w:pPr>
      <w:r w:rsidRPr="002E254A">
        <w:rPr>
          <w:rStyle w:val="fontstyle21"/>
          <w:b w:val="0"/>
          <w:i/>
          <w:sz w:val="22"/>
          <w:szCs w:val="22"/>
        </w:rPr>
        <w:t xml:space="preserve">(Основание: п. 1 ст. 230 НК Российской Федерации) </w:t>
      </w:r>
    </w:p>
    <w:p w:rsidR="00D91024" w:rsidRPr="00D91024" w:rsidRDefault="00D91024" w:rsidP="00D91024">
      <w:pPr>
        <w:spacing w:before="0" w:after="0"/>
        <w:ind w:firstLine="851"/>
        <w:rPr>
          <w:rStyle w:val="fontstyle21"/>
          <w:b w:val="0"/>
        </w:rPr>
      </w:pPr>
      <w:r w:rsidRPr="00D91024">
        <w:rPr>
          <w:rStyle w:val="fontstyle21"/>
          <w:b w:val="0"/>
        </w:rPr>
        <w:t xml:space="preserve">2.2. Налогоплательщиками налога на доходы физических лиц (далее - НДФЛ) признаются физические лица, являющиеся налоговыми резидентами Российской Федерации. </w:t>
      </w:r>
    </w:p>
    <w:p w:rsidR="00D91024" w:rsidRPr="00D91024" w:rsidRDefault="00D91024" w:rsidP="00D91024">
      <w:pPr>
        <w:spacing w:before="0" w:after="0"/>
        <w:ind w:firstLine="851"/>
        <w:rPr>
          <w:rStyle w:val="fontstyle21"/>
          <w:b w:val="0"/>
        </w:rPr>
      </w:pPr>
      <w:r w:rsidRPr="00D91024">
        <w:rPr>
          <w:rStyle w:val="fontstyle21"/>
          <w:b w:val="0"/>
        </w:rPr>
        <w:t xml:space="preserve">2.3. Налоговым периодом признается календарный год. </w:t>
      </w:r>
    </w:p>
    <w:p w:rsidR="00D91024" w:rsidRPr="00D91024" w:rsidRDefault="00D91024" w:rsidP="00D91024">
      <w:pPr>
        <w:spacing w:before="0" w:after="0"/>
        <w:ind w:firstLine="851"/>
        <w:rPr>
          <w:rStyle w:val="fontstyle21"/>
          <w:b w:val="0"/>
        </w:rPr>
      </w:pPr>
      <w:r w:rsidRPr="00443B2D">
        <w:rPr>
          <w:rStyle w:val="fontstyle21"/>
          <w:b w:val="0"/>
          <w:color w:val="000000" w:themeColor="text1"/>
        </w:rPr>
        <w:t>2.4. Исчисление НДФЛ производится в соответствии с главой 23 Налогового</w:t>
      </w:r>
      <w:r w:rsidRPr="00D91024">
        <w:rPr>
          <w:rStyle w:val="fontstyle21"/>
          <w:b w:val="0"/>
        </w:rPr>
        <w:t xml:space="preserve"> кодекса Российской Федерации. Исчисление суммы НДФЛ производится без учета доходов, полученных налогоплательщиком от других налоговых агентов, и удержанных другими налоговыми агентами сумм налога.</w:t>
      </w:r>
    </w:p>
    <w:p w:rsidR="00D91024" w:rsidRPr="00D91024" w:rsidRDefault="00D91024" w:rsidP="00D91024">
      <w:pPr>
        <w:spacing w:before="0" w:after="0"/>
        <w:ind w:firstLine="851"/>
        <w:rPr>
          <w:rStyle w:val="fontstyle21"/>
          <w:b w:val="0"/>
        </w:rPr>
      </w:pPr>
      <w:r w:rsidRPr="00D91024">
        <w:rPr>
          <w:rStyle w:val="fontstyle21"/>
          <w:b w:val="0"/>
        </w:rPr>
        <w:t xml:space="preserve">2.5. Уплата НДФЛ производится в дни выплаты заработной платы, отпускных, больничных и прочих выплат в пользу физических лиц. </w:t>
      </w:r>
    </w:p>
    <w:p w:rsidR="00D91024" w:rsidRPr="00D91024" w:rsidRDefault="00D91024" w:rsidP="00D91024">
      <w:pPr>
        <w:spacing w:before="0" w:after="0"/>
        <w:ind w:firstLine="851"/>
        <w:rPr>
          <w:sz w:val="28"/>
          <w:szCs w:val="28"/>
        </w:rPr>
      </w:pPr>
      <w:r w:rsidRPr="00D91024">
        <w:rPr>
          <w:rStyle w:val="fontstyle21"/>
          <w:b w:val="0"/>
        </w:rPr>
        <w:t>2.6. Налоговые вычеты физическим лицам, в отношении которых</w:t>
      </w:r>
      <w:r w:rsidRPr="00D91024">
        <w:rPr>
          <w:color w:val="000000"/>
          <w:sz w:val="28"/>
          <w:szCs w:val="28"/>
        </w:rPr>
        <w:br/>
      </w:r>
      <w:r w:rsidRPr="00D91024">
        <w:rPr>
          <w:rStyle w:val="fontstyle21"/>
          <w:b w:val="0"/>
        </w:rPr>
        <w:t xml:space="preserve">Земское собрание выступает налоговым агентом, предоставляются на основании представленных копий документов (свидетельство о рождении ребенка, </w:t>
      </w:r>
      <w:r w:rsidRPr="00D91024">
        <w:rPr>
          <w:sz w:val="28"/>
          <w:szCs w:val="28"/>
        </w:rPr>
        <w:t>справка из образовательного учреждения, справки об инвалидности ребенка, справки о смерти одного из родителей, свидетельства о браке родителя)</w:t>
      </w:r>
    </w:p>
    <w:p w:rsidR="00D91024" w:rsidRPr="002E254A" w:rsidRDefault="00D91024" w:rsidP="00D91024">
      <w:pPr>
        <w:spacing w:before="0" w:after="0"/>
        <w:ind w:firstLine="851"/>
        <w:rPr>
          <w:rStyle w:val="fontstyle21"/>
          <w:b w:val="0"/>
          <w:i/>
          <w:sz w:val="22"/>
          <w:szCs w:val="22"/>
        </w:rPr>
      </w:pPr>
      <w:r w:rsidRPr="002E254A">
        <w:rPr>
          <w:rStyle w:val="fontstyle21"/>
          <w:b w:val="0"/>
          <w:i/>
          <w:sz w:val="22"/>
          <w:szCs w:val="22"/>
        </w:rPr>
        <w:t>(Основание ст.218 Налогового кодекса Российской Федерации)</w:t>
      </w:r>
    </w:p>
    <w:p w:rsidR="00D91024" w:rsidRPr="00D91024" w:rsidRDefault="00D91024" w:rsidP="00D91024">
      <w:pPr>
        <w:spacing w:before="0" w:after="0"/>
        <w:ind w:firstLine="851"/>
        <w:rPr>
          <w:rStyle w:val="fontstyle21"/>
          <w:b w:val="0"/>
        </w:rPr>
      </w:pPr>
      <w:r w:rsidRPr="00D91024">
        <w:rPr>
          <w:rStyle w:val="fontstyle21"/>
          <w:b w:val="0"/>
        </w:rPr>
        <w:lastRenderedPageBreak/>
        <w:t>2.7. Справки о доходах и суммах налога физического лица выдается</w:t>
      </w:r>
      <w:r w:rsidRPr="00D91024">
        <w:rPr>
          <w:color w:val="000000"/>
          <w:sz w:val="28"/>
          <w:szCs w:val="28"/>
        </w:rPr>
        <w:br/>
      </w:r>
      <w:r w:rsidRPr="00D91024">
        <w:rPr>
          <w:rStyle w:val="fontstyle21"/>
          <w:b w:val="0"/>
        </w:rPr>
        <w:t xml:space="preserve">по заявлению работника в течении 3х рабочих дней. </w:t>
      </w:r>
    </w:p>
    <w:p w:rsidR="00D91024" w:rsidRPr="00D91024" w:rsidRDefault="00D91024" w:rsidP="00080C97">
      <w:pPr>
        <w:spacing w:before="0" w:after="0"/>
        <w:ind w:firstLine="851"/>
        <w:jc w:val="center"/>
        <w:rPr>
          <w:rStyle w:val="fontstyle21"/>
          <w:b w:val="0"/>
        </w:rPr>
      </w:pPr>
      <w:r w:rsidRPr="00D91024">
        <w:rPr>
          <w:color w:val="000000"/>
          <w:sz w:val="20"/>
          <w:szCs w:val="20"/>
        </w:rPr>
        <w:br/>
      </w:r>
      <w:r w:rsidRPr="00D91024">
        <w:rPr>
          <w:rStyle w:val="fontstyle01"/>
          <w:b/>
        </w:rPr>
        <w:t>3. Страховые взносы</w:t>
      </w:r>
    </w:p>
    <w:p w:rsidR="00D91024" w:rsidRPr="00D91024" w:rsidRDefault="00D91024" w:rsidP="002E254A">
      <w:pPr>
        <w:spacing w:before="0" w:after="0"/>
        <w:ind w:firstLine="851"/>
        <w:rPr>
          <w:rStyle w:val="fontstyle21"/>
          <w:b w:val="0"/>
        </w:rPr>
      </w:pPr>
      <w:r w:rsidRPr="00D91024">
        <w:rPr>
          <w:rStyle w:val="fontstyle21"/>
          <w:b w:val="0"/>
        </w:rPr>
        <w:t>3.1. Начисление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w:t>
      </w:r>
      <w:r w:rsidRPr="00D91024">
        <w:rPr>
          <w:color w:val="000000"/>
          <w:sz w:val="28"/>
          <w:szCs w:val="28"/>
        </w:rPr>
        <w:br/>
      </w:r>
      <w:r w:rsidRPr="00D91024">
        <w:rPr>
          <w:rStyle w:val="fontstyle21"/>
          <w:b w:val="0"/>
        </w:rPr>
        <w:t xml:space="preserve">производится ежемесячно в виде единой суммы в соответствии с пунктом 6 ст. 431 НК. </w:t>
      </w:r>
    </w:p>
    <w:p w:rsidR="00D91024" w:rsidRPr="00D91024" w:rsidRDefault="00D91024" w:rsidP="002E254A">
      <w:pPr>
        <w:spacing w:before="0" w:after="0"/>
        <w:ind w:firstLine="851"/>
        <w:rPr>
          <w:rStyle w:val="fontstyle21"/>
          <w:b w:val="0"/>
        </w:rPr>
      </w:pPr>
      <w:r w:rsidRPr="00D91024">
        <w:rPr>
          <w:rStyle w:val="fontstyle21"/>
          <w:b w:val="0"/>
        </w:rPr>
        <w:t xml:space="preserve">3.2. Тарифы взносов определяются в соответствии со статьями 425, 427– 432 НК Российской Федерации. </w:t>
      </w:r>
    </w:p>
    <w:p w:rsidR="00D91024" w:rsidRPr="00D91024" w:rsidRDefault="00D91024" w:rsidP="002E254A">
      <w:pPr>
        <w:spacing w:before="0" w:after="0"/>
        <w:ind w:firstLine="851"/>
        <w:rPr>
          <w:rStyle w:val="fontstyle21"/>
          <w:b w:val="0"/>
        </w:rPr>
      </w:pPr>
      <w:r w:rsidRPr="00D91024">
        <w:rPr>
          <w:rStyle w:val="fontstyle21"/>
          <w:b w:val="0"/>
        </w:rPr>
        <w:t xml:space="preserve">3.3. Налоговым периодом признается календарный год. Отчетными периодами признаются первый квартал, полугодие, девять месяцев календарного года. </w:t>
      </w:r>
    </w:p>
    <w:p w:rsidR="00D91024" w:rsidRPr="00D91024" w:rsidRDefault="00D91024" w:rsidP="002E254A">
      <w:pPr>
        <w:spacing w:before="0" w:after="0"/>
        <w:ind w:firstLine="851"/>
        <w:rPr>
          <w:rStyle w:val="fontstyle21"/>
          <w:b w:val="0"/>
        </w:rPr>
      </w:pPr>
      <w:r w:rsidRPr="00D91024">
        <w:rPr>
          <w:rStyle w:val="fontstyle21"/>
          <w:b w:val="0"/>
        </w:rPr>
        <w:t>3.4. Сумма страховых взносов, исчисленная для уплаты за календарный месяц, подлежит уплате в срок не позднее 28-го числа следующего календарного месяца. Сумма страховых взносов, подлежащая перечислению, исчисляется</w:t>
      </w:r>
      <w:r w:rsidRPr="00D91024">
        <w:rPr>
          <w:color w:val="000000"/>
          <w:sz w:val="28"/>
          <w:szCs w:val="28"/>
        </w:rPr>
        <w:br/>
      </w:r>
      <w:r w:rsidRPr="00D91024">
        <w:rPr>
          <w:rStyle w:val="fontstyle21"/>
          <w:b w:val="0"/>
        </w:rPr>
        <w:t xml:space="preserve">в рублях и копейках. </w:t>
      </w:r>
    </w:p>
    <w:p w:rsidR="00D91024" w:rsidRPr="00D91024" w:rsidRDefault="00D91024" w:rsidP="002E254A">
      <w:pPr>
        <w:spacing w:before="0" w:after="0"/>
        <w:ind w:firstLine="851"/>
        <w:rPr>
          <w:rStyle w:val="fontstyle21"/>
          <w:b w:val="0"/>
        </w:rPr>
      </w:pPr>
      <w:r w:rsidRPr="00D91024">
        <w:rPr>
          <w:rStyle w:val="fontstyle21"/>
          <w:b w:val="0"/>
        </w:rPr>
        <w:t>3.5. Учет сумм начисленных выплат и иных вознаграждений, а также сумм</w:t>
      </w:r>
      <w:r w:rsidRPr="00D91024">
        <w:rPr>
          <w:color w:val="000000"/>
          <w:sz w:val="28"/>
          <w:szCs w:val="28"/>
        </w:rPr>
        <w:br/>
      </w:r>
      <w:r w:rsidRPr="00D91024">
        <w:rPr>
          <w:rStyle w:val="fontstyle21"/>
          <w:b w:val="0"/>
        </w:rPr>
        <w:t xml:space="preserve">взносов, относящихся к ним, ведется по каждому физическому лицу, в пользу которого осуществлялись выплаты. </w:t>
      </w:r>
    </w:p>
    <w:p w:rsidR="00D91024" w:rsidRPr="00D91024" w:rsidRDefault="00D91024" w:rsidP="002E254A">
      <w:pPr>
        <w:spacing w:before="0" w:after="0"/>
        <w:ind w:firstLine="851"/>
        <w:rPr>
          <w:rStyle w:val="fontstyle21"/>
          <w:b w:val="0"/>
        </w:rPr>
      </w:pPr>
      <w:r w:rsidRPr="00D91024">
        <w:rPr>
          <w:rStyle w:val="fontstyle21"/>
          <w:b w:val="0"/>
        </w:rPr>
        <w:t>3.6. Расчет по страховым взносам предоставляется не позднее 25-го числа</w:t>
      </w:r>
      <w:r w:rsidRPr="00D91024">
        <w:rPr>
          <w:color w:val="000000"/>
          <w:sz w:val="28"/>
          <w:szCs w:val="28"/>
        </w:rPr>
        <w:br/>
      </w:r>
      <w:r w:rsidRPr="00D91024">
        <w:rPr>
          <w:rStyle w:val="fontstyle21"/>
          <w:b w:val="0"/>
        </w:rPr>
        <w:t xml:space="preserve">месяца, следующего за расчетным (отчетным) периодом. </w:t>
      </w:r>
    </w:p>
    <w:p w:rsidR="00D91024" w:rsidRDefault="00D91024" w:rsidP="002E254A">
      <w:pPr>
        <w:spacing w:before="0" w:after="0"/>
        <w:ind w:firstLine="851"/>
        <w:rPr>
          <w:rStyle w:val="fontstyle21"/>
          <w:b w:val="0"/>
        </w:rPr>
      </w:pPr>
      <w:r w:rsidRPr="00D91024">
        <w:rPr>
          <w:rStyle w:val="fontstyle21"/>
          <w:b w:val="0"/>
        </w:rPr>
        <w:t>3.7. Персонифицированные сведения о физических лицах, включающие</w:t>
      </w:r>
      <w:r w:rsidRPr="00D91024">
        <w:rPr>
          <w:color w:val="000000"/>
          <w:sz w:val="28"/>
          <w:szCs w:val="28"/>
        </w:rPr>
        <w:br/>
      </w:r>
      <w:r w:rsidRPr="00D91024">
        <w:rPr>
          <w:rStyle w:val="fontstyle21"/>
          <w:b w:val="0"/>
        </w:rPr>
        <w:t>персональные данные физических лиц и сведения о суммах выплат и иных вознаграждений в их пользу за предшествующий календарный месяц, предоставляются не позднее 25-числа каждого месяца, следующего за истекшим.</w:t>
      </w:r>
    </w:p>
    <w:p w:rsidR="002E254A" w:rsidRPr="00D91024" w:rsidRDefault="002E254A" w:rsidP="002E254A">
      <w:pPr>
        <w:spacing w:before="0" w:after="0"/>
        <w:ind w:firstLine="851"/>
        <w:rPr>
          <w:rStyle w:val="fontstyle21"/>
          <w:b w:val="0"/>
        </w:rPr>
      </w:pPr>
    </w:p>
    <w:p w:rsidR="00D91024" w:rsidRPr="002E254A" w:rsidRDefault="00D91024" w:rsidP="002E254A">
      <w:pPr>
        <w:spacing w:before="0" w:after="0"/>
        <w:ind w:firstLine="851"/>
        <w:jc w:val="center"/>
        <w:rPr>
          <w:rStyle w:val="fontstyle21"/>
        </w:rPr>
      </w:pPr>
      <w:r w:rsidRPr="002E254A">
        <w:rPr>
          <w:rStyle w:val="fontstyle21"/>
        </w:rPr>
        <w:t>4. Налог на имущество.</w:t>
      </w:r>
    </w:p>
    <w:p w:rsidR="00D91024" w:rsidRPr="00D91024" w:rsidRDefault="00D91024" w:rsidP="002E254A">
      <w:pPr>
        <w:spacing w:before="0" w:after="0"/>
        <w:ind w:firstLine="851"/>
        <w:rPr>
          <w:rStyle w:val="fontstyle21"/>
          <w:b w:val="0"/>
        </w:rPr>
      </w:pPr>
      <w:r w:rsidRPr="00D91024">
        <w:rPr>
          <w:rStyle w:val="fontstyle21"/>
          <w:b w:val="0"/>
        </w:rPr>
        <w:t>4.1. Налогоплательщиками признаются организации, имеющие имущество, признаваемое объектом налогообложения в соответствии со статьей 374 настоящего Кодекса.</w:t>
      </w:r>
    </w:p>
    <w:p w:rsidR="00D91024" w:rsidRPr="00D91024" w:rsidRDefault="00D91024" w:rsidP="002E254A">
      <w:pPr>
        <w:spacing w:before="0" w:after="0"/>
        <w:ind w:firstLine="851"/>
        <w:rPr>
          <w:rStyle w:val="fontstyle21"/>
          <w:b w:val="0"/>
        </w:rPr>
      </w:pPr>
      <w:r w:rsidRPr="00D91024">
        <w:rPr>
          <w:rStyle w:val="fontstyle21"/>
          <w:b w:val="0"/>
        </w:rPr>
        <w:t>4.2. Объектами налогообложения признается недвижимое имущество (в том числе имущество, переданное во временное владение, в пользование,</w:t>
      </w:r>
      <w:r w:rsidRPr="00D91024">
        <w:rPr>
          <w:color w:val="000000"/>
          <w:sz w:val="28"/>
          <w:szCs w:val="28"/>
        </w:rPr>
        <w:br/>
      </w:r>
      <w:r w:rsidRPr="00D91024">
        <w:rPr>
          <w:rStyle w:val="fontstyle21"/>
          <w:b w:val="0"/>
        </w:rPr>
        <w:t>распоряжение, доверительное управление, внесенное в совместную деятельность</w:t>
      </w:r>
      <w:r w:rsidRPr="00D91024">
        <w:rPr>
          <w:color w:val="000000"/>
          <w:sz w:val="28"/>
          <w:szCs w:val="28"/>
        </w:rPr>
        <w:br/>
      </w:r>
      <w:r w:rsidRPr="00D91024">
        <w:rPr>
          <w:rStyle w:val="fontstyle21"/>
          <w:b w:val="0"/>
        </w:rPr>
        <w:t>или полученное по концессионному соглашению), учитываемое на балансе</w:t>
      </w:r>
      <w:r w:rsidRPr="00D91024">
        <w:rPr>
          <w:color w:val="000000"/>
          <w:sz w:val="28"/>
          <w:szCs w:val="28"/>
        </w:rPr>
        <w:br/>
      </w:r>
      <w:r w:rsidRPr="00D91024">
        <w:rPr>
          <w:rStyle w:val="fontstyle21"/>
          <w:b w:val="0"/>
        </w:rPr>
        <w:t>в качестве объектов основных средств в порядке, установленном для ведения</w:t>
      </w:r>
      <w:r w:rsidRPr="00D91024">
        <w:rPr>
          <w:color w:val="000000"/>
          <w:sz w:val="28"/>
          <w:szCs w:val="28"/>
        </w:rPr>
        <w:br/>
      </w:r>
      <w:r w:rsidRPr="00D91024">
        <w:rPr>
          <w:rStyle w:val="fontstyle21"/>
          <w:b w:val="0"/>
        </w:rPr>
        <w:t>бухгалтерского учета, если иное не предусмотрено статьями 378, 378.1 и 378.2</w:t>
      </w:r>
      <w:r w:rsidRPr="00D91024">
        <w:rPr>
          <w:color w:val="000000"/>
          <w:sz w:val="28"/>
          <w:szCs w:val="28"/>
        </w:rPr>
        <w:br/>
      </w:r>
      <w:r w:rsidRPr="00D91024">
        <w:rPr>
          <w:rStyle w:val="fontstyle21"/>
          <w:b w:val="0"/>
        </w:rPr>
        <w:t xml:space="preserve">настоящего Кодекса. </w:t>
      </w:r>
    </w:p>
    <w:p w:rsidR="00D91024" w:rsidRPr="00D91024" w:rsidRDefault="00D91024" w:rsidP="002E254A">
      <w:pPr>
        <w:spacing w:before="0" w:after="0"/>
        <w:ind w:firstLine="851"/>
        <w:rPr>
          <w:rStyle w:val="fontstyle21"/>
          <w:b w:val="0"/>
        </w:rPr>
      </w:pPr>
      <w:r w:rsidRPr="00D91024">
        <w:rPr>
          <w:rStyle w:val="fontstyle21"/>
          <w:b w:val="0"/>
        </w:rPr>
        <w:lastRenderedPageBreak/>
        <w:t>4.3. В соответствии с законом Нижегородской области от 27.11.2003</w:t>
      </w:r>
      <w:r w:rsidRPr="00D91024">
        <w:rPr>
          <w:color w:val="000000"/>
          <w:sz w:val="28"/>
          <w:szCs w:val="28"/>
        </w:rPr>
        <w:br/>
      </w:r>
      <w:r w:rsidRPr="00D91024">
        <w:rPr>
          <w:rStyle w:val="fontstyle21"/>
          <w:b w:val="0"/>
        </w:rPr>
        <w:t>№ 109-З освобождаются от налогообложения органы государственной власти</w:t>
      </w:r>
      <w:r w:rsidRPr="00D91024">
        <w:rPr>
          <w:color w:val="000000"/>
          <w:sz w:val="28"/>
          <w:szCs w:val="28"/>
        </w:rPr>
        <w:br/>
      </w:r>
      <w:r w:rsidRPr="00D91024">
        <w:rPr>
          <w:rStyle w:val="fontstyle21"/>
          <w:b w:val="0"/>
        </w:rPr>
        <w:t xml:space="preserve">Нижегородской области, государственные органы Нижегородской области, органы местного самоуправления муниципальных образований Нижегородской области (за исключением имущества, переданного в аренду). </w:t>
      </w:r>
    </w:p>
    <w:p w:rsidR="00D91024" w:rsidRPr="00D91024" w:rsidRDefault="00D91024" w:rsidP="002E254A">
      <w:pPr>
        <w:spacing w:before="0" w:after="0"/>
        <w:ind w:firstLine="851"/>
        <w:rPr>
          <w:rStyle w:val="fontstyle21"/>
          <w:b w:val="0"/>
        </w:rPr>
      </w:pPr>
      <w:r w:rsidRPr="00D91024">
        <w:rPr>
          <w:rStyle w:val="fontstyle21"/>
          <w:b w:val="0"/>
        </w:rPr>
        <w:t>4.4. По истечении каждого отчетного и налогового периода в налоговые</w:t>
      </w:r>
      <w:r w:rsidRPr="00D91024">
        <w:rPr>
          <w:color w:val="000000"/>
          <w:sz w:val="28"/>
          <w:szCs w:val="28"/>
        </w:rPr>
        <w:br/>
      </w:r>
      <w:r w:rsidRPr="00D91024">
        <w:rPr>
          <w:rStyle w:val="fontstyle21"/>
          <w:b w:val="0"/>
        </w:rPr>
        <w:t>органы по месту нахождения объектов недвижимого имущества, предоставляются</w:t>
      </w:r>
      <w:r w:rsidRPr="00D91024">
        <w:rPr>
          <w:color w:val="000000"/>
          <w:sz w:val="28"/>
          <w:szCs w:val="28"/>
        </w:rPr>
        <w:br/>
      </w:r>
      <w:r w:rsidRPr="00D91024">
        <w:rPr>
          <w:rStyle w:val="fontstyle21"/>
          <w:b w:val="0"/>
        </w:rPr>
        <w:t>налоговые расчеты по авансовым платежам по налогу и налоговая декларация</w:t>
      </w:r>
      <w:r w:rsidRPr="00D91024">
        <w:rPr>
          <w:color w:val="000000"/>
          <w:sz w:val="28"/>
          <w:szCs w:val="28"/>
        </w:rPr>
        <w:br/>
      </w:r>
      <w:r w:rsidRPr="00D91024">
        <w:rPr>
          <w:rStyle w:val="fontstyle21"/>
          <w:b w:val="0"/>
        </w:rPr>
        <w:t>по налогу в порядке и сроки, предусмотренные статьей 383 Налогового кодекса</w:t>
      </w:r>
      <w:r w:rsidRPr="00D91024">
        <w:rPr>
          <w:color w:val="000000"/>
          <w:sz w:val="28"/>
          <w:szCs w:val="28"/>
        </w:rPr>
        <w:br/>
      </w:r>
      <w:r w:rsidRPr="00D91024">
        <w:rPr>
          <w:rStyle w:val="fontstyle21"/>
          <w:b w:val="0"/>
        </w:rPr>
        <w:t xml:space="preserve">Российской Федерации. </w:t>
      </w:r>
    </w:p>
    <w:p w:rsidR="00D91024" w:rsidRPr="002E254A" w:rsidRDefault="00D91024" w:rsidP="002E254A">
      <w:pPr>
        <w:spacing w:before="0" w:after="0"/>
        <w:ind w:firstLine="851"/>
        <w:jc w:val="center"/>
        <w:rPr>
          <w:rStyle w:val="fontstyle01"/>
          <w:b/>
        </w:rPr>
      </w:pPr>
      <w:r w:rsidRPr="002E254A">
        <w:rPr>
          <w:rStyle w:val="fontstyle01"/>
          <w:b/>
        </w:rPr>
        <w:t>5. Налог на добавленную стоимость</w:t>
      </w:r>
    </w:p>
    <w:p w:rsidR="00D91024" w:rsidRPr="00D91024" w:rsidRDefault="00D91024" w:rsidP="002E254A">
      <w:pPr>
        <w:spacing w:before="0" w:after="0"/>
        <w:ind w:firstLine="851"/>
        <w:rPr>
          <w:rStyle w:val="fontstyle21"/>
          <w:b w:val="0"/>
        </w:rPr>
      </w:pPr>
      <w:r w:rsidRPr="00D91024">
        <w:rPr>
          <w:rStyle w:val="fontstyle21"/>
          <w:b w:val="0"/>
        </w:rPr>
        <w:t>5.1. В соответствии с пп.4 п.2 статьи 146 не признаются объектом</w:t>
      </w:r>
      <w:r w:rsidRPr="00D91024">
        <w:rPr>
          <w:color w:val="000000"/>
          <w:sz w:val="28"/>
          <w:szCs w:val="28"/>
        </w:rPr>
        <w:br/>
      </w:r>
      <w:r w:rsidRPr="00D91024">
        <w:rPr>
          <w:rStyle w:val="fontstyle21"/>
          <w:b w:val="0"/>
        </w:rPr>
        <w:t>налогообложения выполнение работ (оказание услуг) органами, входящими</w:t>
      </w:r>
      <w:r w:rsidRPr="00D91024">
        <w:rPr>
          <w:color w:val="000000"/>
          <w:sz w:val="28"/>
          <w:szCs w:val="28"/>
        </w:rPr>
        <w:br/>
      </w:r>
      <w:r w:rsidRPr="00D91024">
        <w:rPr>
          <w:rStyle w:val="fontstyle21"/>
          <w:b w:val="0"/>
        </w:rPr>
        <w:t>в систему органов государственной власти и органов местного самоуправления,</w:t>
      </w:r>
      <w:r w:rsidRPr="00D91024">
        <w:rPr>
          <w:color w:val="000000"/>
          <w:sz w:val="28"/>
          <w:szCs w:val="28"/>
        </w:rPr>
        <w:br/>
      </w:r>
      <w:r w:rsidRPr="00D91024">
        <w:rPr>
          <w:rStyle w:val="fontstyle21"/>
          <w:b w:val="0"/>
        </w:rPr>
        <w:t>в рамках выполнения возложенных на них исключительных полномочий</w:t>
      </w:r>
      <w:r w:rsidRPr="00D91024">
        <w:rPr>
          <w:color w:val="000000"/>
          <w:sz w:val="28"/>
          <w:szCs w:val="28"/>
        </w:rPr>
        <w:br/>
      </w:r>
      <w:r w:rsidRPr="00D91024">
        <w:rPr>
          <w:rStyle w:val="fontstyle21"/>
          <w:b w:val="0"/>
        </w:rPr>
        <w:t>в определенной сфере деятельности в случае, если обязательность выполнения</w:t>
      </w:r>
      <w:r w:rsidRPr="00D91024">
        <w:rPr>
          <w:color w:val="000000"/>
          <w:sz w:val="28"/>
          <w:szCs w:val="28"/>
        </w:rPr>
        <w:br/>
      </w:r>
      <w:r w:rsidRPr="00D91024">
        <w:rPr>
          <w:rStyle w:val="fontstyle21"/>
          <w:b w:val="0"/>
        </w:rPr>
        <w:t>указанных работ (оказания услуг) установлена законодательством Российской</w:t>
      </w:r>
      <w:r w:rsidRPr="00D91024">
        <w:rPr>
          <w:color w:val="000000"/>
          <w:sz w:val="28"/>
          <w:szCs w:val="28"/>
        </w:rPr>
        <w:br/>
      </w:r>
      <w:r w:rsidRPr="00D91024">
        <w:rPr>
          <w:rStyle w:val="fontstyle21"/>
          <w:b w:val="0"/>
        </w:rPr>
        <w:t>Федерации, законодательством субъектов Российской Федерации, актами органов</w:t>
      </w:r>
      <w:r w:rsidRPr="00D91024">
        <w:rPr>
          <w:color w:val="000000"/>
          <w:sz w:val="28"/>
          <w:szCs w:val="28"/>
        </w:rPr>
        <w:br/>
      </w:r>
      <w:r w:rsidRPr="00D91024">
        <w:rPr>
          <w:rStyle w:val="fontstyle21"/>
          <w:b w:val="0"/>
        </w:rPr>
        <w:t xml:space="preserve">местного самоуправления; </w:t>
      </w:r>
    </w:p>
    <w:p w:rsidR="00D91024" w:rsidRPr="002E254A" w:rsidRDefault="00D91024" w:rsidP="002E254A">
      <w:pPr>
        <w:spacing w:before="0" w:after="0"/>
        <w:ind w:firstLine="851"/>
        <w:rPr>
          <w:rStyle w:val="fontstyle21"/>
          <w:b w:val="0"/>
          <w:i/>
          <w:sz w:val="22"/>
          <w:szCs w:val="22"/>
        </w:rPr>
      </w:pPr>
      <w:r w:rsidRPr="002E254A">
        <w:rPr>
          <w:rStyle w:val="fontstyle21"/>
          <w:b w:val="0"/>
          <w:i/>
          <w:sz w:val="22"/>
          <w:szCs w:val="22"/>
        </w:rPr>
        <w:t xml:space="preserve">(Основание: статья 146 Налогового кодекса) </w:t>
      </w:r>
    </w:p>
    <w:p w:rsidR="00D91024" w:rsidRPr="00D91024" w:rsidRDefault="00D91024" w:rsidP="002E254A">
      <w:pPr>
        <w:spacing w:before="0" w:after="0"/>
        <w:ind w:firstLine="851"/>
        <w:rPr>
          <w:rStyle w:val="fontstyle21"/>
          <w:b w:val="0"/>
        </w:rPr>
      </w:pPr>
      <w:r w:rsidRPr="00D91024">
        <w:rPr>
          <w:rStyle w:val="fontstyle21"/>
          <w:b w:val="0"/>
        </w:rPr>
        <w:t xml:space="preserve">5.2. Налоговый период устанавливается как квартал. </w:t>
      </w:r>
    </w:p>
    <w:p w:rsidR="00D91024" w:rsidRPr="00D91024" w:rsidRDefault="00D91024" w:rsidP="002E254A">
      <w:pPr>
        <w:spacing w:before="0" w:after="0"/>
        <w:ind w:firstLine="851"/>
        <w:rPr>
          <w:rStyle w:val="fontstyle21"/>
          <w:b w:val="0"/>
        </w:rPr>
      </w:pPr>
      <w:r w:rsidRPr="00D91024">
        <w:rPr>
          <w:rStyle w:val="fontstyle21"/>
          <w:b w:val="0"/>
        </w:rPr>
        <w:t>5.3. Налоговые агенты, не являющиеся налогоплательщиками</w:t>
      </w:r>
      <w:r w:rsidRPr="00D91024">
        <w:rPr>
          <w:color w:val="000000"/>
          <w:sz w:val="28"/>
          <w:szCs w:val="28"/>
        </w:rPr>
        <w:br/>
      </w:r>
      <w:r w:rsidRPr="00D91024">
        <w:rPr>
          <w:rStyle w:val="fontstyle21"/>
          <w:b w:val="0"/>
        </w:rPr>
        <w:t>или являющиеся налогоплательщиками, освобожденными от исполнения</w:t>
      </w:r>
      <w:r w:rsidRPr="00D91024">
        <w:rPr>
          <w:color w:val="000000"/>
          <w:sz w:val="28"/>
          <w:szCs w:val="28"/>
        </w:rPr>
        <w:br/>
      </w:r>
      <w:r w:rsidRPr="00D91024">
        <w:rPr>
          <w:rStyle w:val="fontstyle21"/>
          <w:b w:val="0"/>
        </w:rPr>
        <w:t>обязанностей налогоплательщика, связанных с исчислением и уплатой налога,</w:t>
      </w:r>
      <w:r w:rsidRPr="00D91024">
        <w:rPr>
          <w:color w:val="000000"/>
          <w:sz w:val="28"/>
          <w:szCs w:val="28"/>
        </w:rPr>
        <w:br/>
      </w:r>
      <w:r w:rsidRPr="00D91024">
        <w:rPr>
          <w:rStyle w:val="fontstyle21"/>
          <w:b w:val="0"/>
        </w:rPr>
        <w:t>обязаны представить в налоговые органы по месту своего учета соответствующую</w:t>
      </w:r>
      <w:r w:rsidRPr="00D91024">
        <w:rPr>
          <w:color w:val="000000"/>
          <w:sz w:val="28"/>
          <w:szCs w:val="28"/>
        </w:rPr>
        <w:br/>
      </w:r>
      <w:r w:rsidRPr="00D91024">
        <w:rPr>
          <w:rStyle w:val="fontstyle21"/>
          <w:b w:val="0"/>
        </w:rPr>
        <w:t>налоговую декларацию в срок не позднее 25-го числа месяца, следующего</w:t>
      </w:r>
      <w:r w:rsidRPr="00D91024">
        <w:rPr>
          <w:color w:val="000000"/>
          <w:sz w:val="28"/>
          <w:szCs w:val="28"/>
        </w:rPr>
        <w:br/>
      </w:r>
      <w:r w:rsidRPr="00D91024">
        <w:rPr>
          <w:rStyle w:val="fontstyle21"/>
          <w:b w:val="0"/>
        </w:rPr>
        <w:t xml:space="preserve">за истекшим налоговым периодом.  </w:t>
      </w:r>
    </w:p>
    <w:p w:rsidR="00D91024" w:rsidRDefault="00D91024" w:rsidP="002E254A">
      <w:pPr>
        <w:spacing w:before="0" w:after="0"/>
        <w:ind w:firstLine="851"/>
        <w:rPr>
          <w:rStyle w:val="fontstyle21"/>
          <w:b w:val="0"/>
          <w:i/>
          <w:sz w:val="22"/>
          <w:szCs w:val="22"/>
        </w:rPr>
      </w:pPr>
      <w:r w:rsidRPr="002E254A">
        <w:rPr>
          <w:rStyle w:val="fontstyle21"/>
          <w:b w:val="0"/>
          <w:i/>
          <w:sz w:val="22"/>
          <w:szCs w:val="22"/>
        </w:rPr>
        <w:t xml:space="preserve">(Основание: статья 174 налогового кодекса Российской Федерации). </w:t>
      </w:r>
    </w:p>
    <w:p w:rsidR="00080C97" w:rsidRPr="002E254A" w:rsidRDefault="00080C97" w:rsidP="002E254A">
      <w:pPr>
        <w:spacing w:before="0" w:after="0"/>
        <w:ind w:firstLine="851"/>
        <w:rPr>
          <w:rStyle w:val="fontstyle21"/>
          <w:b w:val="0"/>
          <w:i/>
          <w:sz w:val="22"/>
          <w:szCs w:val="22"/>
        </w:rPr>
      </w:pPr>
    </w:p>
    <w:p w:rsidR="00D91024" w:rsidRPr="002E254A" w:rsidRDefault="00D91024" w:rsidP="002E254A">
      <w:pPr>
        <w:spacing w:before="0" w:after="0"/>
        <w:ind w:firstLine="851"/>
        <w:jc w:val="center"/>
        <w:rPr>
          <w:rStyle w:val="fontstyle01"/>
          <w:b/>
        </w:rPr>
      </w:pPr>
      <w:r w:rsidRPr="002E254A">
        <w:rPr>
          <w:rStyle w:val="fontstyle01"/>
          <w:b/>
        </w:rPr>
        <w:t>6. Налог на прибыль организаций</w:t>
      </w:r>
    </w:p>
    <w:p w:rsidR="00D91024" w:rsidRDefault="00D91024" w:rsidP="002E254A">
      <w:pPr>
        <w:spacing w:before="0" w:after="0"/>
        <w:ind w:firstLine="851"/>
        <w:rPr>
          <w:rStyle w:val="fontstyle21"/>
          <w:b w:val="0"/>
        </w:rPr>
      </w:pPr>
      <w:r w:rsidRPr="00D91024">
        <w:rPr>
          <w:rStyle w:val="fontstyle21"/>
          <w:b w:val="0"/>
        </w:rPr>
        <w:t xml:space="preserve">6.1. На основании </w:t>
      </w:r>
      <w:proofErr w:type="spellStart"/>
      <w:r w:rsidRPr="00D91024">
        <w:rPr>
          <w:rStyle w:val="fontstyle21"/>
          <w:b w:val="0"/>
        </w:rPr>
        <w:t>пп</w:t>
      </w:r>
      <w:proofErr w:type="spellEnd"/>
      <w:r w:rsidRPr="00D91024">
        <w:rPr>
          <w:rStyle w:val="fontstyle21"/>
          <w:b w:val="0"/>
        </w:rPr>
        <w:t>. 14 п. 1 ст. 251 НК Российской Федерации при</w:t>
      </w:r>
      <w:r w:rsidRPr="00D91024">
        <w:rPr>
          <w:color w:val="000000"/>
          <w:sz w:val="28"/>
          <w:szCs w:val="28"/>
        </w:rPr>
        <w:br/>
      </w:r>
      <w:r w:rsidRPr="00D91024">
        <w:rPr>
          <w:rStyle w:val="fontstyle21"/>
          <w:b w:val="0"/>
        </w:rPr>
        <w:t>определении налоговой базы не учитываются доходы в виде лимитов бюджетных</w:t>
      </w:r>
      <w:r w:rsidRPr="00D91024">
        <w:rPr>
          <w:color w:val="000000"/>
          <w:sz w:val="28"/>
          <w:szCs w:val="28"/>
        </w:rPr>
        <w:br/>
      </w:r>
      <w:r w:rsidRPr="00D91024">
        <w:rPr>
          <w:rStyle w:val="fontstyle21"/>
          <w:b w:val="0"/>
        </w:rPr>
        <w:t xml:space="preserve">обязательств (бюджетных ассигнований), доведенных в установленном порядке до казенных учреждений, а также в виде субсидий, предоставленных бюджетным учреждениям и автономным учреждениям. В соответствии с п.48.11 ст. 270 НК Российской Федерации затраты казенных учреждений, связанные с исполнением государственных (муниципальных) функций, не включаются в расходы. </w:t>
      </w:r>
    </w:p>
    <w:p w:rsidR="002E254A" w:rsidRDefault="002E254A" w:rsidP="002E254A">
      <w:pPr>
        <w:spacing w:before="0" w:after="0"/>
        <w:ind w:firstLine="851"/>
        <w:rPr>
          <w:rStyle w:val="fontstyle21"/>
          <w:b w:val="0"/>
        </w:rPr>
      </w:pPr>
    </w:p>
    <w:p w:rsidR="002A45B8" w:rsidRPr="00D91024" w:rsidRDefault="002A45B8" w:rsidP="002E254A">
      <w:pPr>
        <w:spacing w:before="0" w:after="0"/>
        <w:ind w:firstLine="851"/>
        <w:rPr>
          <w:rStyle w:val="fontstyle21"/>
          <w:b w:val="0"/>
        </w:rPr>
      </w:pPr>
    </w:p>
    <w:p w:rsidR="00D91024" w:rsidRPr="002E254A" w:rsidRDefault="00D91024" w:rsidP="002E254A">
      <w:pPr>
        <w:spacing w:before="0" w:after="0"/>
        <w:ind w:firstLine="851"/>
        <w:jc w:val="center"/>
        <w:rPr>
          <w:rStyle w:val="fontstyle01"/>
          <w:b/>
        </w:rPr>
      </w:pPr>
      <w:r w:rsidRPr="002E254A">
        <w:rPr>
          <w:rStyle w:val="fontstyle01"/>
          <w:b/>
        </w:rPr>
        <w:t>7. Транспортный налог</w:t>
      </w:r>
    </w:p>
    <w:p w:rsidR="00D91024" w:rsidRPr="00D91024" w:rsidRDefault="00D91024" w:rsidP="002E254A">
      <w:pPr>
        <w:spacing w:before="0" w:after="0"/>
        <w:ind w:firstLine="851"/>
        <w:rPr>
          <w:rStyle w:val="fontstyle21"/>
          <w:b w:val="0"/>
        </w:rPr>
      </w:pPr>
      <w:r w:rsidRPr="00D91024">
        <w:rPr>
          <w:rStyle w:val="fontstyle21"/>
          <w:b w:val="0"/>
        </w:rPr>
        <w:lastRenderedPageBreak/>
        <w:t>7.1. В налогооблагаемую базу включаются все транспортные средства</w:t>
      </w:r>
      <w:r w:rsidRPr="00D91024">
        <w:rPr>
          <w:color w:val="000000"/>
          <w:sz w:val="28"/>
          <w:szCs w:val="28"/>
        </w:rPr>
        <w:br/>
      </w:r>
      <w:r w:rsidRPr="00D91024">
        <w:rPr>
          <w:rStyle w:val="fontstyle21"/>
          <w:b w:val="0"/>
        </w:rPr>
        <w:t>(при наличии на балансе учреждения), включая находящиеся на ремонте</w:t>
      </w:r>
      <w:r w:rsidRPr="00D91024">
        <w:rPr>
          <w:color w:val="000000"/>
          <w:sz w:val="28"/>
          <w:szCs w:val="28"/>
        </w:rPr>
        <w:br/>
      </w:r>
      <w:r w:rsidRPr="00D91024">
        <w:rPr>
          <w:rStyle w:val="fontstyle21"/>
          <w:b w:val="0"/>
        </w:rPr>
        <w:t>и подлежащие списанию, до момента снятия транспортного средства с учета</w:t>
      </w:r>
      <w:r w:rsidRPr="00D91024">
        <w:rPr>
          <w:color w:val="000000"/>
          <w:sz w:val="28"/>
          <w:szCs w:val="28"/>
        </w:rPr>
        <w:br/>
      </w:r>
      <w:r w:rsidRPr="00D91024">
        <w:rPr>
          <w:rStyle w:val="fontstyle21"/>
          <w:b w:val="0"/>
        </w:rPr>
        <w:t xml:space="preserve">в соответствии с законодательством Российской Федерации. </w:t>
      </w:r>
    </w:p>
    <w:p w:rsidR="00D91024" w:rsidRPr="00D91024" w:rsidRDefault="00D91024" w:rsidP="00D91024">
      <w:pPr>
        <w:ind w:firstLine="851"/>
        <w:rPr>
          <w:rStyle w:val="fontstyle21"/>
          <w:b w:val="0"/>
        </w:rPr>
      </w:pPr>
      <w:r w:rsidRPr="00D91024">
        <w:rPr>
          <w:rStyle w:val="fontstyle21"/>
          <w:b w:val="0"/>
        </w:rPr>
        <w:t>7.2. Постановка на учет транспортных средств и перечисление налога</w:t>
      </w:r>
      <w:r w:rsidRPr="00D91024">
        <w:rPr>
          <w:color w:val="000000"/>
          <w:sz w:val="28"/>
          <w:szCs w:val="28"/>
        </w:rPr>
        <w:br/>
      </w:r>
      <w:r w:rsidRPr="00D91024">
        <w:rPr>
          <w:rStyle w:val="fontstyle21"/>
          <w:b w:val="0"/>
        </w:rPr>
        <w:t xml:space="preserve">осуществляется по месту регистрации транспортных средств. </w:t>
      </w:r>
    </w:p>
    <w:p w:rsidR="00D91024" w:rsidRPr="00D91024" w:rsidRDefault="00D91024" w:rsidP="00D91024">
      <w:pPr>
        <w:ind w:firstLine="851"/>
        <w:rPr>
          <w:rStyle w:val="fontstyle21"/>
          <w:b w:val="0"/>
        </w:rPr>
      </w:pPr>
      <w:r w:rsidRPr="00D91024">
        <w:rPr>
          <w:rStyle w:val="fontstyle21"/>
          <w:b w:val="0"/>
        </w:rPr>
        <w:t xml:space="preserve">7.3. Земское собрание не является плательщиком транспортного налога, в связи с тем, что финансируется из местного бюджета в объеме не менее 80 %. </w:t>
      </w:r>
    </w:p>
    <w:p w:rsidR="00D91024" w:rsidRPr="002E254A" w:rsidRDefault="00D91024" w:rsidP="00D91024">
      <w:pPr>
        <w:ind w:firstLine="851"/>
        <w:rPr>
          <w:rStyle w:val="fontstyle21"/>
          <w:b w:val="0"/>
          <w:i/>
          <w:sz w:val="22"/>
          <w:szCs w:val="22"/>
        </w:rPr>
      </w:pPr>
      <w:r w:rsidRPr="002E254A">
        <w:rPr>
          <w:rStyle w:val="fontstyle21"/>
          <w:b w:val="0"/>
          <w:i/>
          <w:sz w:val="22"/>
          <w:szCs w:val="22"/>
        </w:rPr>
        <w:t>(Основание: абзац 5 пункт 2 статьи 7 Закона Нижегородской области</w:t>
      </w:r>
      <w:r w:rsidRPr="002E254A">
        <w:rPr>
          <w:i/>
          <w:color w:val="000000"/>
        </w:rPr>
        <w:br/>
      </w:r>
      <w:r w:rsidRPr="002E254A">
        <w:rPr>
          <w:rStyle w:val="fontstyle21"/>
          <w:b w:val="0"/>
          <w:i/>
          <w:sz w:val="22"/>
          <w:szCs w:val="22"/>
        </w:rPr>
        <w:t xml:space="preserve">«О транспортном налоге» от 28 ноября 2002 № 71-З). </w:t>
      </w:r>
    </w:p>
    <w:p w:rsidR="00D91024" w:rsidRDefault="00D91024" w:rsidP="00D91024">
      <w:pPr>
        <w:spacing w:before="0" w:after="0"/>
      </w:pPr>
    </w:p>
    <w:p w:rsidR="003D0A2F" w:rsidRDefault="003D0A2F" w:rsidP="00D91024">
      <w:pPr>
        <w:spacing w:before="0" w:after="0"/>
      </w:pPr>
    </w:p>
    <w:p w:rsidR="003D0A2F" w:rsidRDefault="003D0A2F"/>
    <w:p w:rsidR="003D0A2F" w:rsidRDefault="003D0A2F"/>
    <w:p w:rsidR="003D0A2F" w:rsidRDefault="003D0A2F"/>
    <w:p w:rsidR="00131502" w:rsidRDefault="00131502"/>
    <w:p w:rsidR="00131502" w:rsidRDefault="00131502"/>
    <w:p w:rsidR="00131502" w:rsidRDefault="00131502"/>
    <w:p w:rsidR="00131502" w:rsidRDefault="00131502"/>
    <w:p w:rsidR="00131502" w:rsidRDefault="00131502"/>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2E254A" w:rsidRDefault="002E254A"/>
    <w:p w:rsidR="003D0A2F" w:rsidRPr="00CA29F7" w:rsidRDefault="008F5531" w:rsidP="007E366F">
      <w:pPr>
        <w:autoSpaceDE w:val="0"/>
        <w:autoSpaceDN w:val="0"/>
        <w:adjustRightInd w:val="0"/>
        <w:spacing w:after="0" w:line="240" w:lineRule="auto"/>
        <w:ind w:left="5245"/>
        <w:jc w:val="center"/>
        <w:rPr>
          <w:sz w:val="24"/>
          <w:szCs w:val="24"/>
        </w:rPr>
      </w:pPr>
      <w:r w:rsidRPr="00CA29F7">
        <w:rPr>
          <w:sz w:val="24"/>
          <w:szCs w:val="24"/>
        </w:rPr>
        <w:t>П</w:t>
      </w:r>
      <w:r w:rsidR="003D0A2F" w:rsidRPr="00CA29F7">
        <w:rPr>
          <w:sz w:val="24"/>
          <w:szCs w:val="24"/>
        </w:rPr>
        <w:t>риложение 1</w:t>
      </w:r>
    </w:p>
    <w:p w:rsidR="003D0A2F" w:rsidRPr="00C93390" w:rsidRDefault="003D0A2F" w:rsidP="007E366F">
      <w:pPr>
        <w:autoSpaceDE w:val="0"/>
        <w:autoSpaceDN w:val="0"/>
        <w:adjustRightInd w:val="0"/>
        <w:spacing w:after="0" w:line="240" w:lineRule="auto"/>
        <w:ind w:left="5245"/>
        <w:jc w:val="center"/>
        <w:rPr>
          <w:sz w:val="24"/>
          <w:szCs w:val="24"/>
        </w:rPr>
      </w:pPr>
      <w:r w:rsidRPr="00C93390">
        <w:rPr>
          <w:sz w:val="24"/>
          <w:szCs w:val="24"/>
        </w:rPr>
        <w:lastRenderedPageBreak/>
        <w:t>к Учетной политике</w:t>
      </w:r>
      <w:r>
        <w:rPr>
          <w:sz w:val="24"/>
          <w:szCs w:val="24"/>
        </w:rPr>
        <w:t xml:space="preserve"> для целей бюджетного учета и налогообложения Земского собрания Городецкого муниципального </w:t>
      </w:r>
      <w:r w:rsidR="00080C97">
        <w:rPr>
          <w:sz w:val="24"/>
          <w:szCs w:val="24"/>
        </w:rPr>
        <w:t>округа</w:t>
      </w:r>
      <w:r w:rsidR="007E366F">
        <w:rPr>
          <w:sz w:val="24"/>
          <w:szCs w:val="24"/>
        </w:rPr>
        <w:t xml:space="preserve"> Нижегородской области</w:t>
      </w:r>
    </w:p>
    <w:p w:rsidR="003D0A2F" w:rsidRDefault="003D0A2F"/>
    <w:p w:rsidR="003D0A2F" w:rsidRPr="00C93390" w:rsidRDefault="003D0A2F" w:rsidP="003D0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b/>
          <w:bCs/>
          <w:sz w:val="24"/>
          <w:szCs w:val="24"/>
        </w:rPr>
      </w:pPr>
      <w:r w:rsidRPr="00C93390">
        <w:rPr>
          <w:b/>
          <w:bCs/>
          <w:sz w:val="24"/>
          <w:szCs w:val="24"/>
        </w:rPr>
        <w:t>Структура аналитики операций в Рабочем плане счетов</w:t>
      </w:r>
    </w:p>
    <w:tbl>
      <w:tblPr>
        <w:tblW w:w="10065" w:type="dxa"/>
        <w:tblInd w:w="90" w:type="dxa"/>
        <w:tblLayout w:type="fixed"/>
        <w:tblCellMar>
          <w:top w:w="15" w:type="dxa"/>
          <w:left w:w="15" w:type="dxa"/>
          <w:bottom w:w="15" w:type="dxa"/>
          <w:right w:w="15" w:type="dxa"/>
        </w:tblCellMar>
        <w:tblLook w:val="04A0" w:firstRow="1" w:lastRow="0" w:firstColumn="1" w:lastColumn="0" w:noHBand="0" w:noVBand="1"/>
      </w:tblPr>
      <w:tblGrid>
        <w:gridCol w:w="2411"/>
        <w:gridCol w:w="1886"/>
        <w:gridCol w:w="1014"/>
        <w:gridCol w:w="1045"/>
        <w:gridCol w:w="874"/>
        <w:gridCol w:w="2835"/>
      </w:tblGrid>
      <w:tr w:rsidR="003D0A2F" w:rsidRPr="00C93390" w:rsidTr="003D0A2F">
        <w:trPr>
          <w:trHeight w:val="366"/>
          <w:tblHeader/>
        </w:trPr>
        <w:tc>
          <w:tcPr>
            <w:tcW w:w="10065"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jc w:val="center"/>
              <w:rPr>
                <w:b/>
                <w:bCs/>
                <w:sz w:val="24"/>
                <w:szCs w:val="24"/>
              </w:rPr>
            </w:pPr>
            <w:r w:rsidRPr="00C93390">
              <w:rPr>
                <w:b/>
                <w:bCs/>
                <w:sz w:val="24"/>
                <w:szCs w:val="24"/>
              </w:rPr>
              <w:t>Разряды</w:t>
            </w:r>
            <w:r>
              <w:rPr>
                <w:b/>
                <w:bCs/>
                <w:sz w:val="24"/>
                <w:szCs w:val="24"/>
              </w:rPr>
              <w:t xml:space="preserve"> </w:t>
            </w:r>
          </w:p>
        </w:tc>
      </w:tr>
      <w:tr w:rsidR="003D0A2F" w:rsidRPr="00C93390" w:rsidTr="003D0A2F">
        <w:trPr>
          <w:tblHeader/>
        </w:trPr>
        <w:tc>
          <w:tcPr>
            <w:tcW w:w="241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sz w:val="24"/>
                <w:szCs w:val="24"/>
              </w:rPr>
              <w:t>1–17</w:t>
            </w:r>
          </w:p>
        </w:tc>
        <w:tc>
          <w:tcPr>
            <w:tcW w:w="7654"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iCs/>
                <w:sz w:val="24"/>
                <w:szCs w:val="24"/>
              </w:rPr>
              <w:t>Код счета бюджетного учета</w:t>
            </w:r>
          </w:p>
        </w:tc>
      </w:tr>
      <w:tr w:rsidR="003D0A2F" w:rsidRPr="00C93390" w:rsidTr="003D0A2F">
        <w:trPr>
          <w:tblHeader/>
        </w:trPr>
        <w:tc>
          <w:tcPr>
            <w:tcW w:w="2411" w:type="dxa"/>
            <w:vMerge/>
            <w:tcBorders>
              <w:top w:val="single" w:sz="6" w:space="0" w:color="000000"/>
              <w:left w:val="single" w:sz="6" w:space="0" w:color="000000"/>
              <w:bottom w:val="single" w:sz="6" w:space="0" w:color="000000"/>
              <w:right w:val="single" w:sz="6" w:space="0" w:color="000000"/>
            </w:tcBorders>
            <w:vAlign w:val="center"/>
            <w:hideMark/>
          </w:tcPr>
          <w:p w:rsidR="003D0A2F" w:rsidRPr="00C93390" w:rsidRDefault="003D0A2F" w:rsidP="003D0A2F">
            <w:pPr>
              <w:spacing w:after="0" w:line="240" w:lineRule="auto"/>
              <w:ind w:firstLine="0"/>
              <w:rPr>
                <w:b/>
                <w:bCs/>
                <w:sz w:val="24"/>
                <w:szCs w:val="24"/>
              </w:rPr>
            </w:pPr>
          </w:p>
        </w:tc>
        <w:tc>
          <w:tcPr>
            <w:tcW w:w="18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sz w:val="24"/>
                <w:szCs w:val="24"/>
              </w:rPr>
              <w:t>18</w:t>
            </w:r>
          </w:p>
        </w:tc>
        <w:tc>
          <w:tcPr>
            <w:tcW w:w="10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sz w:val="24"/>
                <w:szCs w:val="24"/>
              </w:rPr>
              <w:t>19–21</w:t>
            </w:r>
          </w:p>
        </w:tc>
        <w:tc>
          <w:tcPr>
            <w:tcW w:w="10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sz w:val="24"/>
                <w:szCs w:val="24"/>
              </w:rPr>
              <w:t>22</w:t>
            </w:r>
          </w:p>
        </w:tc>
        <w:tc>
          <w:tcPr>
            <w:tcW w:w="8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sz w:val="24"/>
                <w:szCs w:val="24"/>
              </w:rPr>
              <w:t>23</w:t>
            </w:r>
          </w:p>
        </w:tc>
        <w:tc>
          <w:tcPr>
            <w:tcW w:w="283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b/>
                <w:bCs/>
                <w:sz w:val="24"/>
                <w:szCs w:val="24"/>
              </w:rPr>
            </w:pPr>
            <w:r w:rsidRPr="00C93390">
              <w:rPr>
                <w:b/>
                <w:bCs/>
                <w:sz w:val="24"/>
                <w:szCs w:val="24"/>
              </w:rPr>
              <w:t>24–26</w:t>
            </w:r>
          </w:p>
        </w:tc>
      </w:tr>
      <w:tr w:rsidR="003D0A2F" w:rsidRPr="00C93390" w:rsidTr="003D0A2F">
        <w:tc>
          <w:tcPr>
            <w:tcW w:w="241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AA4530" w:rsidP="003D0A2F">
            <w:pPr>
              <w:spacing w:after="0" w:line="240" w:lineRule="auto"/>
              <w:ind w:firstLine="0"/>
              <w:jc w:val="center"/>
              <w:rPr>
                <w:sz w:val="24"/>
                <w:szCs w:val="24"/>
              </w:rPr>
            </w:pPr>
            <w:hyperlink r:id="rId163" w:anchor="/document/11/43751/djl8/" w:history="1">
              <w:r w:rsidR="003D0A2F" w:rsidRPr="00C93390">
                <w:rPr>
                  <w:sz w:val="24"/>
                  <w:szCs w:val="24"/>
                </w:rPr>
                <w:t>Аналитический код по классификационному признаку поступлений и выбытий</w:t>
              </w:r>
            </w:hyperlink>
          </w:p>
        </w:tc>
        <w:tc>
          <w:tcPr>
            <w:tcW w:w="188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AA4530" w:rsidP="003D0A2F">
            <w:pPr>
              <w:spacing w:after="0" w:line="240" w:lineRule="auto"/>
              <w:ind w:firstLine="0"/>
              <w:jc w:val="center"/>
              <w:rPr>
                <w:sz w:val="24"/>
                <w:szCs w:val="24"/>
              </w:rPr>
            </w:pPr>
            <w:hyperlink r:id="rId164" w:anchor="/document/11/43751/qwert98/" w:history="1">
              <w:r w:rsidR="003D0A2F" w:rsidRPr="00C93390">
                <w:rPr>
                  <w:sz w:val="24"/>
                  <w:szCs w:val="24"/>
                </w:rPr>
                <w:t>Код вида финансового обеспечения (деятельности)</w:t>
              </w:r>
            </w:hyperlink>
          </w:p>
        </w:tc>
        <w:tc>
          <w:tcPr>
            <w:tcW w:w="293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AA4530" w:rsidP="003D0A2F">
            <w:pPr>
              <w:spacing w:after="0" w:line="240" w:lineRule="auto"/>
              <w:ind w:firstLine="0"/>
              <w:rPr>
                <w:sz w:val="24"/>
                <w:szCs w:val="24"/>
              </w:rPr>
            </w:pPr>
            <w:hyperlink r:id="rId165" w:anchor="/document/11/43751/qwert104/" w:history="1">
              <w:r w:rsidR="003D0A2F" w:rsidRPr="00C93390">
                <w:rPr>
                  <w:sz w:val="24"/>
                  <w:szCs w:val="24"/>
                </w:rPr>
                <w:t>Код синтетического учета</w:t>
              </w:r>
            </w:hyperlink>
          </w:p>
        </w:tc>
        <w:tc>
          <w:tcPr>
            <w:tcW w:w="283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sz w:val="24"/>
                <w:szCs w:val="24"/>
              </w:rPr>
            </w:pPr>
            <w:r w:rsidRPr="00C93390">
              <w:rPr>
                <w:sz w:val="24"/>
                <w:szCs w:val="24"/>
              </w:rPr>
              <w:t>Аналитический код классификации операций сектора государственного управления (КОСГУ)</w:t>
            </w:r>
          </w:p>
        </w:tc>
      </w:tr>
      <w:tr w:rsidR="003D0A2F" w:rsidRPr="00C93390" w:rsidTr="003D0A2F">
        <w:tc>
          <w:tcPr>
            <w:tcW w:w="2411" w:type="dxa"/>
            <w:vMerge/>
            <w:tcBorders>
              <w:top w:val="single" w:sz="6" w:space="0" w:color="000000"/>
              <w:left w:val="single" w:sz="6" w:space="0" w:color="000000"/>
              <w:bottom w:val="single" w:sz="6" w:space="0" w:color="000000"/>
              <w:right w:val="single" w:sz="6" w:space="0" w:color="000000"/>
            </w:tcBorders>
            <w:vAlign w:val="center"/>
            <w:hideMark/>
          </w:tcPr>
          <w:p w:rsidR="003D0A2F" w:rsidRPr="00C93390" w:rsidRDefault="003D0A2F" w:rsidP="003D0A2F">
            <w:pPr>
              <w:spacing w:after="0" w:line="240" w:lineRule="auto"/>
              <w:rPr>
                <w:sz w:val="24"/>
                <w:szCs w:val="24"/>
              </w:rPr>
            </w:pPr>
          </w:p>
        </w:tc>
        <w:tc>
          <w:tcPr>
            <w:tcW w:w="1886" w:type="dxa"/>
            <w:vMerge/>
            <w:tcBorders>
              <w:top w:val="single" w:sz="6" w:space="0" w:color="000000"/>
              <w:left w:val="single" w:sz="6" w:space="0" w:color="000000"/>
              <w:bottom w:val="single" w:sz="6" w:space="0" w:color="000000"/>
              <w:right w:val="single" w:sz="6" w:space="0" w:color="000000"/>
            </w:tcBorders>
            <w:vAlign w:val="center"/>
            <w:hideMark/>
          </w:tcPr>
          <w:p w:rsidR="003D0A2F" w:rsidRPr="00C93390" w:rsidRDefault="003D0A2F" w:rsidP="003D0A2F">
            <w:pPr>
              <w:spacing w:after="0" w:line="240" w:lineRule="auto"/>
              <w:rPr>
                <w:sz w:val="24"/>
                <w:szCs w:val="24"/>
              </w:rPr>
            </w:pPr>
          </w:p>
        </w:tc>
        <w:tc>
          <w:tcPr>
            <w:tcW w:w="101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D0A2F" w:rsidRPr="00C93390" w:rsidRDefault="003D0A2F" w:rsidP="003D0A2F">
            <w:pPr>
              <w:spacing w:after="0" w:line="240" w:lineRule="auto"/>
              <w:ind w:firstLine="0"/>
              <w:jc w:val="center"/>
              <w:rPr>
                <w:sz w:val="24"/>
                <w:szCs w:val="24"/>
              </w:rPr>
            </w:pPr>
            <w:r w:rsidRPr="00C93390">
              <w:rPr>
                <w:sz w:val="24"/>
                <w:szCs w:val="24"/>
              </w:rPr>
              <w:t>Код объекта учета</w:t>
            </w:r>
          </w:p>
        </w:tc>
        <w:tc>
          <w:tcPr>
            <w:tcW w:w="191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sz w:val="24"/>
                <w:szCs w:val="24"/>
              </w:rPr>
            </w:pPr>
            <w:r w:rsidRPr="00C93390">
              <w:rPr>
                <w:sz w:val="24"/>
                <w:szCs w:val="24"/>
              </w:rPr>
              <w:t>Код аналитического счета</w:t>
            </w:r>
          </w:p>
        </w:tc>
        <w:tc>
          <w:tcPr>
            <w:tcW w:w="2835" w:type="dxa"/>
            <w:vMerge/>
            <w:tcBorders>
              <w:top w:val="single" w:sz="6" w:space="0" w:color="000000"/>
              <w:left w:val="single" w:sz="6" w:space="0" w:color="000000"/>
              <w:bottom w:val="single" w:sz="6" w:space="0" w:color="000000"/>
              <w:right w:val="single" w:sz="6" w:space="0" w:color="000000"/>
            </w:tcBorders>
            <w:hideMark/>
          </w:tcPr>
          <w:p w:rsidR="003D0A2F" w:rsidRPr="00C93390" w:rsidRDefault="003D0A2F" w:rsidP="003D0A2F">
            <w:pPr>
              <w:spacing w:after="0" w:line="240" w:lineRule="auto"/>
              <w:rPr>
                <w:sz w:val="24"/>
                <w:szCs w:val="24"/>
              </w:rPr>
            </w:pPr>
          </w:p>
        </w:tc>
      </w:tr>
      <w:tr w:rsidR="003D0A2F" w:rsidRPr="00C93390" w:rsidTr="003D0A2F">
        <w:tc>
          <w:tcPr>
            <w:tcW w:w="2411" w:type="dxa"/>
            <w:vMerge/>
            <w:tcBorders>
              <w:top w:val="single" w:sz="6" w:space="0" w:color="000000"/>
              <w:left w:val="single" w:sz="6" w:space="0" w:color="000000"/>
              <w:bottom w:val="single" w:sz="6" w:space="0" w:color="000000"/>
              <w:right w:val="single" w:sz="6" w:space="0" w:color="000000"/>
            </w:tcBorders>
            <w:vAlign w:val="center"/>
            <w:hideMark/>
          </w:tcPr>
          <w:p w:rsidR="003D0A2F" w:rsidRPr="00C93390" w:rsidRDefault="003D0A2F" w:rsidP="003D0A2F">
            <w:pPr>
              <w:spacing w:after="0" w:line="240" w:lineRule="auto"/>
              <w:rPr>
                <w:sz w:val="24"/>
                <w:szCs w:val="24"/>
              </w:rPr>
            </w:pPr>
          </w:p>
        </w:tc>
        <w:tc>
          <w:tcPr>
            <w:tcW w:w="1886" w:type="dxa"/>
            <w:vMerge/>
            <w:tcBorders>
              <w:top w:val="single" w:sz="6" w:space="0" w:color="000000"/>
              <w:left w:val="single" w:sz="6" w:space="0" w:color="000000"/>
              <w:bottom w:val="single" w:sz="6" w:space="0" w:color="000000"/>
              <w:right w:val="single" w:sz="6" w:space="0" w:color="000000"/>
            </w:tcBorders>
            <w:vAlign w:val="center"/>
            <w:hideMark/>
          </w:tcPr>
          <w:p w:rsidR="003D0A2F" w:rsidRPr="00C93390" w:rsidRDefault="003D0A2F" w:rsidP="003D0A2F">
            <w:pPr>
              <w:spacing w:after="0" w:line="240" w:lineRule="auto"/>
              <w:rPr>
                <w:sz w:val="24"/>
                <w:szCs w:val="24"/>
              </w:rPr>
            </w:pPr>
          </w:p>
        </w:tc>
        <w:tc>
          <w:tcPr>
            <w:tcW w:w="1014" w:type="dxa"/>
            <w:vMerge/>
            <w:tcBorders>
              <w:top w:val="single" w:sz="6" w:space="0" w:color="000000"/>
              <w:left w:val="single" w:sz="6" w:space="0" w:color="000000"/>
              <w:bottom w:val="single" w:sz="6" w:space="0" w:color="000000"/>
              <w:right w:val="single" w:sz="6" w:space="0" w:color="000000"/>
            </w:tcBorders>
            <w:vAlign w:val="center"/>
            <w:hideMark/>
          </w:tcPr>
          <w:p w:rsidR="003D0A2F" w:rsidRPr="00C93390" w:rsidRDefault="003D0A2F" w:rsidP="003D0A2F">
            <w:pPr>
              <w:spacing w:after="0" w:line="240" w:lineRule="auto"/>
              <w:rPr>
                <w:sz w:val="24"/>
                <w:szCs w:val="24"/>
              </w:rPr>
            </w:pPr>
          </w:p>
        </w:tc>
        <w:tc>
          <w:tcPr>
            <w:tcW w:w="10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hanging="15"/>
              <w:jc w:val="center"/>
              <w:rPr>
                <w:sz w:val="24"/>
                <w:szCs w:val="24"/>
              </w:rPr>
            </w:pPr>
            <w:r w:rsidRPr="00C93390">
              <w:rPr>
                <w:sz w:val="24"/>
                <w:szCs w:val="24"/>
              </w:rPr>
              <w:t>группа</w:t>
            </w:r>
          </w:p>
        </w:tc>
        <w:tc>
          <w:tcPr>
            <w:tcW w:w="8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3D0A2F" w:rsidRPr="00C93390" w:rsidRDefault="003D0A2F" w:rsidP="003D0A2F">
            <w:pPr>
              <w:spacing w:after="0" w:line="240" w:lineRule="auto"/>
              <w:ind w:firstLine="0"/>
              <w:jc w:val="center"/>
              <w:rPr>
                <w:sz w:val="24"/>
                <w:szCs w:val="24"/>
              </w:rPr>
            </w:pPr>
            <w:r w:rsidRPr="00C93390">
              <w:rPr>
                <w:sz w:val="24"/>
                <w:szCs w:val="24"/>
              </w:rPr>
              <w:t>вид</w:t>
            </w:r>
          </w:p>
        </w:tc>
        <w:tc>
          <w:tcPr>
            <w:tcW w:w="2835" w:type="dxa"/>
            <w:vMerge/>
            <w:tcBorders>
              <w:top w:val="single" w:sz="6" w:space="0" w:color="000000"/>
              <w:left w:val="single" w:sz="6" w:space="0" w:color="000000"/>
              <w:bottom w:val="single" w:sz="6" w:space="0" w:color="000000"/>
              <w:right w:val="single" w:sz="6" w:space="0" w:color="000000"/>
            </w:tcBorders>
            <w:hideMark/>
          </w:tcPr>
          <w:p w:rsidR="003D0A2F" w:rsidRPr="00C93390" w:rsidRDefault="003D0A2F" w:rsidP="003D0A2F">
            <w:pPr>
              <w:spacing w:after="0" w:line="240" w:lineRule="auto"/>
              <w:rPr>
                <w:sz w:val="24"/>
                <w:szCs w:val="24"/>
              </w:rPr>
            </w:pPr>
          </w:p>
        </w:tc>
      </w:tr>
    </w:tbl>
    <w:p w:rsidR="003D0A2F" w:rsidRPr="00C93390" w:rsidRDefault="003D0A2F" w:rsidP="003D0A2F">
      <w:pPr>
        <w:spacing w:line="240" w:lineRule="auto"/>
        <w:rPr>
          <w:b/>
          <w:bCs/>
          <w:sz w:val="24"/>
          <w:szCs w:val="24"/>
        </w:rPr>
      </w:pPr>
      <w:r w:rsidRPr="00C93390">
        <w:rPr>
          <w:rFonts w:ascii="Arial" w:hAnsi="Arial" w:cs="Arial"/>
          <w:color w:val="000000"/>
          <w:sz w:val="21"/>
          <w:szCs w:val="21"/>
        </w:rPr>
        <w:t> </w:t>
      </w:r>
    </w:p>
    <w:p w:rsidR="003D0A2F" w:rsidRPr="00C93390" w:rsidRDefault="003D0A2F" w:rsidP="00F125E6">
      <w:pPr>
        <w:pStyle w:val="Ul"/>
        <w:numPr>
          <w:ilvl w:val="0"/>
          <w:numId w:val="29"/>
        </w:numPr>
        <w:tabs>
          <w:tab w:val="clear" w:pos="502"/>
          <w:tab w:val="num" w:pos="142"/>
        </w:tabs>
        <w:ind w:left="0" w:firstLine="0"/>
        <w:rPr>
          <w:sz w:val="24"/>
          <w:szCs w:val="24"/>
        </w:rPr>
      </w:pPr>
      <w:r w:rsidRPr="00C93390">
        <w:rPr>
          <w:sz w:val="24"/>
          <w:szCs w:val="24"/>
        </w:rPr>
        <w:t>с 1 по 4 разряды – код раздела и подраздела (Приложение №</w:t>
      </w:r>
      <w:r>
        <w:rPr>
          <w:sz w:val="24"/>
          <w:szCs w:val="24"/>
        </w:rPr>
        <w:t>1</w:t>
      </w:r>
      <w:r w:rsidRPr="00C93390">
        <w:rPr>
          <w:sz w:val="24"/>
          <w:szCs w:val="24"/>
        </w:rPr>
        <w:t xml:space="preserve"> к Учетной политике);</w:t>
      </w:r>
    </w:p>
    <w:p w:rsidR="003D0A2F" w:rsidRPr="00C93390" w:rsidRDefault="003D0A2F" w:rsidP="003D0A2F">
      <w:pPr>
        <w:pStyle w:val="Ul"/>
        <w:rPr>
          <w:sz w:val="24"/>
          <w:szCs w:val="24"/>
        </w:rPr>
      </w:pPr>
      <w:r w:rsidRPr="00C93390">
        <w:rPr>
          <w:sz w:val="24"/>
          <w:szCs w:val="24"/>
        </w:rPr>
        <w:t>с 5 по 14 разряды – нули;</w:t>
      </w:r>
    </w:p>
    <w:p w:rsidR="003D0A2F" w:rsidRPr="00C93390" w:rsidRDefault="003D0A2F" w:rsidP="00F125E6">
      <w:pPr>
        <w:pStyle w:val="Ul"/>
        <w:numPr>
          <w:ilvl w:val="0"/>
          <w:numId w:val="29"/>
        </w:numPr>
        <w:tabs>
          <w:tab w:val="clear" w:pos="502"/>
          <w:tab w:val="num" w:pos="142"/>
        </w:tabs>
        <w:spacing w:after="280" w:afterAutospacing="1"/>
        <w:ind w:left="0" w:firstLine="0"/>
        <w:rPr>
          <w:sz w:val="24"/>
          <w:szCs w:val="24"/>
        </w:rPr>
      </w:pPr>
      <w:r w:rsidRPr="00C93390">
        <w:rPr>
          <w:sz w:val="24"/>
          <w:szCs w:val="24"/>
        </w:rPr>
        <w:t>с 15 по 17 разряды – аналитические счета учета рабочего плана счетов: коды вида расходов и источников финансирования дефицитов бюджетов</w:t>
      </w:r>
      <w:r w:rsidR="00131502">
        <w:rPr>
          <w:sz w:val="24"/>
          <w:szCs w:val="24"/>
        </w:rPr>
        <w:t xml:space="preserve"> </w:t>
      </w:r>
      <w:r w:rsidRPr="00C93390">
        <w:rPr>
          <w:sz w:val="24"/>
          <w:szCs w:val="24"/>
        </w:rPr>
        <w:t>(Приложение №</w:t>
      </w:r>
      <w:r>
        <w:rPr>
          <w:sz w:val="24"/>
          <w:szCs w:val="24"/>
        </w:rPr>
        <w:t>1</w:t>
      </w:r>
      <w:r w:rsidRPr="00C93390">
        <w:rPr>
          <w:sz w:val="24"/>
          <w:szCs w:val="24"/>
        </w:rPr>
        <w:t xml:space="preserve"> к Учетной политике); </w:t>
      </w:r>
    </w:p>
    <w:p w:rsidR="003D0A2F" w:rsidRPr="00C93390" w:rsidRDefault="003D0A2F" w:rsidP="00F125E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left"/>
        <w:rPr>
          <w:sz w:val="24"/>
          <w:szCs w:val="24"/>
        </w:rPr>
      </w:pPr>
      <w:r w:rsidRPr="00C93390">
        <w:rPr>
          <w:bCs/>
          <w:sz w:val="24"/>
          <w:szCs w:val="24"/>
        </w:rPr>
        <w:t xml:space="preserve">18 разряд - </w:t>
      </w:r>
      <w:hyperlink r:id="rId166" w:anchor="/document/11/43751/qwert98/" w:history="1">
        <w:r w:rsidRPr="00C93390">
          <w:rPr>
            <w:sz w:val="24"/>
            <w:szCs w:val="24"/>
          </w:rPr>
          <w:t>Код вида финансового обеспечения (деятельности)</w:t>
        </w:r>
      </w:hyperlink>
      <w:r w:rsidRPr="00C93390">
        <w:rPr>
          <w:sz w:val="24"/>
          <w:szCs w:val="24"/>
        </w:rPr>
        <w:t>:</w:t>
      </w:r>
    </w:p>
    <w:p w:rsidR="003D0A2F" w:rsidRPr="00C93390" w:rsidRDefault="003D0A2F" w:rsidP="00F125E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rPr>
          <w:bCs/>
          <w:iCs/>
          <w:sz w:val="24"/>
          <w:szCs w:val="24"/>
        </w:rPr>
      </w:pPr>
      <w:r w:rsidRPr="00C93390">
        <w:rPr>
          <w:bCs/>
          <w:iCs/>
          <w:sz w:val="24"/>
          <w:szCs w:val="24"/>
        </w:rPr>
        <w:t>1 – бюджетная деятельность;</w:t>
      </w:r>
    </w:p>
    <w:p w:rsidR="003D0A2F" w:rsidRPr="00C93390" w:rsidRDefault="003D0A2F" w:rsidP="00F125E6">
      <w:pPr>
        <w:pStyle w:val="aff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pPr>
      <w:r w:rsidRPr="00C93390">
        <w:t>3 – средства во временном распоряжении.</w:t>
      </w:r>
    </w:p>
    <w:p w:rsidR="003D0A2F" w:rsidRPr="00C93390" w:rsidRDefault="003D0A2F" w:rsidP="003D0A2F">
      <w:pPr>
        <w:pStyle w:val="af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tbl>
      <w:tblPr>
        <w:tblW w:w="10249" w:type="dxa"/>
        <w:tblInd w:w="-82" w:type="dxa"/>
        <w:tblCellMar>
          <w:top w:w="60" w:type="dxa"/>
          <w:left w:w="60" w:type="dxa"/>
          <w:bottom w:w="60" w:type="dxa"/>
          <w:right w:w="60" w:type="dxa"/>
        </w:tblCellMar>
        <w:tblLook w:val="04A0" w:firstRow="1" w:lastRow="0" w:firstColumn="1" w:lastColumn="0" w:noHBand="0" w:noVBand="1"/>
      </w:tblPr>
      <w:tblGrid>
        <w:gridCol w:w="956"/>
        <w:gridCol w:w="814"/>
        <w:gridCol w:w="635"/>
        <w:gridCol w:w="1723"/>
        <w:gridCol w:w="6100"/>
        <w:gridCol w:w="21"/>
      </w:tblGrid>
      <w:tr w:rsidR="003D0A2F" w:rsidRPr="003D0A2F" w:rsidTr="00CC1AF6">
        <w:trPr>
          <w:gridAfter w:val="1"/>
          <w:wAfter w:w="21" w:type="dxa"/>
        </w:trPr>
        <w:tc>
          <w:tcPr>
            <w:tcW w:w="2405" w:type="dxa"/>
            <w:gridSpan w:val="3"/>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hanging="66"/>
              <w:jc w:val="center"/>
            </w:pPr>
            <w:bookmarkStart w:id="67" w:name="bssPhr82"/>
            <w:bookmarkEnd w:id="67"/>
            <w:r w:rsidRPr="003D0A2F">
              <w:t>Синтетический счет</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68" w:name="bssPhr83"/>
            <w:bookmarkEnd w:id="68"/>
            <w:r w:rsidRPr="003D0A2F">
              <w:t xml:space="preserve">Аналитический </w:t>
            </w:r>
            <w:r w:rsidRPr="003D0A2F">
              <w:br/>
              <w:t xml:space="preserve">код </w:t>
            </w:r>
            <w:r w:rsidRPr="003D0A2F">
              <w:rPr>
                <w:b/>
                <w:bCs/>
                <w:iCs/>
              </w:rPr>
              <w:t>(по КОСГУ)</w:t>
            </w:r>
          </w:p>
        </w:tc>
        <w:tc>
          <w:tcPr>
            <w:tcW w:w="6100" w:type="dxa"/>
            <w:vMerge w:val="restart"/>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jc w:val="center"/>
            </w:pPr>
            <w:bookmarkStart w:id="69" w:name="bssPhr84"/>
            <w:bookmarkEnd w:id="69"/>
            <w:r w:rsidRPr="003D0A2F">
              <w:t>Наименование вида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70" w:name="bssPhr85"/>
            <w:bookmarkEnd w:id="70"/>
            <w:r w:rsidRPr="003D0A2F">
              <w:t xml:space="preserve">объекта </w:t>
            </w:r>
            <w:r w:rsidRPr="003D0A2F">
              <w:br/>
              <w:t>учета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10"/>
              <w:jc w:val="center"/>
            </w:pPr>
            <w:bookmarkStart w:id="71" w:name="bssPhr86"/>
            <w:bookmarkEnd w:id="71"/>
            <w:r w:rsidRPr="003D0A2F">
              <w:t>группы</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72" w:name="bssPhr87"/>
            <w:bookmarkEnd w:id="72"/>
            <w:r w:rsidRPr="003D0A2F">
              <w:t>вида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pPr>
          </w:p>
        </w:tc>
        <w:tc>
          <w:tcPr>
            <w:tcW w:w="6100" w:type="dxa"/>
            <w:vMerge/>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pPr>
          </w:p>
        </w:tc>
      </w:tr>
      <w:tr w:rsidR="003D0A2F" w:rsidRPr="003D0A2F" w:rsidTr="00CC1AF6">
        <w:trPr>
          <w:gridAfter w:val="1"/>
          <w:wAfter w:w="21" w:type="dxa"/>
        </w:trPr>
        <w:tc>
          <w:tcPr>
            <w:tcW w:w="2405" w:type="dxa"/>
            <w:gridSpan w:val="3"/>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jc w:val="center"/>
            </w:pPr>
            <w:bookmarkStart w:id="73" w:name="bssPhr88"/>
            <w:bookmarkEnd w:id="73"/>
            <w:r w:rsidRPr="003D0A2F">
              <w:t>Разряд номера счета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pPr>
          </w:p>
        </w:tc>
        <w:tc>
          <w:tcPr>
            <w:tcW w:w="6100" w:type="dxa"/>
            <w:vMerge/>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pP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74" w:name="bssPhr89"/>
            <w:bookmarkEnd w:id="74"/>
            <w:r w:rsidRPr="003D0A2F">
              <w:rPr>
                <w:b/>
                <w:bCs/>
              </w:rPr>
              <w:t>(19-21)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75" w:name="bssPhr90"/>
            <w:bookmarkEnd w:id="75"/>
            <w:r w:rsidRPr="003D0A2F">
              <w:rPr>
                <w:b/>
                <w:bCs/>
              </w:rPr>
              <w:t>(22)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76" w:name="bssPhr91"/>
            <w:bookmarkEnd w:id="76"/>
            <w:r w:rsidRPr="003D0A2F">
              <w:rPr>
                <w:b/>
                <w:bCs/>
              </w:rPr>
              <w:t>(23)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77" w:name="bssPhr92"/>
            <w:bookmarkEnd w:id="77"/>
            <w:r w:rsidRPr="003D0A2F">
              <w:rPr>
                <w:b/>
                <w:bCs/>
              </w:rPr>
              <w:t>(24-26)</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pPr>
            <w:bookmarkStart w:id="78" w:name="bssPhr93"/>
            <w:bookmarkEnd w:id="78"/>
          </w:p>
        </w:tc>
      </w:tr>
      <w:tr w:rsidR="003D0A2F" w:rsidRPr="003D0A2F" w:rsidTr="003D0A2F">
        <w:tc>
          <w:tcPr>
            <w:tcW w:w="10249" w:type="dxa"/>
            <w:gridSpan w:val="6"/>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rPr>
            </w:pPr>
            <w:bookmarkStart w:id="79" w:name="bssPhr94"/>
            <w:bookmarkStart w:id="80" w:name="bssPhr105"/>
            <w:bookmarkEnd w:id="79"/>
            <w:bookmarkEnd w:id="80"/>
            <w:r w:rsidRPr="003D0A2F">
              <w:rPr>
                <w:b/>
              </w:rPr>
              <w:t>Раздел 1. Нефинансовые активы</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rPr>
            </w:pPr>
            <w:bookmarkStart w:id="81" w:name="bssPhr106"/>
            <w:bookmarkEnd w:id="81"/>
            <w:r w:rsidRPr="003D0A2F">
              <w:rPr>
                <w:b/>
              </w:rPr>
              <w:t xml:space="preserve">101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rPr>
            </w:pPr>
            <w:r w:rsidRPr="003D0A2F">
              <w:rPr>
                <w:b/>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jc w:val="center"/>
              <w:rPr>
                <w:b/>
              </w:rPr>
            </w:pPr>
            <w:r w:rsidRPr="003D0A2F">
              <w:rPr>
                <w:b/>
              </w:rPr>
              <w:t>Основные средства - иное движимое имущество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101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pPr>
            <w:r w:rsidRPr="003D0A2F">
              <w:rPr>
                <w:bCs/>
                <w:iCs/>
              </w:rPr>
              <w:t>Увеличение стоимости машин и оборудования – иного движимого имущества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101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pPr>
            <w:r w:rsidRPr="003D0A2F">
              <w:rPr>
                <w:bCs/>
                <w:iCs/>
              </w:rPr>
              <w:t>Уменьшение стоимости машин и оборудования - иного движимого имущества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lastRenderedPageBreak/>
              <w:t>101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pPr>
            <w:r w:rsidRPr="003D0A2F">
              <w:rPr>
                <w:bCs/>
                <w:iCs/>
              </w:rPr>
              <w:t>Увеличение стоимости и</w:t>
            </w:r>
            <w:r w:rsidRPr="003D0A2F">
              <w:t xml:space="preserve">нвентаря производственного и хозяйственного - </w:t>
            </w:r>
            <w:r w:rsidRPr="003D0A2F">
              <w:rPr>
                <w:bCs/>
                <w:iCs/>
              </w:rPr>
              <w:t>иного движимого имущества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82" w:name="bssPhr111"/>
            <w:bookmarkEnd w:id="82"/>
            <w:r w:rsidRPr="003D0A2F">
              <w:rPr>
                <w:bCs/>
                <w:iCs/>
              </w:rPr>
              <w:t>101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83" w:name="bssPhr112"/>
            <w:bookmarkEnd w:id="83"/>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84" w:name="bssPhr113"/>
            <w:bookmarkEnd w:id="84"/>
            <w:r w:rsidRPr="003D0A2F">
              <w:rPr>
                <w:bCs/>
                <w:i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85" w:name="bssPhr114"/>
            <w:bookmarkEnd w:id="85"/>
            <w:r w:rsidRPr="003D0A2F">
              <w:rPr>
                <w:bCs/>
                <w:iCs/>
              </w:rPr>
              <w:t>410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autoSpaceDE w:val="0"/>
              <w:autoSpaceDN w:val="0"/>
              <w:adjustRightInd w:val="0"/>
              <w:spacing w:after="0" w:line="240" w:lineRule="auto"/>
              <w:ind w:firstLine="0"/>
            </w:pPr>
            <w:bookmarkStart w:id="86" w:name="bssPhr115"/>
            <w:bookmarkEnd w:id="86"/>
            <w:r w:rsidRPr="003D0A2F">
              <w:rPr>
                <w:bCs/>
                <w:iCs/>
              </w:rPr>
              <w:t>Уменьшение стоимости и</w:t>
            </w:r>
            <w:r w:rsidRPr="003D0A2F">
              <w:t xml:space="preserve">нвентаря производственного и хозяйственного - </w:t>
            </w:r>
            <w:r w:rsidRPr="003D0A2F">
              <w:rPr>
                <w:bCs/>
                <w:iCs/>
              </w:rPr>
              <w:t>иного движимого имущества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102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jc w:val="center"/>
              <w:rPr>
                <w:b/>
                <w:bCs/>
                <w:iCs/>
              </w:rPr>
            </w:pPr>
            <w:r w:rsidRPr="003D0A2F">
              <w:rPr>
                <w:b/>
              </w:rPr>
              <w:t>Нематериальные активы</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320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autoSpaceDE w:val="0"/>
              <w:autoSpaceDN w:val="0"/>
              <w:adjustRightInd w:val="0"/>
              <w:spacing w:after="0" w:line="240" w:lineRule="auto"/>
              <w:ind w:firstLine="0"/>
              <w:rPr>
                <w:bCs/>
                <w:iCs/>
              </w:rPr>
            </w:pPr>
            <w:r w:rsidRPr="003D0A2F">
              <w:rPr>
                <w:bCs/>
                <w:iCs/>
              </w:rPr>
              <w:t xml:space="preserve">Увеличение стоимости нематериальных активов - иное движимое имущество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420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autoSpaceDE w:val="0"/>
              <w:autoSpaceDN w:val="0"/>
              <w:adjustRightInd w:val="0"/>
              <w:spacing w:after="0" w:line="240" w:lineRule="auto"/>
              <w:ind w:firstLine="0"/>
              <w:rPr>
                <w:bCs/>
                <w:iCs/>
              </w:rPr>
            </w:pPr>
            <w:r w:rsidRPr="003D0A2F">
              <w:rPr>
                <w:bCs/>
                <w:iCs/>
              </w:rPr>
              <w:t>Уменьшение стоимости нематериальных ак</w:t>
            </w:r>
            <w:r w:rsidR="00131502">
              <w:rPr>
                <w:bCs/>
                <w:iCs/>
              </w:rPr>
              <w:t>тивов - иное движимое имущество</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104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autoSpaceDE w:val="0"/>
              <w:autoSpaceDN w:val="0"/>
              <w:adjustRightInd w:val="0"/>
              <w:spacing w:after="0" w:line="240" w:lineRule="auto"/>
              <w:ind w:firstLine="0"/>
              <w:rPr>
                <w:b/>
                <w:bCs/>
                <w:iCs/>
              </w:rPr>
            </w:pPr>
            <w:r w:rsidRPr="003D0A2F">
              <w:rPr>
                <w:b/>
                <w:bCs/>
              </w:rPr>
              <w:t>Амортизация иного движимого имущества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87" w:name="bssPhr116"/>
            <w:bookmarkStart w:id="88" w:name="bssPhr117"/>
            <w:bookmarkEnd w:id="87"/>
            <w:bookmarkEnd w:id="88"/>
            <w:r w:rsidRPr="003D0A2F">
              <w:rPr>
                <w:bCs/>
                <w:iCs/>
              </w:rPr>
              <w:t>104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89" w:name="bssPhr118"/>
            <w:bookmarkEnd w:id="89"/>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0" w:name="bssPhr119"/>
            <w:bookmarkEnd w:id="90"/>
            <w:r w:rsidRPr="003D0A2F">
              <w:rPr>
                <w:bCs/>
                <w:i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1" w:name="bssPhr120"/>
            <w:bookmarkEnd w:id="91"/>
            <w:r w:rsidRPr="003D0A2F">
              <w:rPr>
                <w:bCs/>
                <w:iCs/>
              </w:rPr>
              <w:t>410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bookmarkStart w:id="92" w:name="bssPhr121"/>
            <w:bookmarkEnd w:id="92"/>
            <w:r w:rsidRPr="003D0A2F">
              <w:rPr>
                <w:bCs/>
                <w:iCs/>
              </w:rPr>
              <w:t>Уменьшение стоимости за счет амортизации машин и оборудования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3" w:name="bssPhr122"/>
            <w:bookmarkEnd w:id="93"/>
            <w:r w:rsidRPr="003D0A2F">
              <w:rPr>
                <w:bCs/>
                <w:iCs/>
              </w:rPr>
              <w:t>104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4" w:name="bssPhr123"/>
            <w:bookmarkEnd w:id="94"/>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5" w:name="bssPhr124"/>
            <w:bookmarkEnd w:id="95"/>
            <w:r w:rsidRPr="003D0A2F">
              <w:rPr>
                <w:bCs/>
                <w:i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6" w:name="bssPhr125"/>
            <w:bookmarkEnd w:id="96"/>
            <w:r w:rsidRPr="003D0A2F">
              <w:rPr>
                <w:bCs/>
                <w:iCs/>
              </w:rPr>
              <w:t>410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bookmarkStart w:id="97" w:name="bssPhr126"/>
            <w:bookmarkEnd w:id="97"/>
            <w:r w:rsidRPr="003D0A2F">
              <w:rPr>
                <w:bCs/>
                <w:iCs/>
              </w:rPr>
              <w:t>Уменьшение</w:t>
            </w:r>
            <w:r w:rsidR="00CC1AF6">
              <w:rPr>
                <w:bCs/>
                <w:iCs/>
              </w:rPr>
              <w:t xml:space="preserve"> стоимости</w:t>
            </w:r>
            <w:r w:rsidRPr="003D0A2F">
              <w:rPr>
                <w:bCs/>
                <w:iCs/>
              </w:rPr>
              <w:t xml:space="preserve"> за счет амортизации стоимости </w:t>
            </w:r>
            <w:r w:rsidRPr="003D0A2F">
              <w:rPr>
                <w:bCs/>
                <w:iCs/>
              </w:rPr>
              <w:br/>
              <w:t>и</w:t>
            </w:r>
            <w:r w:rsidRPr="003D0A2F">
              <w:t xml:space="preserve">нвентаря производственного и хозяйственного </w:t>
            </w:r>
            <w:r w:rsidRPr="003D0A2F">
              <w:rPr>
                <w:bCs/>
                <w:iCs/>
              </w:rPr>
              <w:t>– иного движимого имущества</w:t>
            </w:r>
            <w:r w:rsidR="00CC1AF6">
              <w:rPr>
                <w:bCs/>
                <w:iCs/>
              </w:rPr>
              <w:t xml:space="preserve"> </w:t>
            </w:r>
            <w:r w:rsidRPr="003D0A2F">
              <w:rPr>
                <w:bCs/>
                <w:iCs/>
              </w:rPr>
              <w:t>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104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420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rPr>
                <w:bCs/>
                <w:iCs/>
              </w:rPr>
            </w:pPr>
            <w:r w:rsidRPr="003D0A2F">
              <w:rPr>
                <w:bCs/>
                <w:iCs/>
              </w:rPr>
              <w:t>Уменьшение за счет амортизации стоимости нематериальных активов- иное движимое имущество</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105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rPr>
                <w:b/>
                <w:bCs/>
                <w:iCs/>
              </w:rPr>
            </w:pPr>
            <w:r w:rsidRPr="003D0A2F">
              <w:rPr>
                <w:b/>
              </w:rPr>
              <w:t>Материальные запасы - иное движимое имущество учреждения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105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340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rPr>
                <w:bCs/>
                <w:iCs/>
              </w:rPr>
            </w:pPr>
            <w:r w:rsidRPr="003D0A2F">
              <w:rPr>
                <w:bCs/>
                <w:iCs/>
              </w:rPr>
              <w:t>Увеличение стоимости материальных запасов - иное движимое имущество учреждения прочие материальные запасы</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105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440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rPr>
                <w:bCs/>
                <w:iCs/>
              </w:rPr>
            </w:pPr>
            <w:r w:rsidRPr="003D0A2F">
              <w:rPr>
                <w:bCs/>
                <w:iCs/>
              </w:rPr>
              <w:t>Уменьшение стоимости материальных запасов - иное движимое имущество учреждения прочие материальные запасы</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rPr>
                <w:b/>
                <w:bCs/>
                <w:iCs/>
              </w:rPr>
            </w:pPr>
            <w:r w:rsidRPr="003D0A2F">
              <w:rPr>
                <w:b/>
              </w:rPr>
              <w:t>Вложения в иное движимое имущество</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98" w:name="bssPhr127"/>
            <w:bookmarkStart w:id="99" w:name="bssPhr128"/>
            <w:bookmarkEnd w:id="98"/>
            <w:bookmarkEnd w:id="99"/>
            <w:r w:rsidRPr="003D0A2F">
              <w:rPr>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0" w:name="bssPhr129"/>
            <w:bookmarkEnd w:id="100"/>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1" w:name="bssPhr130"/>
            <w:bookmarkEnd w:id="101"/>
            <w:r w:rsidRPr="003D0A2F">
              <w:rPr>
                <w:bCs/>
                <w:iCs/>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2" w:name="bssPhr131"/>
            <w:bookmarkEnd w:id="102"/>
            <w:r w:rsidRPr="003D0A2F">
              <w:rPr>
                <w:bCs/>
                <w:iCs/>
              </w:rPr>
              <w:t>310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pPr>
            <w:bookmarkStart w:id="103" w:name="bssPhr132"/>
            <w:bookmarkEnd w:id="103"/>
            <w:r w:rsidRPr="003D0A2F">
              <w:rPr>
                <w:bCs/>
                <w:iCs/>
              </w:rPr>
              <w:t xml:space="preserve">Увеличение вложений в основные средства – </w:t>
            </w:r>
            <w:r w:rsidRPr="003D0A2F">
              <w:rPr>
                <w:bCs/>
                <w:iCs/>
              </w:rPr>
              <w:br/>
              <w:t>иное движимое имущество учреждения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4" w:name="bssPhr133"/>
            <w:bookmarkEnd w:id="104"/>
            <w:r w:rsidRPr="003D0A2F">
              <w:rPr>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5" w:name="bssPhr134"/>
            <w:bookmarkEnd w:id="105"/>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6" w:name="bssPhr135"/>
            <w:bookmarkEnd w:id="106"/>
            <w:r w:rsidRPr="003D0A2F">
              <w:rPr>
                <w:bCs/>
                <w:iCs/>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bookmarkStart w:id="107" w:name="bssPhr136"/>
            <w:bookmarkEnd w:id="107"/>
            <w:r w:rsidRPr="003D0A2F">
              <w:rPr>
                <w:bCs/>
                <w:iCs/>
              </w:rPr>
              <w:t>410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pPr>
            <w:bookmarkStart w:id="108" w:name="bssPhr137"/>
            <w:bookmarkEnd w:id="108"/>
            <w:r w:rsidRPr="003D0A2F">
              <w:rPr>
                <w:bCs/>
                <w:iCs/>
              </w:rPr>
              <w:t xml:space="preserve">Уменьшение вложений в основные средства – </w:t>
            </w:r>
            <w:r w:rsidRPr="003D0A2F">
              <w:rPr>
                <w:bCs/>
                <w:iCs/>
              </w:rPr>
              <w:br/>
              <w:t>иное движимое имущество учреждения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320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pPr>
            <w:r w:rsidRPr="003D0A2F">
              <w:rPr>
                <w:bCs/>
                <w:iCs/>
              </w:rPr>
              <w:t>Увеличение в</w:t>
            </w:r>
            <w:r w:rsidRPr="003D0A2F">
              <w:t xml:space="preserve">ложений в нематериальные активы </w:t>
            </w:r>
            <w:r w:rsidRPr="003D0A2F">
              <w:rPr>
                <w:bCs/>
                <w:iCs/>
              </w:rPr>
              <w:t xml:space="preserve">– </w:t>
            </w:r>
            <w:r w:rsidRPr="003D0A2F">
              <w:rPr>
                <w:bCs/>
                <w:iCs/>
              </w:rPr>
              <w:br/>
              <w:t>иное движимое имущество учреждения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420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pPr>
            <w:r w:rsidRPr="003D0A2F">
              <w:rPr>
                <w:bCs/>
                <w:iCs/>
              </w:rPr>
              <w:t>Уменьшение в</w:t>
            </w:r>
            <w:r w:rsidRPr="003D0A2F">
              <w:t xml:space="preserve">ложений в нематериальные активы </w:t>
            </w:r>
            <w:r w:rsidRPr="003D0A2F">
              <w:rPr>
                <w:bCs/>
                <w:iCs/>
              </w:rPr>
              <w:t xml:space="preserve">– </w:t>
            </w:r>
            <w:r w:rsidRPr="003D0A2F">
              <w:rPr>
                <w:bCs/>
                <w:iCs/>
              </w:rPr>
              <w:br/>
              <w:t>иное движимое имущество учреждения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340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pPr>
            <w:r w:rsidRPr="003D0A2F">
              <w:rPr>
                <w:bCs/>
                <w:iCs/>
              </w:rPr>
              <w:t xml:space="preserve">Увеличение вложений в </w:t>
            </w:r>
            <w:r w:rsidRPr="003D0A2F">
              <w:t>материальные запасы</w:t>
            </w:r>
            <w:r w:rsidRPr="003D0A2F">
              <w:rPr>
                <w:bCs/>
                <w:iCs/>
              </w:rPr>
              <w:t xml:space="preserve"> – </w:t>
            </w:r>
            <w:r w:rsidRPr="003D0A2F">
              <w:rPr>
                <w:bCs/>
                <w:iCs/>
              </w:rPr>
              <w:br/>
              <w:t>иное движимое имущество учреждения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106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pPr>
            <w:r w:rsidRPr="003D0A2F">
              <w:rPr>
                <w:bCs/>
                <w:iCs/>
              </w:rPr>
              <w:t>440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pPr>
            <w:r w:rsidRPr="003D0A2F">
              <w:rPr>
                <w:bCs/>
                <w:iCs/>
              </w:rPr>
              <w:t xml:space="preserve">Уменьшение вложений в </w:t>
            </w:r>
            <w:r w:rsidRPr="003D0A2F">
              <w:t>материальные запасы</w:t>
            </w:r>
            <w:r w:rsidRPr="003D0A2F">
              <w:rPr>
                <w:bCs/>
                <w:iCs/>
              </w:rPr>
              <w:t xml:space="preserve"> – </w:t>
            </w:r>
            <w:r w:rsidRPr="003D0A2F">
              <w:rPr>
                <w:bCs/>
                <w:iCs/>
              </w:rPr>
              <w:br/>
              <w:t>иное движимое имущество учреждения</w:t>
            </w:r>
          </w:p>
        </w:tc>
      </w:tr>
      <w:tr w:rsidR="003D0A2F" w:rsidRPr="003D0A2F" w:rsidTr="00CC1AF6">
        <w:trPr>
          <w:gridAfter w:val="1"/>
          <w:wAfter w:w="21" w:type="dxa"/>
          <w:trHeight w:val="527"/>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lastRenderedPageBreak/>
              <w:t>114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
                <w:bCs/>
                <w:iCs/>
              </w:rPr>
            </w:pPr>
            <w:r w:rsidRPr="003D0A2F">
              <w:rPr>
                <w:b/>
                <w:bCs/>
                <w:iCs/>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rPr>
                <w:b/>
                <w:bCs/>
                <w:iCs/>
              </w:rPr>
            </w:pPr>
            <w:r w:rsidRPr="003D0A2F">
              <w:rPr>
                <w:b/>
              </w:rPr>
              <w:t>Обесценение иного движимого имущества учреждения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412</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rPr>
                <w:bCs/>
                <w:iCs/>
              </w:rPr>
            </w:pPr>
            <w:r w:rsidRPr="003D0A2F">
              <w:t>Уменьшение стоимости машин и оборудования - иного движимого имущества учреждения за счет обесценения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412</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rPr>
                <w:bCs/>
                <w:iCs/>
              </w:rPr>
            </w:pPr>
            <w:r w:rsidRPr="003D0A2F">
              <w:t>Уменьшение стоимости инвентаря производственного и хозяйственного - иного движимого имущества учреждения за счет обесценения</w:t>
            </w:r>
          </w:p>
        </w:tc>
      </w:tr>
      <w:tr w:rsidR="003D0A2F" w:rsidRPr="003D0A2F" w:rsidTr="00CC1AF6">
        <w:trPr>
          <w:gridAfter w:val="1"/>
          <w:wAfter w:w="21" w:type="dxa"/>
          <w:trHeight w:val="752"/>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114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spacing w:after="0" w:line="240" w:lineRule="auto"/>
              <w:ind w:firstLine="0"/>
              <w:jc w:val="center"/>
              <w:rPr>
                <w:bCs/>
                <w:iCs/>
              </w:rPr>
            </w:pPr>
            <w:r w:rsidRPr="003D0A2F">
              <w:rPr>
                <w:bCs/>
                <w:iCs/>
              </w:rPr>
              <w:t>412</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3D0A2F">
            <w:pPr>
              <w:autoSpaceDE w:val="0"/>
              <w:autoSpaceDN w:val="0"/>
              <w:adjustRightInd w:val="0"/>
              <w:spacing w:after="0" w:line="240" w:lineRule="auto"/>
              <w:ind w:firstLine="0"/>
              <w:rPr>
                <w:bCs/>
                <w:iCs/>
              </w:rPr>
            </w:pPr>
            <w:r w:rsidRPr="003D0A2F">
              <w:t>Уменьшение стоимости прочих основных средств - иного движимого имущества учреждения за счет обесценения</w:t>
            </w:r>
          </w:p>
        </w:tc>
      </w:tr>
      <w:tr w:rsidR="003D0A2F" w:rsidRPr="003D0A2F" w:rsidTr="003D0A2F">
        <w:tc>
          <w:tcPr>
            <w:tcW w:w="10249" w:type="dxa"/>
            <w:gridSpan w:val="6"/>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jc w:val="center"/>
              <w:rPr>
                <w:b/>
              </w:rPr>
            </w:pPr>
            <w:bookmarkStart w:id="109" w:name="bssPhr138"/>
            <w:bookmarkStart w:id="110" w:name="bssPhr149"/>
            <w:bookmarkStart w:id="111" w:name="bssPhr160"/>
            <w:bookmarkEnd w:id="109"/>
            <w:bookmarkEnd w:id="110"/>
            <w:bookmarkEnd w:id="111"/>
            <w:r w:rsidRPr="003D0A2F">
              <w:rPr>
                <w:b/>
                <w:bCs/>
                <w:iCs/>
              </w:rPr>
              <w:t xml:space="preserve">Расчеты </w:t>
            </w:r>
            <w:r w:rsidR="00CC1AF6">
              <w:rPr>
                <w:b/>
                <w:bCs/>
                <w:iCs/>
              </w:rPr>
              <w:t>по доходам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lang w:val="en-US"/>
              </w:rPr>
            </w:pPr>
            <w:bookmarkStart w:id="112" w:name="bssPhr171"/>
            <w:bookmarkStart w:id="113" w:name="bssPhr172"/>
            <w:bookmarkStart w:id="114" w:name="bssPhr173"/>
            <w:bookmarkStart w:id="115" w:name="bssPhr174"/>
            <w:bookmarkStart w:id="116" w:name="bssPhr175"/>
            <w:bookmarkEnd w:id="112"/>
            <w:bookmarkEnd w:id="113"/>
            <w:bookmarkEnd w:id="114"/>
            <w:bookmarkEnd w:id="115"/>
            <w:bookmarkEnd w:id="116"/>
            <w:r w:rsidRPr="003D0A2F">
              <w:rPr>
                <w:b/>
                <w:bCs/>
                <w:iCs/>
                <w:lang w:val="en-U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lang w:val="en-US"/>
              </w:rPr>
            </w:pPr>
            <w:r w:rsidRPr="003D0A2F">
              <w:rPr>
                <w:b/>
                <w:lang w:val="en-US"/>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lang w:val="en-US"/>
              </w:rPr>
            </w:pPr>
            <w:r w:rsidRPr="003D0A2F">
              <w:rPr>
                <w:b/>
                <w:lang w:val="en-US"/>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lang w:val="en-US"/>
              </w:rPr>
            </w:pPr>
            <w:r w:rsidRPr="003D0A2F">
              <w:rPr>
                <w:b/>
                <w:lang w:val="en-US"/>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
              </w:rPr>
            </w:pPr>
            <w:r w:rsidRPr="003D0A2F">
              <w:rPr>
                <w:b/>
              </w:rPr>
              <w:t>Расчеты по выданным авансам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Расчеты по авансам по прочим выплатам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Увеличение дебиторской задолженности по </w:t>
            </w:r>
            <w:r w:rsidRPr="003D0A2F">
              <w:rPr>
                <w:bCs/>
                <w:iCs/>
              </w:rPr>
              <w:br/>
              <w:t xml:space="preserve">авансовым платежам за услуги связи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Уменьшение дебиторской задолженности по </w:t>
            </w:r>
            <w:r w:rsidRPr="003D0A2F">
              <w:rPr>
                <w:bCs/>
                <w:iCs/>
              </w:rPr>
              <w:br/>
              <w:t>авансовым платежам за услуги связи</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rPr>
                <w:lang w:val="en-US"/>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Увеличение дебиторской задолженности по </w:t>
            </w:r>
            <w:r w:rsidRPr="003D0A2F">
              <w:rPr>
                <w:bCs/>
                <w:iCs/>
              </w:rPr>
              <w:br/>
              <w:t xml:space="preserve">авансовым платежам за транспортные услуги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lang w:val="en-US"/>
              </w:rPr>
            </w:pPr>
            <w:r w:rsidRPr="003D0A2F">
              <w:rPr>
                <w:lang w:val="en-US"/>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Уменьшение дебиторской задолженности по </w:t>
            </w:r>
            <w:r w:rsidRPr="003D0A2F">
              <w:rPr>
                <w:bCs/>
                <w:iCs/>
              </w:rPr>
              <w:br/>
              <w:t>авансовым платежам за транспортные услуги</w:t>
            </w:r>
          </w:p>
        </w:tc>
      </w:tr>
      <w:tr w:rsidR="003D0A2F" w:rsidRPr="003D0A2F" w:rsidTr="00CC1AF6">
        <w:trPr>
          <w:gridAfter w:val="1"/>
          <w:wAfter w:w="21" w:type="dxa"/>
          <w:trHeight w:val="754"/>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 xml:space="preserve">Увеличение дебиторской задолженности  по авансам по работам, услугам по  содержанию имущества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Уменьшение </w:t>
            </w:r>
            <w:r w:rsidRPr="003D0A2F">
              <w:t xml:space="preserve">дебиторской задолженности  по авансам по работам, услугам по содержанию имущества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Увеличение дебиторской задолженности  по авансам по прочим работам, услугам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Уменьшение </w:t>
            </w:r>
            <w:r w:rsidRPr="003D0A2F">
              <w:t>дебиторской задолженности  по авансам по прочим работам, услугам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bCs/>
                <w:iCs/>
              </w:rPr>
            </w:pPr>
            <w:r w:rsidRPr="003D0A2F">
              <w:rPr>
                <w:b/>
              </w:rPr>
              <w:t>Расчеты по авансам по поступлению нефинансовых активов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 xml:space="preserve">Увеличение дебиторской задолженности по авансам по приобретению основных средств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Уменьшение </w:t>
            </w:r>
            <w:r w:rsidRPr="003D0A2F">
              <w:t xml:space="preserve">дебиторской задолженности по авансам по приобретению основных средств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 xml:space="preserve">Увеличение дебиторской задолженности по авансам по приобретению материальных запасов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rPr>
                <w:bCs/>
                <w:iCs/>
              </w:rPr>
              <w:t xml:space="preserve">Уменьшение </w:t>
            </w:r>
            <w:r w:rsidRPr="003D0A2F">
              <w:t xml:space="preserve">дебиторской задолженности по авансам по </w:t>
            </w:r>
            <w:r w:rsidRPr="003D0A2F">
              <w:lastRenderedPageBreak/>
              <w:t xml:space="preserve">приобретению материальных запасов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lastRenderedPageBreak/>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bCs/>
                <w:iCs/>
              </w:rPr>
            </w:pPr>
            <w:r w:rsidRPr="003D0A2F">
              <w:rPr>
                <w:b/>
              </w:rPr>
              <w:t>Расчеты по авансам по прочим расходам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Увеличение дебиторской задолженности по авансам по оплате иных расходов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Уменьшение дебиторской задолженности по авансам по оплате иных расходов (подстатья КОСГУ 296)</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Расчеты с подотчетными лицами</w:t>
            </w:r>
          </w:p>
        </w:tc>
      </w:tr>
      <w:tr w:rsidR="003D0A2F" w:rsidRPr="003D0A2F" w:rsidTr="00131502">
        <w:trPr>
          <w:gridAfter w:val="1"/>
          <w:wAfter w:w="21" w:type="dxa"/>
          <w:trHeight w:val="391"/>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bCs/>
              </w:rPr>
              <w:t>Расчеты с подотчетными лицами по оплате труда и начислениям на выплаты по оплате труда</w:t>
            </w:r>
          </w:p>
        </w:tc>
      </w:tr>
      <w:tr w:rsidR="003D0A2F" w:rsidRPr="003D0A2F" w:rsidTr="00131502">
        <w:trPr>
          <w:gridAfter w:val="1"/>
          <w:wAfter w:w="21" w:type="dxa"/>
          <w:trHeight w:val="423"/>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t xml:space="preserve">Увеличение дебиторской задолженности  подотчетных лиц по прочим выплатам  </w:t>
            </w:r>
          </w:p>
        </w:tc>
      </w:tr>
      <w:tr w:rsidR="003D0A2F" w:rsidRPr="003D0A2F" w:rsidTr="00131502">
        <w:trPr>
          <w:gridAfter w:val="1"/>
          <w:wAfter w:w="21" w:type="dxa"/>
          <w:trHeight w:val="349"/>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rPr>
                <w:bCs/>
                <w:iCs/>
              </w:rPr>
              <w:t>Уменьшение</w:t>
            </w:r>
            <w:r w:rsidRPr="003D0A2F">
              <w:t xml:space="preserve"> дебиторской задолженности  подотчетных лиц по прочим выплатам</w:t>
            </w:r>
          </w:p>
        </w:tc>
      </w:tr>
      <w:tr w:rsidR="003D0A2F" w:rsidRPr="003D0A2F" w:rsidTr="00CC1AF6">
        <w:trPr>
          <w:gridAfter w:val="1"/>
          <w:wAfter w:w="21" w:type="dxa"/>
          <w:trHeight w:val="471"/>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bCs/>
                <w:iCs/>
              </w:rPr>
            </w:pPr>
            <w:r w:rsidRPr="003D0A2F">
              <w:rPr>
                <w:b/>
              </w:rPr>
              <w:t>Расчеты с подотчетными лицами по работам, услугам</w:t>
            </w:r>
          </w:p>
        </w:tc>
      </w:tr>
      <w:tr w:rsidR="003D0A2F" w:rsidRPr="003D0A2F" w:rsidTr="00CC1AF6">
        <w:trPr>
          <w:gridAfter w:val="1"/>
          <w:wAfter w:w="21" w:type="dxa"/>
          <w:trHeight w:val="68"/>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Увеличение дебиторской задолженности  подотчетных лиц по оплате услуг связи</w:t>
            </w:r>
          </w:p>
        </w:tc>
      </w:tr>
      <w:tr w:rsidR="003D0A2F" w:rsidRPr="003D0A2F" w:rsidTr="00CC1AF6">
        <w:trPr>
          <w:gridAfter w:val="1"/>
          <w:wAfter w:w="21" w:type="dxa"/>
          <w:trHeight w:val="493"/>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дебиторской задолженности подотчетных лиц по оплате услуг связи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131502">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Увеличение дебиторской задолженности  подотчетных лиц по оплате транспортных</w:t>
            </w:r>
            <w:r w:rsidR="00CC1AF6">
              <w:rPr>
                <w:rFonts w:ascii="Times New Roman" w:hAnsi="Times New Roman" w:cs="Times New Roman"/>
                <w:sz w:val="22"/>
                <w:szCs w:val="22"/>
              </w:rPr>
              <w:t xml:space="preserve"> </w:t>
            </w:r>
            <w:r w:rsidR="00131502">
              <w:rPr>
                <w:rFonts w:ascii="Times New Roman" w:hAnsi="Times New Roman" w:cs="Times New Roman"/>
                <w:sz w:val="22"/>
                <w:szCs w:val="22"/>
              </w:rPr>
              <w:t xml:space="preserve">услуг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Уменьшение дебиторской задолженности  подотчетных лиц по оплате транспортных</w:t>
            </w:r>
            <w:r w:rsidR="00CC1AF6">
              <w:rPr>
                <w:rFonts w:ascii="Times New Roman" w:hAnsi="Times New Roman" w:cs="Times New Roman"/>
                <w:sz w:val="22"/>
                <w:szCs w:val="22"/>
              </w:rPr>
              <w:t xml:space="preserve"> </w:t>
            </w:r>
            <w:r w:rsidRPr="003D0A2F">
              <w:rPr>
                <w:rFonts w:ascii="Times New Roman" w:hAnsi="Times New Roman" w:cs="Times New Roman"/>
                <w:sz w:val="22"/>
                <w:szCs w:val="22"/>
              </w:rPr>
              <w:t xml:space="preserve">услуг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t xml:space="preserve">Увеличение дебиторской задолженности  подотчетных лиц по прочим выплатам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rPr>
                <w:bCs/>
                <w:iCs/>
              </w:rPr>
              <w:t>Уменьшение</w:t>
            </w:r>
            <w:r w:rsidRPr="003D0A2F">
              <w:t xml:space="preserve"> дебиторской задолженности  подотчетных лиц по прочим выплатам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bCs/>
                <w:iCs/>
              </w:rPr>
            </w:pPr>
            <w:r w:rsidRPr="003D0A2F">
              <w:rPr>
                <w:b/>
              </w:rPr>
              <w:t>Расчеты с подотчетными лицами по поступлению нефинансовых активов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дебиторской задолженности  </w:t>
            </w:r>
            <w:r w:rsidRPr="003D0A2F">
              <w:rPr>
                <w:rFonts w:ascii="Times New Roman" w:hAnsi="Times New Roman" w:cs="Times New Roman"/>
                <w:sz w:val="22"/>
                <w:szCs w:val="22"/>
              </w:rPr>
              <w:br/>
              <w:t xml:space="preserve">подотчетных лиц по приобретению основных средств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дебиторской задолженности  </w:t>
            </w:r>
            <w:r w:rsidRPr="003D0A2F">
              <w:rPr>
                <w:rFonts w:ascii="Times New Roman" w:hAnsi="Times New Roman" w:cs="Times New Roman"/>
                <w:sz w:val="22"/>
                <w:szCs w:val="22"/>
              </w:rPr>
              <w:br/>
              <w:t xml:space="preserve">подотчетных лиц по приобретению основных средств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дебиторской задолженности  </w:t>
            </w:r>
            <w:r w:rsidRPr="003D0A2F">
              <w:rPr>
                <w:rFonts w:ascii="Times New Roman" w:hAnsi="Times New Roman" w:cs="Times New Roman"/>
                <w:sz w:val="22"/>
                <w:szCs w:val="22"/>
              </w:rPr>
              <w:br/>
              <w:t xml:space="preserve">подотчетных лиц по приобретению   материальных запасов                  </w:t>
            </w:r>
          </w:p>
        </w:tc>
      </w:tr>
      <w:tr w:rsidR="003D0A2F" w:rsidRPr="003D0A2F" w:rsidTr="00CC1AF6">
        <w:trPr>
          <w:gridAfter w:val="1"/>
          <w:wAfter w:w="21" w:type="dxa"/>
          <w:trHeight w:val="533"/>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Уменьшение дебиторской задолженности  подотчетных лиц по приобретению</w:t>
            </w:r>
            <w:r w:rsidR="00CC1AF6">
              <w:rPr>
                <w:rFonts w:ascii="Times New Roman" w:hAnsi="Times New Roman" w:cs="Times New Roman"/>
                <w:sz w:val="22"/>
                <w:szCs w:val="22"/>
              </w:rPr>
              <w:t xml:space="preserve"> </w:t>
            </w:r>
            <w:r w:rsidRPr="003D0A2F">
              <w:rPr>
                <w:rFonts w:ascii="Times New Roman" w:hAnsi="Times New Roman" w:cs="Times New Roman"/>
                <w:sz w:val="22"/>
                <w:szCs w:val="22"/>
              </w:rPr>
              <w:t xml:space="preserve">материальных запасов  </w:t>
            </w:r>
          </w:p>
        </w:tc>
      </w:tr>
      <w:tr w:rsidR="003D0A2F" w:rsidRPr="003D0A2F" w:rsidTr="00CC1AF6">
        <w:trPr>
          <w:gridAfter w:val="1"/>
          <w:wAfter w:w="21" w:type="dxa"/>
          <w:trHeight w:val="475"/>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jc w:val="center"/>
              <w:rPr>
                <w:b/>
              </w:rPr>
            </w:pPr>
            <w:r w:rsidRPr="003D0A2F">
              <w:rPr>
                <w:b/>
              </w:rPr>
              <w:t>Расчеты с подотчетными лицами по прочим расходам</w:t>
            </w:r>
          </w:p>
        </w:tc>
      </w:tr>
      <w:tr w:rsidR="003D0A2F" w:rsidRPr="003D0A2F" w:rsidTr="00CC1AF6">
        <w:trPr>
          <w:gridAfter w:val="1"/>
          <w:wAfter w:w="21" w:type="dxa"/>
          <w:trHeight w:val="556"/>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560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pPr>
            <w:r w:rsidRPr="003D0A2F">
              <w:t>Увеличение дебиторской задолженности подотчетных лиц по оплате иных расходов (подстатья КОСГУ 296)</w:t>
            </w:r>
          </w:p>
        </w:tc>
      </w:tr>
      <w:tr w:rsidR="003D0A2F" w:rsidRPr="003D0A2F" w:rsidTr="00CC1AF6">
        <w:trPr>
          <w:gridAfter w:val="1"/>
          <w:wAfter w:w="21" w:type="dxa"/>
          <w:trHeight w:val="567"/>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lastRenderedPageBreak/>
              <w:t>208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660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Уменьшение дебиторской задолженности подотчетных лиц по оплате иных расходов (подстатья КОСГУ 296)</w:t>
            </w:r>
          </w:p>
        </w:tc>
      </w:tr>
      <w:tr w:rsidR="003D0A2F" w:rsidRPr="003D0A2F" w:rsidTr="00CC1AF6">
        <w:trPr>
          <w:trHeight w:val="293"/>
        </w:trPr>
        <w:tc>
          <w:tcPr>
            <w:tcW w:w="10249" w:type="dxa"/>
            <w:gridSpan w:val="6"/>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jc w:val="center"/>
              <w:outlineLvl w:val="0"/>
              <w:rPr>
                <w:bCs/>
                <w:iCs/>
              </w:rPr>
            </w:pPr>
            <w:r w:rsidRPr="003D0A2F">
              <w:rPr>
                <w:b/>
                <w:bCs/>
              </w:rPr>
              <w:t>РАЗДЕЛ 3. ОБЯЗАТЕЛЬСТВА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
              </w:rPr>
            </w:pPr>
            <w:r w:rsidRPr="003D0A2F">
              <w:rPr>
                <w:b/>
              </w:rPr>
              <w:t>Расчеты по принятым обязательствам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
              </w:rPr>
            </w:pPr>
            <w:r w:rsidRPr="003D0A2F">
              <w:rPr>
                <w:b/>
                <w:bCs/>
              </w:rPr>
              <w:t>Расчеты по оплате труда и начислениям на выплаты по оплате труда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заработной плате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заработной плате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прочим выплатам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прочим выплатам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Увеличение кредиторской задолженности по нач</w:t>
            </w:r>
            <w:r w:rsidR="00CC1AF6">
              <w:rPr>
                <w:rFonts w:ascii="Times New Roman" w:hAnsi="Times New Roman" w:cs="Times New Roman"/>
                <w:sz w:val="22"/>
                <w:szCs w:val="22"/>
              </w:rPr>
              <w:t xml:space="preserve">ислениям на выплаты по оплате </w:t>
            </w:r>
            <w:r w:rsidRPr="003D0A2F">
              <w:rPr>
                <w:rFonts w:ascii="Times New Roman" w:hAnsi="Times New Roman" w:cs="Times New Roman"/>
                <w:sz w:val="22"/>
                <w:szCs w:val="22"/>
              </w:rPr>
              <w:t xml:space="preserve">труда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Уменьшение кредиторской задолженности по начислениям на выплаты по оплате</w:t>
            </w:r>
            <w:r w:rsidR="00CC1AF6">
              <w:rPr>
                <w:rFonts w:ascii="Times New Roman" w:hAnsi="Times New Roman" w:cs="Times New Roman"/>
                <w:sz w:val="22"/>
                <w:szCs w:val="22"/>
              </w:rPr>
              <w:t xml:space="preserve"> т</w:t>
            </w:r>
            <w:r w:rsidRPr="003D0A2F">
              <w:rPr>
                <w:rFonts w:ascii="Times New Roman" w:hAnsi="Times New Roman" w:cs="Times New Roman"/>
                <w:sz w:val="22"/>
                <w:szCs w:val="22"/>
              </w:rPr>
              <w:t xml:space="preserve">руда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
              </w:rPr>
            </w:pPr>
            <w:r w:rsidRPr="003D0A2F">
              <w:rPr>
                <w:b/>
              </w:rPr>
              <w:t>Расчеты по работам, услугам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услугам связи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услугам связи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транспортным услугам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транспортным услугам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w:t>
            </w:r>
            <w:r w:rsidRPr="003D0A2F">
              <w:rPr>
                <w:rFonts w:ascii="Times New Roman" w:hAnsi="Times New Roman" w:cs="Times New Roman"/>
                <w:sz w:val="22"/>
                <w:szCs w:val="22"/>
              </w:rPr>
              <w:br/>
              <w:t xml:space="preserve">по работам, услугам по содержанию имущества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w:t>
            </w:r>
            <w:r w:rsidRPr="003D0A2F">
              <w:rPr>
                <w:rFonts w:ascii="Times New Roman" w:hAnsi="Times New Roman" w:cs="Times New Roman"/>
                <w:sz w:val="22"/>
                <w:szCs w:val="22"/>
              </w:rPr>
              <w:br/>
              <w:t xml:space="preserve">по работам, услугам по содержанию имущества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прочим работам, услугам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прочим работам, услугам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
              </w:rPr>
            </w:pPr>
            <w:r w:rsidRPr="003D0A2F">
              <w:rPr>
                <w:b/>
              </w:rPr>
              <w:t>Расчеты по поступлению нефинансовых активов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приобретению основных средств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приобретению основных средств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приобретению материальных запасов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приобретению материальных запасов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lastRenderedPageBreak/>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pPr>
            <w:r w:rsidRPr="003D0A2F">
              <w:rPr>
                <w:b/>
                <w:bCs/>
              </w:rPr>
              <w:t>Расчеты по прочим расходам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pPr>
            <w:r w:rsidRPr="003D0A2F">
              <w:t>Увеличение кредиторской задолженности по иным расходам (подстатья КОСГУ 296)</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pPr>
            <w:r w:rsidRPr="003D0A2F">
              <w:t>Уменьшение кредиторской задолженности по иным расходам (подстатья КОСГУ 296)</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bCs/>
                <w:iCs/>
              </w:rPr>
            </w:pPr>
            <w:r w:rsidRPr="003D0A2F">
              <w:rPr>
                <w:b/>
                <w:bCs/>
                <w:iCs/>
              </w:rPr>
              <w:t>303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
              </w:rPr>
            </w:pPr>
            <w:r w:rsidRPr="003D0A2F">
              <w:rPr>
                <w:b/>
              </w:rPr>
              <w:t>Расчеты по платежам в бюджеты</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налогу на доходы физических лиц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Уменьшение кредиторской задолженности по налогу на доходы физических лиц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A8718F">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 xml:space="preserve">Увеличение кредиторской задолженности по страховым </w:t>
            </w:r>
            <w:r w:rsidR="00A8718F">
              <w:rPr>
                <w:rFonts w:ascii="Times New Roman" w:hAnsi="Times New Roman" w:cs="Times New Roman"/>
                <w:sz w:val="22"/>
                <w:szCs w:val="22"/>
              </w:rPr>
              <w:t>в</w:t>
            </w:r>
            <w:r w:rsidRPr="003D0A2F">
              <w:rPr>
                <w:rFonts w:ascii="Times New Roman" w:hAnsi="Times New Roman" w:cs="Times New Roman"/>
                <w:sz w:val="22"/>
                <w:szCs w:val="22"/>
              </w:rPr>
              <w:t>зносам на обязательное  социальное страхование от несчастных  случаев на производстве и</w:t>
            </w:r>
            <w:r w:rsidR="00A8718F">
              <w:rPr>
                <w:rFonts w:ascii="Times New Roman" w:hAnsi="Times New Roman" w:cs="Times New Roman"/>
                <w:sz w:val="22"/>
                <w:szCs w:val="22"/>
              </w:rPr>
              <w:t xml:space="preserve"> профес</w:t>
            </w:r>
            <w:r w:rsidRPr="003D0A2F">
              <w:rPr>
                <w:rFonts w:ascii="Times New Roman" w:hAnsi="Times New Roman" w:cs="Times New Roman"/>
                <w:sz w:val="22"/>
                <w:szCs w:val="22"/>
              </w:rPr>
              <w:t xml:space="preserve">сиональных заболеваний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A8718F">
            <w:pPr>
              <w:pStyle w:val="ConsPlusNormal"/>
              <w:widowControl/>
              <w:ind w:firstLine="0"/>
              <w:rPr>
                <w:rFonts w:ascii="Times New Roman" w:hAnsi="Times New Roman" w:cs="Times New Roman"/>
                <w:sz w:val="22"/>
                <w:szCs w:val="22"/>
              </w:rPr>
            </w:pPr>
            <w:r w:rsidRPr="003D0A2F">
              <w:rPr>
                <w:rFonts w:ascii="Times New Roman" w:hAnsi="Times New Roman" w:cs="Times New Roman"/>
                <w:sz w:val="22"/>
                <w:szCs w:val="22"/>
              </w:rPr>
              <w:t>Уменьшение кредиторской задолженности по стр</w:t>
            </w:r>
            <w:r w:rsidR="00A8718F">
              <w:rPr>
                <w:rFonts w:ascii="Times New Roman" w:hAnsi="Times New Roman" w:cs="Times New Roman"/>
                <w:sz w:val="22"/>
                <w:szCs w:val="22"/>
              </w:rPr>
              <w:t xml:space="preserve">аховым взносам на обязательное </w:t>
            </w:r>
            <w:r w:rsidRPr="003D0A2F">
              <w:rPr>
                <w:rFonts w:ascii="Times New Roman" w:hAnsi="Times New Roman" w:cs="Times New Roman"/>
                <w:sz w:val="22"/>
                <w:szCs w:val="22"/>
              </w:rPr>
              <w:t>социальное страхование от несчастных</w:t>
            </w:r>
            <w:r w:rsidR="00A8718F">
              <w:rPr>
                <w:rFonts w:ascii="Times New Roman" w:hAnsi="Times New Roman" w:cs="Times New Roman"/>
                <w:sz w:val="22"/>
                <w:szCs w:val="22"/>
              </w:rPr>
              <w:t xml:space="preserve"> с</w:t>
            </w:r>
            <w:r w:rsidRPr="003D0A2F">
              <w:rPr>
                <w:rFonts w:ascii="Times New Roman" w:hAnsi="Times New Roman" w:cs="Times New Roman"/>
                <w:sz w:val="22"/>
                <w:szCs w:val="22"/>
              </w:rPr>
              <w:t>лучаев на производстве и</w:t>
            </w:r>
            <w:r w:rsidR="00A8718F">
              <w:rPr>
                <w:rFonts w:ascii="Times New Roman" w:hAnsi="Times New Roman" w:cs="Times New Roman"/>
                <w:sz w:val="22"/>
                <w:szCs w:val="22"/>
              </w:rPr>
              <w:t xml:space="preserve"> п</w:t>
            </w:r>
            <w:r w:rsidRPr="003D0A2F">
              <w:rPr>
                <w:rFonts w:ascii="Times New Roman" w:hAnsi="Times New Roman" w:cs="Times New Roman"/>
                <w:sz w:val="22"/>
                <w:szCs w:val="22"/>
              </w:rPr>
              <w:t xml:space="preserve">рофессиональных заболеваний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2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color w:val="4B4B4B"/>
                <w:sz w:val="22"/>
                <w:szCs w:val="22"/>
              </w:rPr>
              <w:t>Расчеты по единому налоговому платежу</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ind w:firstLine="0"/>
              <w:jc w:val="center"/>
            </w:pPr>
            <w:r w:rsidRPr="003D0A2F">
              <w:t>303</w:t>
            </w:r>
          </w:p>
        </w:tc>
        <w:tc>
          <w:tcPr>
            <w:tcW w:w="0" w:type="auto"/>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ind w:firstLine="20"/>
              <w:jc w:val="center"/>
            </w:pPr>
            <w:r w:rsidRPr="003D0A2F">
              <w:t>4</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color w:val="4B4B4B"/>
                <w:sz w:val="22"/>
                <w:szCs w:val="22"/>
              </w:rPr>
              <w:t>Расчеты по единому налоговому платежу</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2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730</w:t>
            </w:r>
          </w:p>
        </w:tc>
        <w:tc>
          <w:tcPr>
            <w:tcW w:w="6100" w:type="dxa"/>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color w:val="4B4B4B"/>
                <w:sz w:val="22"/>
                <w:szCs w:val="22"/>
              </w:rPr>
              <w:t>Расчеты по единому страховому тарифу</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rPr>
                <w:bCs/>
                <w:iCs/>
              </w:rPr>
            </w:pPr>
            <w:r w:rsidRPr="003D0A2F">
              <w:rPr>
                <w:bCs/>
                <w:iCs/>
              </w:rPr>
              <w:t>303</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2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tcPr>
          <w:p w:rsidR="003D0A2F" w:rsidRPr="003D0A2F" w:rsidRDefault="003D0A2F" w:rsidP="00CC1AF6">
            <w:pPr>
              <w:spacing w:after="0" w:line="240" w:lineRule="auto"/>
              <w:ind w:firstLine="0"/>
              <w:jc w:val="center"/>
            </w:pPr>
            <w:r w:rsidRPr="003D0A2F">
              <w:t>830</w:t>
            </w:r>
          </w:p>
        </w:tc>
        <w:tc>
          <w:tcPr>
            <w:tcW w:w="6100" w:type="dxa"/>
            <w:tcBorders>
              <w:top w:val="single" w:sz="8" w:space="0" w:color="000000"/>
              <w:left w:val="single" w:sz="8" w:space="0" w:color="000000"/>
              <w:bottom w:val="single" w:sz="8" w:space="0" w:color="000000"/>
              <w:right w:val="single" w:sz="8" w:space="0" w:color="000000"/>
            </w:tcBorders>
          </w:tcPr>
          <w:p w:rsidR="003D0A2F" w:rsidRPr="003D0A2F" w:rsidRDefault="003D0A2F" w:rsidP="00CC1AF6">
            <w:pPr>
              <w:pStyle w:val="ConsPlusNormal"/>
              <w:widowControl/>
              <w:ind w:firstLine="0"/>
              <w:rPr>
                <w:rFonts w:ascii="Times New Roman" w:hAnsi="Times New Roman" w:cs="Times New Roman"/>
                <w:sz w:val="22"/>
                <w:szCs w:val="22"/>
              </w:rPr>
            </w:pPr>
            <w:r w:rsidRPr="003D0A2F">
              <w:rPr>
                <w:rFonts w:ascii="Times New Roman" w:hAnsi="Times New Roman" w:cs="Times New Roman"/>
                <w:color w:val="4B4B4B"/>
                <w:sz w:val="22"/>
                <w:szCs w:val="22"/>
              </w:rPr>
              <w:t>Расчеты по единому страховому тарифу</w:t>
            </w:r>
          </w:p>
        </w:tc>
      </w:tr>
      <w:tr w:rsidR="003D0A2F" w:rsidRPr="003D0A2F" w:rsidTr="003D0A2F">
        <w:tc>
          <w:tcPr>
            <w:tcW w:w="10249" w:type="dxa"/>
            <w:gridSpan w:val="6"/>
            <w:tcBorders>
              <w:top w:val="single" w:sz="8" w:space="0" w:color="000000"/>
              <w:left w:val="single" w:sz="8" w:space="0" w:color="000000"/>
              <w:bottom w:val="single" w:sz="8" w:space="0" w:color="000000"/>
              <w:right w:val="single" w:sz="8" w:space="0" w:color="000000"/>
            </w:tcBorders>
            <w:vAlign w:val="center"/>
            <w:hideMark/>
          </w:tcPr>
          <w:p w:rsidR="003D0A2F" w:rsidRPr="00A8718F" w:rsidRDefault="00A8718F" w:rsidP="00A8718F">
            <w:pPr>
              <w:autoSpaceDE w:val="0"/>
              <w:autoSpaceDN w:val="0"/>
              <w:adjustRightInd w:val="0"/>
              <w:spacing w:after="0" w:line="240" w:lineRule="auto"/>
              <w:ind w:firstLine="0"/>
              <w:jc w:val="center"/>
              <w:outlineLvl w:val="0"/>
              <w:rPr>
                <w:b/>
              </w:rPr>
            </w:pPr>
            <w:r>
              <w:rPr>
                <w:b/>
              </w:rPr>
              <w:t>РАЗДЕЛ 4. ФИНАНСОВЫЙ РЕЗУЛЬТАТ</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rPr>
                <w:b/>
                <w:bCs/>
              </w:rPr>
              <w:t>Доходы текущего финансового года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180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t xml:space="preserve">Прочие доходы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Расходы текущего финансового года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rPr>
                <w:bCs/>
                <w:iCs/>
              </w:rPr>
              <w:t>Расходы текущего финансового года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211</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131502" w:rsidRDefault="003D0A2F" w:rsidP="00CC1AF6">
            <w:pPr>
              <w:autoSpaceDE w:val="0"/>
              <w:autoSpaceDN w:val="0"/>
              <w:adjustRightInd w:val="0"/>
              <w:spacing w:after="0" w:line="240" w:lineRule="auto"/>
              <w:ind w:firstLine="0"/>
            </w:pPr>
            <w:r w:rsidRPr="003D0A2F">
              <w:t>Расходы по заработной плате</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212</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Расходы по прочим выплатам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213</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Расходы на начисления на выплаты по оплате труда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220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bCs/>
                <w:iCs/>
              </w:rPr>
            </w:pPr>
            <w:r w:rsidRPr="003D0A2F">
              <w:rPr>
                <w:b/>
              </w:rPr>
              <w:t>Расходы на оплату работ, услуг</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221</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rPr>
                <w:bCs/>
              </w:rPr>
              <w:t>Расходы на услуги связи</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222</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Расходы на транспортные услуги</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225</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Расходы на работы, услуги по содержанию имущества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lastRenderedPageBreak/>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226</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Расходы на прочие работы, услуги</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270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bCs/>
                <w:iCs/>
              </w:rPr>
            </w:pPr>
            <w:r w:rsidRPr="003D0A2F">
              <w:rPr>
                <w:b/>
              </w:rPr>
              <w:t>Расходы по операциям с активами</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271</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Расходы на амортизацию основных средств и нематериальных активов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272</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Расходование материальных запасов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273</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Чрезвычайные расходы по операциям с активами</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290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Прочие расходы</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Расходы финансового года, предшествующего отчетному</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Расходы прошлых финансовых лет</w:t>
            </w:r>
          </w:p>
        </w:tc>
      </w:tr>
      <w:tr w:rsidR="003D0A2F" w:rsidRPr="003D0A2F" w:rsidTr="00CC1AF6">
        <w:trPr>
          <w:gridAfter w:val="1"/>
          <w:wAfter w:w="21" w:type="dxa"/>
          <w:trHeight w:val="339"/>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
                <w:bCs/>
                <w:iCs/>
              </w:rPr>
            </w:pPr>
            <w:r w:rsidRPr="003D0A2F">
              <w:rPr>
                <w:b/>
              </w:rPr>
              <w:t>Финансовый результат прошлых отчетных периодов</w:t>
            </w:r>
          </w:p>
        </w:tc>
      </w:tr>
      <w:tr w:rsidR="003D0A2F" w:rsidRPr="003D0A2F" w:rsidTr="00CC1AF6">
        <w:trPr>
          <w:gridAfter w:val="1"/>
          <w:wAfter w:w="21" w:type="dxa"/>
          <w:trHeight w:val="431"/>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5</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
              </w:rPr>
            </w:pPr>
            <w:r w:rsidRPr="003D0A2F">
              <w:rPr>
                <w:b/>
              </w:rPr>
              <w:t>Расходы будущих периодов</w:t>
            </w:r>
          </w:p>
        </w:tc>
      </w:tr>
      <w:tr w:rsidR="003D0A2F" w:rsidRPr="003D0A2F" w:rsidTr="00CC1AF6">
        <w:trPr>
          <w:gridAfter w:val="1"/>
          <w:wAfter w:w="21" w:type="dxa"/>
          <w:trHeight w:val="431"/>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6</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bCs/>
              </w:rPr>
              <w:t>Резервы предстоящих расходов</w:t>
            </w:r>
          </w:p>
        </w:tc>
      </w:tr>
      <w:tr w:rsidR="003D0A2F" w:rsidRPr="003D0A2F" w:rsidTr="00CC1AF6">
        <w:trPr>
          <w:gridAfter w:val="1"/>
          <w:wAfter w:w="21" w:type="dxa"/>
          <w:trHeight w:val="425"/>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6</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211</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Резервы предстоящих расходов по заработной плате</w:t>
            </w:r>
          </w:p>
        </w:tc>
      </w:tr>
      <w:tr w:rsidR="003D0A2F" w:rsidRPr="003D0A2F" w:rsidTr="00CC1AF6">
        <w:trPr>
          <w:gridAfter w:val="1"/>
          <w:wAfter w:w="21" w:type="dxa"/>
          <w:trHeight w:val="704"/>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6</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2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jc w:val="center"/>
            </w:pPr>
            <w:r w:rsidRPr="003D0A2F">
              <w:t>213</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Резервы предстоящих расходов по начислениям на выплаты по оплате труда</w:t>
            </w:r>
          </w:p>
        </w:tc>
      </w:tr>
      <w:tr w:rsidR="003D0A2F" w:rsidRPr="003D0A2F" w:rsidTr="003D0A2F">
        <w:tc>
          <w:tcPr>
            <w:tcW w:w="10249" w:type="dxa"/>
            <w:gridSpan w:val="6"/>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autoSpaceDE w:val="0"/>
              <w:autoSpaceDN w:val="0"/>
              <w:adjustRightInd w:val="0"/>
              <w:spacing w:after="0" w:line="240" w:lineRule="auto"/>
              <w:ind w:hanging="28"/>
              <w:jc w:val="center"/>
              <w:outlineLvl w:val="0"/>
              <w:rPr>
                <w:bCs/>
                <w:iCs/>
              </w:rPr>
            </w:pPr>
            <w:r w:rsidRPr="003D0A2F">
              <w:rPr>
                <w:b/>
                <w:bCs/>
              </w:rPr>
              <w:t>РАЗДЕЛ 5. САНКЦИОНИРОВАНИЕ РАСХОДОВ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t>Санкционирование по текущему финансовому году</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2</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Санкционирование по первому году, следующему за текущим (очередному финансовому году)</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3</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Санкционирование по второму году, следующему за текущим (первому году, следующему за очередным)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pPr>
            <w:r w:rsidRPr="003D0A2F">
              <w:t>Лимиты бюджетных обязательств</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t xml:space="preserve">Лимиты бюджетных обязательств текущего финансового года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F83976" w:rsidP="00A8718F">
            <w:pPr>
              <w:spacing w:after="0" w:line="240" w:lineRule="auto"/>
              <w:ind w:firstLine="0"/>
              <w:jc w:val="center"/>
            </w:pPr>
            <w: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F83976" w:rsidP="00CC1AF6">
            <w:pPr>
              <w:spacing w:after="0" w:line="240" w:lineRule="auto"/>
              <w:ind w:firstLine="0"/>
              <w:rPr>
                <w:bCs/>
                <w:iCs/>
              </w:rPr>
            </w:pPr>
            <w:r>
              <w:t>Лимиты бюджетных обязательств доведенных бюджетных средств</w:t>
            </w:r>
            <w:r w:rsidR="003D0A2F" w:rsidRPr="003D0A2F">
              <w:t xml:space="preserve">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rPr>
                <w:bCs/>
                <w:iCs/>
              </w:rPr>
            </w:pPr>
            <w:r w:rsidRPr="003D0A2F">
              <w:t xml:space="preserve">Полученные лимиты бюджетных обязательств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F83976" w:rsidP="00131502">
            <w:pPr>
              <w:spacing w:after="0" w:line="240" w:lineRule="auto"/>
              <w:ind w:hanging="28"/>
              <w:jc w:val="center"/>
            </w:pPr>
            <w:r>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F83976">
            <w:pPr>
              <w:spacing w:after="0" w:line="240" w:lineRule="auto"/>
              <w:ind w:firstLine="0"/>
            </w:pPr>
            <w:r w:rsidRPr="003D0A2F">
              <w:t xml:space="preserve">Лимиты бюджетных обязательств </w:t>
            </w:r>
            <w:r w:rsidR="00F83976">
              <w:t>на иные очередные годы (за переделами планового периода)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502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Обязательства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lastRenderedPageBreak/>
              <w:t>502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Принятые обязательства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131502">
            <w:pPr>
              <w:spacing w:after="0" w:line="240" w:lineRule="auto"/>
              <w:ind w:hanging="28"/>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Cs/>
                <w:iCs/>
              </w:rPr>
            </w:pPr>
            <w:r w:rsidRPr="003D0A2F">
              <w:rPr>
                <w:bCs/>
                <w:iCs/>
              </w:rPr>
              <w:t>Принятые обязательства</w:t>
            </w:r>
          </w:p>
          <w:p w:rsidR="003D0A2F" w:rsidRPr="003D0A2F" w:rsidRDefault="003D0A2F" w:rsidP="00CC1AF6">
            <w:pPr>
              <w:pStyle w:val="ConsPlusNormal"/>
              <w:widowControl/>
              <w:ind w:firstLine="0"/>
              <w:rPr>
                <w:rFonts w:ascii="Times New Roman" w:hAnsi="Times New Roman" w:cs="Times New Roman"/>
                <w:sz w:val="22"/>
                <w:szCs w:val="22"/>
              </w:rPr>
            </w:pP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502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hideMark/>
          </w:tcPr>
          <w:p w:rsidR="003D0A2F" w:rsidRPr="003D0A2F" w:rsidRDefault="003D0A2F" w:rsidP="00CC1AF6">
            <w:pPr>
              <w:autoSpaceDE w:val="0"/>
              <w:autoSpaceDN w:val="0"/>
              <w:adjustRightInd w:val="0"/>
              <w:spacing w:after="0" w:line="240" w:lineRule="auto"/>
              <w:ind w:firstLine="0"/>
              <w:rPr>
                <w:bCs/>
                <w:iCs/>
              </w:rPr>
            </w:pPr>
            <w:r w:rsidRPr="003D0A2F">
              <w:rPr>
                <w:b/>
                <w:bCs/>
              </w:rPr>
              <w:t>Принятые денежные обязательства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Cs/>
                <w:iCs/>
              </w:rPr>
            </w:pPr>
            <w:r w:rsidRPr="003D0A2F">
              <w:rPr>
                <w:bCs/>
                <w:iCs/>
              </w:rPr>
              <w:t>Принятые денежные обязательства</w:t>
            </w:r>
          </w:p>
          <w:p w:rsidR="003D0A2F" w:rsidRPr="003D0A2F" w:rsidRDefault="003D0A2F" w:rsidP="00CC1AF6">
            <w:pPr>
              <w:spacing w:after="0" w:line="240" w:lineRule="auto"/>
              <w:ind w:firstLine="0"/>
              <w:rPr>
                <w:bCs/>
                <w:iCs/>
              </w:rPr>
            </w:pP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F83976" w:rsidP="00A8718F">
            <w:pPr>
              <w:spacing w:after="0" w:line="240" w:lineRule="auto"/>
              <w:ind w:firstLine="0"/>
              <w:jc w:val="center"/>
            </w:pPr>
            <w:r>
              <w:t>9</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213</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spacing w:after="0" w:line="240" w:lineRule="auto"/>
              <w:ind w:firstLine="0"/>
            </w:pPr>
            <w:r w:rsidRPr="003D0A2F">
              <w:t xml:space="preserve">Отложенные обязательства </w:t>
            </w:r>
            <w:r w:rsidR="00F83976">
              <w:t>на иные очередные годы (за переделами планового периода)</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503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Бюджетные ассигнования</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503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rPr>
              <w:t>Бюджетные ассигнования получателей бюджетных средств и администраторов выплат по источникам</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Cs/>
                <w:iCs/>
              </w:rPr>
            </w:pPr>
            <w:r w:rsidRPr="003D0A2F">
              <w:rPr>
                <w:bCs/>
                <w:iCs/>
              </w:rPr>
              <w:t>503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pPr>
            <w:r w:rsidRPr="003D0A2F">
              <w:t>200</w:t>
            </w:r>
          </w:p>
          <w:p w:rsidR="003D0A2F" w:rsidRPr="003D0A2F" w:rsidRDefault="003D0A2F" w:rsidP="00A8718F">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54AC2">
            <w:pPr>
              <w:spacing w:after="0" w:line="240" w:lineRule="auto"/>
              <w:ind w:firstLine="0"/>
              <w:rPr>
                <w:bCs/>
                <w:iCs/>
              </w:rPr>
            </w:pPr>
            <w:r w:rsidRPr="003D0A2F">
              <w:t>Бюджетные ассигнования получателей</w:t>
            </w:r>
            <w:r w:rsidR="00C54AC2">
              <w:t xml:space="preserve"> б</w:t>
            </w:r>
            <w:r w:rsidRPr="003D0A2F">
              <w:t xml:space="preserve">юджетных средств по расходам         </w:t>
            </w:r>
          </w:p>
        </w:tc>
      </w:tr>
      <w:tr w:rsidR="003D0A2F" w:rsidRPr="003D0A2F" w:rsidTr="00CC1AF6">
        <w:trPr>
          <w:gridAfter w:val="1"/>
          <w:wAfter w:w="21" w:type="dxa"/>
        </w:trPr>
        <w:tc>
          <w:tcPr>
            <w:tcW w:w="956"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bCs/>
                <w:iCs/>
              </w:rPr>
            </w:pPr>
            <w:r w:rsidRPr="003D0A2F">
              <w:rPr>
                <w:b/>
                <w:bCs/>
                <w:iCs/>
              </w:rPr>
              <w:t>503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A8718F">
            <w:pPr>
              <w:spacing w:after="0" w:line="240" w:lineRule="auto"/>
              <w:ind w:firstLine="0"/>
              <w:jc w:val="center"/>
              <w:rPr>
                <w:b/>
              </w:rPr>
            </w:pPr>
            <w:r w:rsidRPr="003D0A2F">
              <w:rPr>
                <w:b/>
              </w:rPr>
              <w:t>000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3D0A2F" w:rsidRPr="003D0A2F" w:rsidRDefault="003D0A2F" w:rsidP="00CC1AF6">
            <w:pPr>
              <w:autoSpaceDE w:val="0"/>
              <w:autoSpaceDN w:val="0"/>
              <w:adjustRightInd w:val="0"/>
              <w:spacing w:after="0" w:line="240" w:lineRule="auto"/>
              <w:ind w:firstLine="0"/>
              <w:rPr>
                <w:b/>
              </w:rPr>
            </w:pPr>
            <w:r w:rsidRPr="003D0A2F">
              <w:rPr>
                <w:b/>
                <w:bCs/>
              </w:rPr>
              <w:t>Полученные бюджетные ассигнования</w:t>
            </w:r>
          </w:p>
        </w:tc>
      </w:tr>
      <w:tr w:rsidR="00F83976" w:rsidRPr="003D0A2F" w:rsidTr="00CC1AF6">
        <w:trPr>
          <w:gridAfter w:val="1"/>
          <w:wAfter w:w="21" w:type="dxa"/>
          <w:trHeight w:val="404"/>
        </w:trPr>
        <w:tc>
          <w:tcPr>
            <w:tcW w:w="956" w:type="dxa"/>
            <w:tcBorders>
              <w:top w:val="single" w:sz="8" w:space="0" w:color="000000"/>
              <w:left w:val="single" w:sz="8" w:space="0" w:color="000000"/>
              <w:bottom w:val="single" w:sz="8" w:space="0" w:color="000000"/>
              <w:right w:val="single" w:sz="8" w:space="0" w:color="000000"/>
            </w:tcBorders>
            <w:vAlign w:val="center"/>
            <w:hideMark/>
          </w:tcPr>
          <w:p w:rsidR="00F83976" w:rsidRPr="003D0A2F" w:rsidRDefault="00F83976" w:rsidP="00F83976">
            <w:pPr>
              <w:spacing w:after="0" w:line="240" w:lineRule="auto"/>
              <w:ind w:firstLine="0"/>
              <w:jc w:val="center"/>
              <w:rPr>
                <w:bCs/>
                <w:iCs/>
              </w:rPr>
            </w:pPr>
            <w:r w:rsidRPr="003D0A2F">
              <w:rPr>
                <w:bCs/>
                <w:iCs/>
              </w:rPr>
              <w:t>503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83976" w:rsidRPr="003D0A2F" w:rsidRDefault="00F83976" w:rsidP="00F83976">
            <w:pPr>
              <w:spacing w:after="0" w:line="240" w:lineRule="auto"/>
              <w:ind w:firstLine="0"/>
              <w:jc w:val="center"/>
            </w:pPr>
            <w:r w:rsidRPr="003D0A2F">
              <w:t>1</w:t>
            </w:r>
          </w:p>
        </w:tc>
        <w:tc>
          <w:tcPr>
            <w:tcW w:w="635" w:type="dxa"/>
            <w:tcBorders>
              <w:top w:val="single" w:sz="8" w:space="0" w:color="000000"/>
              <w:left w:val="single" w:sz="8" w:space="0" w:color="000000"/>
              <w:bottom w:val="single" w:sz="8" w:space="0" w:color="000000"/>
              <w:right w:val="single" w:sz="8" w:space="0" w:color="000000"/>
            </w:tcBorders>
            <w:vAlign w:val="center"/>
            <w:hideMark/>
          </w:tcPr>
          <w:p w:rsidR="00F83976" w:rsidRPr="003D0A2F" w:rsidRDefault="00F83976" w:rsidP="00F83976">
            <w:pPr>
              <w:spacing w:after="0" w:line="240" w:lineRule="auto"/>
              <w:ind w:firstLine="0"/>
              <w:jc w:val="center"/>
            </w:pPr>
            <w: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83976" w:rsidRPr="003D0A2F" w:rsidRDefault="00F83976" w:rsidP="00F83976">
            <w:pPr>
              <w:spacing w:after="0" w:line="240" w:lineRule="auto"/>
              <w:ind w:firstLine="0"/>
              <w:jc w:val="center"/>
            </w:pPr>
            <w:r w:rsidRPr="003D0A2F">
              <w:t>200</w:t>
            </w:r>
          </w:p>
          <w:p w:rsidR="00F83976" w:rsidRPr="003D0A2F" w:rsidRDefault="00F83976" w:rsidP="00F83976">
            <w:pPr>
              <w:spacing w:after="0" w:line="240" w:lineRule="auto"/>
              <w:ind w:firstLine="0"/>
              <w:jc w:val="center"/>
            </w:pPr>
            <w:r w:rsidRPr="003D0A2F">
              <w:t>300</w:t>
            </w:r>
          </w:p>
        </w:tc>
        <w:tc>
          <w:tcPr>
            <w:tcW w:w="6100" w:type="dxa"/>
            <w:tcBorders>
              <w:top w:val="single" w:sz="8" w:space="0" w:color="000000"/>
              <w:left w:val="single" w:sz="8" w:space="0" w:color="000000"/>
              <w:bottom w:val="single" w:sz="8" w:space="0" w:color="000000"/>
              <w:right w:val="single" w:sz="8" w:space="0" w:color="000000"/>
            </w:tcBorders>
            <w:vAlign w:val="center"/>
            <w:hideMark/>
          </w:tcPr>
          <w:p w:rsidR="00F83976" w:rsidRPr="003D0A2F" w:rsidRDefault="00F83976" w:rsidP="00F83976">
            <w:pPr>
              <w:spacing w:after="0" w:line="240" w:lineRule="auto"/>
              <w:ind w:firstLine="0"/>
              <w:rPr>
                <w:bCs/>
                <w:iCs/>
              </w:rPr>
            </w:pPr>
            <w:r w:rsidRPr="003D0A2F">
              <w:rPr>
                <w:b/>
                <w:bCs/>
              </w:rPr>
              <w:t>Полу</w:t>
            </w:r>
            <w:r w:rsidRPr="00F83976">
              <w:rPr>
                <w:bCs/>
              </w:rPr>
              <w:t>ченные бюджетные ассигнования</w:t>
            </w:r>
          </w:p>
        </w:tc>
      </w:tr>
    </w:tbl>
    <w:p w:rsidR="003D0A2F" w:rsidRPr="00C93390" w:rsidRDefault="003D0A2F" w:rsidP="003D0A2F">
      <w:pPr>
        <w:spacing w:after="0" w:line="360" w:lineRule="auto"/>
        <w:jc w:val="center"/>
        <w:rPr>
          <w:b/>
          <w:sz w:val="24"/>
          <w:szCs w:val="24"/>
        </w:rPr>
      </w:pPr>
    </w:p>
    <w:p w:rsidR="003D0A2F" w:rsidRPr="008F5531" w:rsidRDefault="003D0A2F" w:rsidP="003D0A2F">
      <w:pPr>
        <w:spacing w:after="0" w:line="360" w:lineRule="auto"/>
        <w:jc w:val="center"/>
        <w:rPr>
          <w:b/>
          <w:sz w:val="24"/>
          <w:szCs w:val="24"/>
        </w:rPr>
      </w:pPr>
      <w:proofErr w:type="spellStart"/>
      <w:r w:rsidRPr="008F5531">
        <w:rPr>
          <w:b/>
          <w:sz w:val="24"/>
          <w:szCs w:val="24"/>
        </w:rPr>
        <w:t>Забалансовые</w:t>
      </w:r>
      <w:proofErr w:type="spellEnd"/>
      <w:r w:rsidRPr="008F5531">
        <w:rPr>
          <w:b/>
          <w:sz w:val="24"/>
          <w:szCs w:val="24"/>
        </w:rPr>
        <w:t xml:space="preserve">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71"/>
      </w:tblGrid>
      <w:tr w:rsidR="003D0A2F" w:rsidRPr="008F5531" w:rsidTr="00CA29F7">
        <w:tc>
          <w:tcPr>
            <w:tcW w:w="1951" w:type="dxa"/>
          </w:tcPr>
          <w:p w:rsidR="003D0A2F" w:rsidRPr="008F5531" w:rsidRDefault="003D0A2F" w:rsidP="008F5531">
            <w:pPr>
              <w:spacing w:after="0" w:line="360" w:lineRule="auto"/>
              <w:ind w:firstLine="0"/>
              <w:jc w:val="center"/>
              <w:rPr>
                <w:b/>
              </w:rPr>
            </w:pPr>
            <w:r w:rsidRPr="008F5531">
              <w:rPr>
                <w:b/>
              </w:rPr>
              <w:t>Счет</w:t>
            </w:r>
          </w:p>
        </w:tc>
        <w:tc>
          <w:tcPr>
            <w:tcW w:w="8471" w:type="dxa"/>
          </w:tcPr>
          <w:p w:rsidR="003D0A2F" w:rsidRPr="008F5531" w:rsidRDefault="003D0A2F" w:rsidP="008F5531">
            <w:pPr>
              <w:spacing w:after="0" w:line="360" w:lineRule="auto"/>
              <w:ind w:firstLine="0"/>
              <w:jc w:val="center"/>
              <w:rPr>
                <w:b/>
              </w:rPr>
            </w:pPr>
            <w:r w:rsidRPr="008F5531">
              <w:rPr>
                <w:b/>
              </w:rPr>
              <w:t>Наименование счета</w:t>
            </w:r>
          </w:p>
        </w:tc>
      </w:tr>
      <w:tr w:rsidR="003D0A2F" w:rsidRPr="008F5531" w:rsidTr="00CA29F7">
        <w:tc>
          <w:tcPr>
            <w:tcW w:w="1951" w:type="dxa"/>
          </w:tcPr>
          <w:p w:rsidR="003D0A2F" w:rsidRPr="008F5531" w:rsidRDefault="003D0A2F" w:rsidP="008F5531">
            <w:pPr>
              <w:spacing w:after="0" w:line="360" w:lineRule="auto"/>
              <w:ind w:firstLine="0"/>
              <w:jc w:val="center"/>
            </w:pPr>
            <w:r w:rsidRPr="008F5531">
              <w:t>07</w:t>
            </w:r>
          </w:p>
        </w:tc>
        <w:tc>
          <w:tcPr>
            <w:tcW w:w="8471" w:type="dxa"/>
          </w:tcPr>
          <w:p w:rsidR="003D0A2F" w:rsidRPr="008F5531" w:rsidRDefault="003D0A2F" w:rsidP="008F5531">
            <w:pPr>
              <w:spacing w:after="0" w:line="360" w:lineRule="auto"/>
              <w:ind w:firstLine="0"/>
              <w:jc w:val="center"/>
            </w:pPr>
            <w:r w:rsidRPr="008F5531">
              <w:t>Переходящие награды, призы, кубки и ценные подарки, сувениры, дипломы , благодарственные письма</w:t>
            </w:r>
          </w:p>
        </w:tc>
      </w:tr>
      <w:tr w:rsidR="003D0A2F" w:rsidRPr="008F5531" w:rsidTr="00CA29F7">
        <w:tc>
          <w:tcPr>
            <w:tcW w:w="1951" w:type="dxa"/>
          </w:tcPr>
          <w:p w:rsidR="003D0A2F" w:rsidRPr="008F5531" w:rsidRDefault="008F5531" w:rsidP="008F5531">
            <w:pPr>
              <w:spacing w:after="0" w:line="360" w:lineRule="auto"/>
              <w:ind w:firstLine="0"/>
              <w:jc w:val="center"/>
            </w:pPr>
            <w:r w:rsidRPr="008F5531">
              <w:t>09</w:t>
            </w:r>
          </w:p>
        </w:tc>
        <w:tc>
          <w:tcPr>
            <w:tcW w:w="8471" w:type="dxa"/>
          </w:tcPr>
          <w:p w:rsidR="003D0A2F" w:rsidRPr="008F5531" w:rsidRDefault="008F5531" w:rsidP="008F5531">
            <w:pPr>
              <w:spacing w:after="0" w:line="360" w:lineRule="auto"/>
              <w:ind w:firstLine="0"/>
              <w:jc w:val="center"/>
            </w:pPr>
            <w:r w:rsidRPr="008F5531">
              <w:t>Запасные части к транспортным средствам, выданные взамен изношенных</w:t>
            </w:r>
          </w:p>
        </w:tc>
      </w:tr>
      <w:tr w:rsidR="003D0A2F" w:rsidRPr="008F5531" w:rsidTr="00CA29F7">
        <w:tc>
          <w:tcPr>
            <w:tcW w:w="1951" w:type="dxa"/>
          </w:tcPr>
          <w:p w:rsidR="00C54AC2" w:rsidRPr="008F5531" w:rsidRDefault="003D0A2F" w:rsidP="00CA29F7">
            <w:pPr>
              <w:spacing w:before="0" w:after="0" w:line="360" w:lineRule="auto"/>
              <w:ind w:firstLine="0"/>
              <w:jc w:val="center"/>
            </w:pPr>
            <w:r w:rsidRPr="008F5531">
              <w:t>21</w:t>
            </w:r>
          </w:p>
        </w:tc>
        <w:tc>
          <w:tcPr>
            <w:tcW w:w="8471" w:type="dxa"/>
          </w:tcPr>
          <w:p w:rsidR="003D0A2F" w:rsidRPr="008F5531" w:rsidRDefault="003D0A2F" w:rsidP="00CA29F7">
            <w:pPr>
              <w:spacing w:before="0" w:after="0" w:line="360" w:lineRule="auto"/>
              <w:ind w:firstLine="0"/>
              <w:jc w:val="center"/>
            </w:pPr>
            <w:r w:rsidRPr="008F5531">
              <w:t>Основные средства стоимостью до 10000,00 руб. включительно в эксплуатации</w:t>
            </w:r>
          </w:p>
        </w:tc>
      </w:tr>
    </w:tbl>
    <w:p w:rsidR="003D0A2F" w:rsidRDefault="003D0A2F" w:rsidP="00CA29F7">
      <w:pPr>
        <w:spacing w:before="0" w:after="0"/>
        <w:sectPr w:rsidR="003D0A2F" w:rsidSect="0013152E">
          <w:headerReference w:type="default" r:id="rId167"/>
          <w:footerReference w:type="default" r:id="rId168"/>
          <w:footerReference w:type="first" r:id="rId169"/>
          <w:footnotePr>
            <w:numRestart w:val="eachSect"/>
          </w:footnotePr>
          <w:pgSz w:w="11907" w:h="16839" w:code="9"/>
          <w:pgMar w:top="709" w:right="850" w:bottom="568" w:left="851" w:header="720" w:footer="720" w:gutter="0"/>
          <w:pgNumType w:start="1"/>
          <w:cols w:space="720"/>
          <w:titlePg/>
        </w:sectPr>
      </w:pPr>
    </w:p>
    <w:p w:rsidR="007E366F" w:rsidRPr="00C93390" w:rsidRDefault="00CA29F7" w:rsidP="007B1DC8">
      <w:pPr>
        <w:autoSpaceDE w:val="0"/>
        <w:autoSpaceDN w:val="0"/>
        <w:adjustRightInd w:val="0"/>
        <w:spacing w:after="0" w:line="240" w:lineRule="auto"/>
        <w:ind w:left="5245"/>
        <w:jc w:val="center"/>
        <w:rPr>
          <w:sz w:val="24"/>
          <w:szCs w:val="24"/>
        </w:rPr>
      </w:pPr>
      <w:bookmarkStart w:id="117" w:name="_docEnd_3"/>
      <w:bookmarkEnd w:id="117"/>
      <w:r w:rsidRPr="00CA29F7">
        <w:lastRenderedPageBreak/>
        <w:t>Приложение № 2</w:t>
      </w:r>
      <w:r w:rsidRPr="00CA29F7">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E366F">
        <w:rPr>
          <w:sz w:val="24"/>
          <w:szCs w:val="24"/>
        </w:rPr>
        <w:t xml:space="preserve"> Нижегородской области</w:t>
      </w:r>
    </w:p>
    <w:p w:rsidR="00CA29F7" w:rsidRDefault="00CA29F7" w:rsidP="007E366F">
      <w:pPr>
        <w:keepNext/>
        <w:keepLines/>
        <w:ind w:left="5103" w:firstLine="0"/>
        <w:jc w:val="center"/>
      </w:pPr>
    </w:p>
    <w:p w:rsidR="00CA29F7" w:rsidRPr="0098278D" w:rsidRDefault="00CA29F7" w:rsidP="00082193">
      <w:pPr>
        <w:pStyle w:val="a4"/>
        <w:rPr>
          <w:szCs w:val="28"/>
        </w:rPr>
      </w:pPr>
      <w:r w:rsidRPr="0098278D">
        <w:rPr>
          <w:szCs w:val="28"/>
        </w:rPr>
        <w:t>Правила и график документооборота, а также технология обработки учетной информации</w:t>
      </w:r>
    </w:p>
    <w:p w:rsidR="0098278D" w:rsidRPr="0098278D" w:rsidRDefault="0098278D" w:rsidP="0098278D">
      <w:pPr>
        <w:pStyle w:val="ConsPlusNormal"/>
        <w:spacing w:line="276" w:lineRule="auto"/>
        <w:jc w:val="center"/>
        <w:rPr>
          <w:rFonts w:ascii="Times New Roman" w:hAnsi="Times New Roman" w:cs="Times New Roman"/>
          <w:sz w:val="28"/>
          <w:szCs w:val="28"/>
        </w:rPr>
      </w:pPr>
      <w:r w:rsidRPr="0098278D">
        <w:rPr>
          <w:rFonts w:ascii="Times New Roman" w:hAnsi="Times New Roman" w:cs="Times New Roman"/>
          <w:b/>
          <w:sz w:val="28"/>
          <w:szCs w:val="28"/>
        </w:rPr>
        <w:t>1. Общие положения</w:t>
      </w:r>
    </w:p>
    <w:p w:rsidR="0098278D" w:rsidRPr="0098278D" w:rsidRDefault="0098278D" w:rsidP="0098278D">
      <w:pPr>
        <w:pStyle w:val="ConsPlusNormal"/>
        <w:spacing w:line="276" w:lineRule="auto"/>
        <w:jc w:val="both"/>
        <w:rPr>
          <w:rFonts w:ascii="Times New Roman" w:hAnsi="Times New Roman" w:cs="Times New Roman"/>
          <w:sz w:val="28"/>
          <w:szCs w:val="28"/>
        </w:rPr>
      </w:pPr>
    </w:p>
    <w:p w:rsidR="0098278D" w:rsidRPr="00443B2D" w:rsidRDefault="0098278D" w:rsidP="0098278D">
      <w:pPr>
        <w:pStyle w:val="ConsPlusNormal"/>
        <w:spacing w:line="276" w:lineRule="auto"/>
        <w:jc w:val="both"/>
        <w:rPr>
          <w:rFonts w:ascii="Times New Roman" w:hAnsi="Times New Roman" w:cs="Times New Roman"/>
          <w:i/>
          <w:color w:val="000000" w:themeColor="text1"/>
          <w:sz w:val="22"/>
          <w:szCs w:val="22"/>
        </w:rPr>
      </w:pPr>
      <w:r w:rsidRPr="00443B2D">
        <w:rPr>
          <w:rFonts w:ascii="Times New Roman" w:hAnsi="Times New Roman" w:cs="Times New Roman"/>
          <w:color w:val="000000" w:themeColor="text1"/>
          <w:sz w:val="28"/>
          <w:szCs w:val="28"/>
        </w:rPr>
        <w:t xml:space="preserve">1.1. Настоящие правила определяют порядок организации документооборота в Земском собрании для реализации целей, установленных </w:t>
      </w:r>
      <w:hyperlink r:id="rId170">
        <w:r w:rsidRPr="00443B2D">
          <w:rPr>
            <w:rFonts w:ascii="Times New Roman" w:hAnsi="Times New Roman" w:cs="Times New Roman"/>
            <w:color w:val="000000" w:themeColor="text1"/>
            <w:sz w:val="28"/>
            <w:szCs w:val="28"/>
          </w:rPr>
          <w:t>п. 6</w:t>
        </w:r>
      </w:hyperlink>
      <w:r w:rsidRPr="00443B2D">
        <w:rPr>
          <w:rFonts w:ascii="Times New Roman" w:hAnsi="Times New Roman" w:cs="Times New Roman"/>
          <w:color w:val="000000" w:themeColor="text1"/>
          <w:sz w:val="28"/>
          <w:szCs w:val="28"/>
        </w:rPr>
        <w:t xml:space="preserve"> Общих требований к графику документооборота и правилам документооборота </w:t>
      </w:r>
      <w:r w:rsidRPr="00443B2D">
        <w:rPr>
          <w:rFonts w:ascii="Times New Roman" w:hAnsi="Times New Roman" w:cs="Times New Roman"/>
          <w:i/>
          <w:color w:val="000000" w:themeColor="text1"/>
          <w:sz w:val="22"/>
          <w:szCs w:val="22"/>
        </w:rPr>
        <w:t>(Основание: Приложение N 2 к Федеральному стандарту бухгалтерского учета для организаций государственного сектора "Учетная политика, оценочные значения и ошибки", утвержденному Приказом Минфина России от 30.12.2017 N 274н).</w:t>
      </w:r>
    </w:p>
    <w:p w:rsidR="0098278D" w:rsidRPr="0098278D" w:rsidRDefault="0098278D" w:rsidP="0098278D">
      <w:pPr>
        <w:pStyle w:val="ConsPlusNormal"/>
        <w:spacing w:line="276" w:lineRule="auto"/>
        <w:jc w:val="both"/>
        <w:rPr>
          <w:rFonts w:ascii="Times New Roman" w:hAnsi="Times New Roman" w:cs="Times New Roman"/>
          <w:sz w:val="28"/>
          <w:szCs w:val="28"/>
        </w:rPr>
      </w:pPr>
      <w:r w:rsidRPr="00443B2D">
        <w:rPr>
          <w:rFonts w:ascii="Times New Roman" w:hAnsi="Times New Roman" w:cs="Times New Roman"/>
          <w:color w:val="000000" w:themeColor="text1"/>
          <w:sz w:val="28"/>
          <w:szCs w:val="28"/>
        </w:rPr>
        <w:t>1.2. Правила документооборота обязательны для исполнения всеми</w:t>
      </w:r>
      <w:r w:rsidRPr="0098278D">
        <w:rPr>
          <w:rFonts w:ascii="Times New Roman" w:hAnsi="Times New Roman" w:cs="Times New Roman"/>
          <w:sz w:val="28"/>
          <w:szCs w:val="28"/>
        </w:rPr>
        <w:t xml:space="preserve"> сотрудниками </w:t>
      </w:r>
      <w:r w:rsidR="007E366F">
        <w:rPr>
          <w:rFonts w:ascii="Times New Roman" w:hAnsi="Times New Roman" w:cs="Times New Roman"/>
          <w:sz w:val="28"/>
          <w:szCs w:val="28"/>
        </w:rPr>
        <w:t>Земского собрания</w:t>
      </w:r>
      <w:r w:rsidRPr="0098278D">
        <w:rPr>
          <w:rFonts w:ascii="Times New Roman" w:hAnsi="Times New Roman" w:cs="Times New Roman"/>
          <w:sz w:val="28"/>
          <w:szCs w:val="28"/>
        </w:rPr>
        <w:t>.</w:t>
      </w:r>
    </w:p>
    <w:p w:rsidR="0098278D" w:rsidRDefault="0098278D" w:rsidP="0098278D">
      <w:pPr>
        <w:pStyle w:val="ConsPlusNormal"/>
        <w:spacing w:line="276" w:lineRule="auto"/>
        <w:jc w:val="both"/>
        <w:rPr>
          <w:rFonts w:ascii="Times New Roman" w:hAnsi="Times New Roman" w:cs="Times New Roman"/>
          <w:sz w:val="28"/>
          <w:szCs w:val="28"/>
        </w:rPr>
      </w:pPr>
      <w:r w:rsidRPr="0098278D">
        <w:rPr>
          <w:rFonts w:ascii="Times New Roman" w:hAnsi="Times New Roman" w:cs="Times New Roman"/>
          <w:sz w:val="28"/>
          <w:szCs w:val="28"/>
        </w:rPr>
        <w:t xml:space="preserve">1.3. Общий контроль за организацией документооборота осуществляет </w:t>
      </w:r>
      <w:r w:rsidR="00E241E8" w:rsidRPr="00E241E8">
        <w:rPr>
          <w:rFonts w:ascii="Times New Roman" w:hAnsi="Times New Roman" w:cs="Times New Roman"/>
          <w:sz w:val="28"/>
          <w:szCs w:val="28"/>
        </w:rPr>
        <w:t>председатель Земского собрания</w:t>
      </w:r>
      <w:r w:rsidRPr="0098278D">
        <w:rPr>
          <w:rFonts w:ascii="Times New Roman" w:hAnsi="Times New Roman" w:cs="Times New Roman"/>
          <w:sz w:val="28"/>
          <w:szCs w:val="28"/>
        </w:rPr>
        <w:t>.</w:t>
      </w:r>
    </w:p>
    <w:p w:rsidR="00082193" w:rsidRPr="0098278D" w:rsidRDefault="00082193" w:rsidP="0098278D">
      <w:pPr>
        <w:pStyle w:val="ConsPlusNormal"/>
        <w:spacing w:line="276" w:lineRule="auto"/>
        <w:jc w:val="both"/>
        <w:rPr>
          <w:rFonts w:ascii="Times New Roman" w:hAnsi="Times New Roman" w:cs="Times New Roman"/>
          <w:sz w:val="28"/>
          <w:szCs w:val="28"/>
        </w:rPr>
      </w:pPr>
    </w:p>
    <w:p w:rsidR="0098278D" w:rsidRPr="0098278D" w:rsidRDefault="0098278D" w:rsidP="007B1DC8">
      <w:pPr>
        <w:pStyle w:val="ConsPlusNormal"/>
        <w:numPr>
          <w:ilvl w:val="0"/>
          <w:numId w:val="34"/>
        </w:numPr>
        <w:spacing w:line="276" w:lineRule="auto"/>
        <w:ind w:left="0" w:hanging="24"/>
        <w:jc w:val="center"/>
        <w:rPr>
          <w:rFonts w:ascii="Times New Roman" w:hAnsi="Times New Roman" w:cs="Times New Roman"/>
          <w:sz w:val="28"/>
          <w:szCs w:val="28"/>
        </w:rPr>
      </w:pPr>
      <w:r w:rsidRPr="0098278D">
        <w:rPr>
          <w:rFonts w:ascii="Times New Roman" w:hAnsi="Times New Roman" w:cs="Times New Roman"/>
          <w:b/>
          <w:sz w:val="28"/>
          <w:szCs w:val="28"/>
        </w:rPr>
        <w:t>Формирование, подписание, предоставление</w:t>
      </w:r>
    </w:p>
    <w:p w:rsidR="0098278D" w:rsidRPr="0098278D" w:rsidRDefault="0098278D" w:rsidP="007B1DC8">
      <w:pPr>
        <w:pStyle w:val="ConsPlusNormal"/>
        <w:spacing w:line="276" w:lineRule="auto"/>
        <w:ind w:hanging="24"/>
        <w:jc w:val="center"/>
        <w:rPr>
          <w:rFonts w:ascii="Times New Roman" w:hAnsi="Times New Roman" w:cs="Times New Roman"/>
          <w:sz w:val="28"/>
          <w:szCs w:val="28"/>
        </w:rPr>
      </w:pPr>
      <w:r w:rsidRPr="0098278D">
        <w:rPr>
          <w:rFonts w:ascii="Times New Roman" w:hAnsi="Times New Roman" w:cs="Times New Roman"/>
          <w:b/>
          <w:sz w:val="28"/>
          <w:szCs w:val="28"/>
        </w:rPr>
        <w:t>и обработка документов бухгалтерского учета</w:t>
      </w:r>
    </w:p>
    <w:p w:rsidR="0098278D" w:rsidRPr="0098278D" w:rsidRDefault="0098278D" w:rsidP="0098278D">
      <w:pPr>
        <w:pStyle w:val="ConsPlusNormal"/>
        <w:spacing w:line="276" w:lineRule="auto"/>
        <w:jc w:val="both"/>
        <w:rPr>
          <w:rFonts w:ascii="Times New Roman" w:hAnsi="Times New Roman" w:cs="Times New Roman"/>
          <w:sz w:val="28"/>
          <w:szCs w:val="28"/>
        </w:rPr>
      </w:pPr>
    </w:p>
    <w:p w:rsid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2</w:t>
      </w:r>
      <w:r w:rsidRPr="0098278D">
        <w:rPr>
          <w:rFonts w:ascii="Times New Roman" w:hAnsi="Times New Roman" w:cs="Times New Roman"/>
          <w:sz w:val="28"/>
          <w:szCs w:val="28"/>
        </w:rPr>
        <w:t xml:space="preserve">.1. Документы бухгалтерского учета формируются, подписываются, предоставляются и обрабатываются в </w:t>
      </w:r>
      <w:r>
        <w:rPr>
          <w:rFonts w:ascii="Times New Roman" w:hAnsi="Times New Roman" w:cs="Times New Roman"/>
          <w:sz w:val="28"/>
          <w:szCs w:val="28"/>
        </w:rPr>
        <w:t>виде электронного образа первичных документов.</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2.2. Правила сканирования, подписания электронных образов первичных документов и хранения </w:t>
      </w:r>
      <w:proofErr w:type="gramStart"/>
      <w:r>
        <w:rPr>
          <w:rFonts w:ascii="Times New Roman" w:hAnsi="Times New Roman" w:cs="Times New Roman"/>
          <w:sz w:val="28"/>
          <w:szCs w:val="28"/>
        </w:rPr>
        <w:t>оригиналов  первичных</w:t>
      </w:r>
      <w:proofErr w:type="gramEnd"/>
      <w:r>
        <w:rPr>
          <w:rFonts w:ascii="Times New Roman" w:hAnsi="Times New Roman" w:cs="Times New Roman"/>
          <w:sz w:val="28"/>
          <w:szCs w:val="28"/>
        </w:rPr>
        <w:t xml:space="preserve"> документов приведены в Приложении№3 к настоящей Учетной политики.</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2</w:t>
      </w:r>
      <w:r w:rsidRPr="0098278D">
        <w:rPr>
          <w:rFonts w:ascii="Times New Roman" w:hAnsi="Times New Roman" w:cs="Times New Roman"/>
          <w:sz w:val="28"/>
          <w:szCs w:val="28"/>
        </w:rPr>
        <w:t>.</w:t>
      </w:r>
      <w:r>
        <w:rPr>
          <w:rFonts w:ascii="Times New Roman" w:hAnsi="Times New Roman" w:cs="Times New Roman"/>
          <w:sz w:val="28"/>
          <w:szCs w:val="28"/>
        </w:rPr>
        <w:t>3</w:t>
      </w:r>
      <w:r w:rsidRPr="0098278D">
        <w:rPr>
          <w:rFonts w:ascii="Times New Roman" w:hAnsi="Times New Roman" w:cs="Times New Roman"/>
          <w:sz w:val="28"/>
          <w:szCs w:val="28"/>
        </w:rPr>
        <w:t>. Порядок, технология (способ), сроки составления, передачи (предоставления) первичных учетных документов для отражения в бухгалтерском учете закрепляются в графике документооборота.</w:t>
      </w:r>
    </w:p>
    <w:p w:rsidR="0098278D" w:rsidRDefault="0098278D" w:rsidP="0098278D">
      <w:pPr>
        <w:pStyle w:val="ConsPlusNormal"/>
        <w:spacing w:line="276" w:lineRule="auto"/>
        <w:jc w:val="center"/>
        <w:rPr>
          <w:rFonts w:ascii="Times New Roman" w:hAnsi="Times New Roman" w:cs="Times New Roman"/>
          <w:b/>
          <w:sz w:val="28"/>
          <w:szCs w:val="28"/>
        </w:rPr>
      </w:pPr>
    </w:p>
    <w:p w:rsidR="0098278D" w:rsidRPr="0098278D" w:rsidRDefault="0098278D" w:rsidP="0098278D">
      <w:pPr>
        <w:pStyle w:val="ConsPlusNormal"/>
        <w:spacing w:line="276" w:lineRule="auto"/>
        <w:jc w:val="center"/>
        <w:rPr>
          <w:rFonts w:ascii="Times New Roman" w:hAnsi="Times New Roman" w:cs="Times New Roman"/>
          <w:sz w:val="28"/>
          <w:szCs w:val="28"/>
        </w:rPr>
      </w:pPr>
      <w:r>
        <w:rPr>
          <w:rFonts w:ascii="Times New Roman" w:hAnsi="Times New Roman" w:cs="Times New Roman"/>
          <w:b/>
          <w:sz w:val="28"/>
          <w:szCs w:val="28"/>
        </w:rPr>
        <w:t>3</w:t>
      </w:r>
      <w:r w:rsidRPr="0098278D">
        <w:rPr>
          <w:rFonts w:ascii="Times New Roman" w:hAnsi="Times New Roman" w:cs="Times New Roman"/>
          <w:b/>
          <w:sz w:val="28"/>
          <w:szCs w:val="28"/>
        </w:rPr>
        <w:t>. Особенности формирования первичных учетных документов</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Pr="0098278D">
        <w:rPr>
          <w:rFonts w:ascii="Times New Roman" w:hAnsi="Times New Roman" w:cs="Times New Roman"/>
          <w:sz w:val="28"/>
          <w:szCs w:val="28"/>
        </w:rPr>
        <w:t xml:space="preserve">.1. Лиц, ответственных за совершение фактов хозяйственной жизни и их оформление, утверждает </w:t>
      </w:r>
      <w:r w:rsidR="00E241E8" w:rsidRPr="00E241E8">
        <w:rPr>
          <w:rFonts w:ascii="Times New Roman" w:hAnsi="Times New Roman" w:cs="Times New Roman"/>
          <w:sz w:val="28"/>
          <w:szCs w:val="28"/>
        </w:rPr>
        <w:t>председател</w:t>
      </w:r>
      <w:r w:rsidR="00E241E8">
        <w:rPr>
          <w:rFonts w:ascii="Times New Roman" w:hAnsi="Times New Roman" w:cs="Times New Roman"/>
          <w:sz w:val="28"/>
          <w:szCs w:val="28"/>
        </w:rPr>
        <w:t>ь</w:t>
      </w:r>
      <w:r w:rsidR="00E241E8" w:rsidRPr="00E241E8">
        <w:rPr>
          <w:rFonts w:ascii="Times New Roman" w:hAnsi="Times New Roman" w:cs="Times New Roman"/>
          <w:sz w:val="28"/>
          <w:szCs w:val="28"/>
        </w:rPr>
        <w:t xml:space="preserve"> Земского собрания</w:t>
      </w:r>
      <w:r w:rsidRPr="0098278D">
        <w:rPr>
          <w:rFonts w:ascii="Times New Roman" w:hAnsi="Times New Roman" w:cs="Times New Roman"/>
          <w:sz w:val="28"/>
          <w:szCs w:val="28"/>
        </w:rPr>
        <w:t>.</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Pr="0098278D">
        <w:rPr>
          <w:rFonts w:ascii="Times New Roman" w:hAnsi="Times New Roman" w:cs="Times New Roman"/>
          <w:sz w:val="28"/>
          <w:szCs w:val="28"/>
        </w:rPr>
        <w:t>.2. Чтобы исключить дублирование процедур сбора информации, первичный учетный документ формируется путем однократного ввода данных в систему учета лицом, ответственным за его оформление.</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Pr="0098278D">
        <w:rPr>
          <w:rFonts w:ascii="Times New Roman" w:hAnsi="Times New Roman" w:cs="Times New Roman"/>
          <w:sz w:val="28"/>
          <w:szCs w:val="28"/>
        </w:rPr>
        <w:t>.3. Обязанности и ответственность сотрудников при работе с первичными учетными документами разграничиваются в соответствии с установленными графиком документооборота этапами формирования, подписания, предоставления и обработки документов.</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Pr="0098278D">
        <w:rPr>
          <w:rFonts w:ascii="Times New Roman" w:hAnsi="Times New Roman" w:cs="Times New Roman"/>
          <w:sz w:val="28"/>
          <w:szCs w:val="28"/>
        </w:rPr>
        <w:t>.4. В случае если дата составления (подписания) первичного учетного документа отличается от даты (периода) совершения факта хозяйственной жизни, оформляемого этим документом, в состав реквизитов включается информация о дате (периоде) совершения указанного факта.</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Pr="0098278D">
        <w:rPr>
          <w:rFonts w:ascii="Times New Roman" w:hAnsi="Times New Roman" w:cs="Times New Roman"/>
          <w:sz w:val="28"/>
          <w:szCs w:val="28"/>
        </w:rPr>
        <w:t>.5. В первичном учетном документе, обязательный реквизит которого заполняется на основании другого документа, указывается информация, позволяющая идентифицировать документ-основание.</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3</w:t>
      </w:r>
      <w:r w:rsidRPr="0098278D">
        <w:rPr>
          <w:rFonts w:ascii="Times New Roman" w:hAnsi="Times New Roman" w:cs="Times New Roman"/>
          <w:sz w:val="28"/>
          <w:szCs w:val="28"/>
        </w:rPr>
        <w:t>.6. Допустимо оформлять:</w:t>
      </w:r>
    </w:p>
    <w:p w:rsidR="0098278D" w:rsidRPr="0098278D" w:rsidRDefault="0098278D" w:rsidP="0098278D">
      <w:pPr>
        <w:pStyle w:val="ConsPlusNormal"/>
        <w:numPr>
          <w:ilvl w:val="0"/>
          <w:numId w:val="36"/>
        </w:numPr>
        <w:adjustRightInd/>
        <w:spacing w:line="276" w:lineRule="auto"/>
        <w:jc w:val="both"/>
        <w:rPr>
          <w:rFonts w:ascii="Times New Roman" w:hAnsi="Times New Roman" w:cs="Times New Roman"/>
          <w:sz w:val="28"/>
          <w:szCs w:val="28"/>
        </w:rPr>
      </w:pPr>
      <w:r w:rsidRPr="0098278D">
        <w:rPr>
          <w:rFonts w:ascii="Times New Roman" w:hAnsi="Times New Roman" w:cs="Times New Roman"/>
          <w:sz w:val="28"/>
          <w:szCs w:val="28"/>
        </w:rPr>
        <w:t>один первичный учетный документ, если осуществляются несколько связанных между собой фактов хозяйственной жизни;</w:t>
      </w:r>
    </w:p>
    <w:p w:rsidR="0098278D" w:rsidRPr="0098278D" w:rsidRDefault="0098278D" w:rsidP="0098278D">
      <w:pPr>
        <w:pStyle w:val="ConsPlusNormal"/>
        <w:numPr>
          <w:ilvl w:val="0"/>
          <w:numId w:val="36"/>
        </w:numPr>
        <w:adjustRightInd/>
        <w:spacing w:line="276" w:lineRule="auto"/>
        <w:jc w:val="both"/>
        <w:rPr>
          <w:rFonts w:ascii="Times New Roman" w:hAnsi="Times New Roman" w:cs="Times New Roman"/>
          <w:sz w:val="28"/>
          <w:szCs w:val="28"/>
        </w:rPr>
      </w:pPr>
      <w:r w:rsidRPr="0098278D">
        <w:rPr>
          <w:rFonts w:ascii="Times New Roman" w:hAnsi="Times New Roman" w:cs="Times New Roman"/>
          <w:sz w:val="28"/>
          <w:szCs w:val="28"/>
        </w:rPr>
        <w:t>один первичный учетный документ (ведомость), если осуществляются несколько однотипных фактов хозяйственной жизни по разным контрагентам.</w:t>
      </w:r>
    </w:p>
    <w:p w:rsidR="0098278D" w:rsidRPr="0098278D" w:rsidRDefault="0098278D" w:rsidP="0098278D">
      <w:pPr>
        <w:pStyle w:val="ConsPlusNormal"/>
        <w:spacing w:line="276" w:lineRule="auto"/>
        <w:jc w:val="both"/>
        <w:rPr>
          <w:rFonts w:ascii="Times New Roman" w:hAnsi="Times New Roman" w:cs="Times New Roman"/>
          <w:sz w:val="28"/>
          <w:szCs w:val="28"/>
        </w:rPr>
      </w:pPr>
    </w:p>
    <w:p w:rsidR="0098278D" w:rsidRPr="0098278D" w:rsidRDefault="0098278D" w:rsidP="0098278D">
      <w:pPr>
        <w:pStyle w:val="ConsPlusNormal"/>
        <w:spacing w:line="276" w:lineRule="auto"/>
        <w:jc w:val="center"/>
        <w:rPr>
          <w:rFonts w:ascii="Times New Roman" w:hAnsi="Times New Roman" w:cs="Times New Roman"/>
          <w:sz w:val="28"/>
          <w:szCs w:val="28"/>
        </w:rPr>
      </w:pPr>
      <w:r>
        <w:rPr>
          <w:rFonts w:ascii="Times New Roman" w:hAnsi="Times New Roman" w:cs="Times New Roman"/>
          <w:b/>
          <w:sz w:val="28"/>
          <w:szCs w:val="28"/>
        </w:rPr>
        <w:t>4</w:t>
      </w:r>
      <w:r w:rsidRPr="0098278D">
        <w:rPr>
          <w:rFonts w:ascii="Times New Roman" w:hAnsi="Times New Roman" w:cs="Times New Roman"/>
          <w:b/>
          <w:sz w:val="28"/>
          <w:szCs w:val="28"/>
        </w:rPr>
        <w:t>. Применение единых и внутренних справочников данных</w:t>
      </w:r>
    </w:p>
    <w:p w:rsidR="0098278D" w:rsidRPr="0098278D" w:rsidRDefault="0098278D"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Pr="0098278D">
        <w:rPr>
          <w:rFonts w:ascii="Times New Roman" w:hAnsi="Times New Roman" w:cs="Times New Roman"/>
          <w:sz w:val="28"/>
          <w:szCs w:val="28"/>
        </w:rPr>
        <w:t>.1. Для заполнения реквизитов в первичных учетных документах используются единые справочники данных (перечни, классификаторы, базы данных).</w:t>
      </w:r>
    </w:p>
    <w:p w:rsidR="0098278D" w:rsidRPr="0098278D" w:rsidRDefault="009211A2"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98278D" w:rsidRPr="0098278D">
        <w:rPr>
          <w:rFonts w:ascii="Times New Roman" w:hAnsi="Times New Roman" w:cs="Times New Roman"/>
          <w:sz w:val="28"/>
          <w:szCs w:val="28"/>
        </w:rPr>
        <w:t xml:space="preserve">.2. При отсутствии единых справочников уполномоченные лица формируют внутренние справочники, необходимые для обобщения и систематизации данных в системе учета. Перечень лиц, уполномоченных формировать внутренние справочники данных, утверждает </w:t>
      </w:r>
      <w:r w:rsidR="00E241E8" w:rsidRPr="00E241E8">
        <w:rPr>
          <w:rFonts w:ascii="Times New Roman" w:hAnsi="Times New Roman" w:cs="Times New Roman"/>
          <w:sz w:val="28"/>
          <w:szCs w:val="28"/>
        </w:rPr>
        <w:t>председател</w:t>
      </w:r>
      <w:r w:rsidR="00E241E8">
        <w:rPr>
          <w:rFonts w:ascii="Times New Roman" w:hAnsi="Times New Roman" w:cs="Times New Roman"/>
          <w:sz w:val="28"/>
          <w:szCs w:val="28"/>
        </w:rPr>
        <w:t>ь</w:t>
      </w:r>
      <w:r w:rsidR="00E241E8" w:rsidRPr="00E241E8">
        <w:rPr>
          <w:rFonts w:ascii="Times New Roman" w:hAnsi="Times New Roman" w:cs="Times New Roman"/>
          <w:sz w:val="28"/>
          <w:szCs w:val="28"/>
        </w:rPr>
        <w:t xml:space="preserve"> Земского собрания</w:t>
      </w:r>
      <w:r w:rsidR="0098278D" w:rsidRPr="0098278D">
        <w:rPr>
          <w:rFonts w:ascii="Times New Roman" w:hAnsi="Times New Roman" w:cs="Times New Roman"/>
          <w:sz w:val="28"/>
          <w:szCs w:val="28"/>
        </w:rPr>
        <w:t xml:space="preserve"> по представлению бухгалтера.</w:t>
      </w:r>
    </w:p>
    <w:p w:rsidR="0098278D" w:rsidRPr="0098278D" w:rsidRDefault="009211A2"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98278D" w:rsidRPr="0098278D">
        <w:rPr>
          <w:rFonts w:ascii="Times New Roman" w:hAnsi="Times New Roman" w:cs="Times New Roman"/>
          <w:sz w:val="28"/>
          <w:szCs w:val="28"/>
        </w:rPr>
        <w:t>.3. Применение единых и внутренних справочников данных должно обеспечивать совместимость системы учета с государственными информационными системами.</w:t>
      </w:r>
    </w:p>
    <w:p w:rsidR="0098278D" w:rsidRPr="0098278D" w:rsidRDefault="0098278D" w:rsidP="0098278D">
      <w:pPr>
        <w:pStyle w:val="ConsPlusNormal"/>
        <w:spacing w:line="276" w:lineRule="auto"/>
        <w:jc w:val="both"/>
        <w:rPr>
          <w:rFonts w:ascii="Times New Roman" w:hAnsi="Times New Roman" w:cs="Times New Roman"/>
          <w:sz w:val="28"/>
          <w:szCs w:val="28"/>
        </w:rPr>
      </w:pPr>
    </w:p>
    <w:p w:rsidR="0098278D" w:rsidRPr="0098278D" w:rsidRDefault="00082193" w:rsidP="0098278D">
      <w:pPr>
        <w:pStyle w:val="ConsPlusNormal"/>
        <w:spacing w:line="276" w:lineRule="auto"/>
        <w:jc w:val="center"/>
        <w:rPr>
          <w:rFonts w:ascii="Times New Roman" w:hAnsi="Times New Roman" w:cs="Times New Roman"/>
          <w:sz w:val="28"/>
          <w:szCs w:val="28"/>
        </w:rPr>
      </w:pPr>
      <w:r>
        <w:rPr>
          <w:rFonts w:ascii="Times New Roman" w:hAnsi="Times New Roman" w:cs="Times New Roman"/>
          <w:b/>
          <w:sz w:val="28"/>
          <w:szCs w:val="28"/>
        </w:rPr>
        <w:t>5</w:t>
      </w:r>
      <w:r w:rsidR="0098278D" w:rsidRPr="0098278D">
        <w:rPr>
          <w:rFonts w:ascii="Times New Roman" w:hAnsi="Times New Roman" w:cs="Times New Roman"/>
          <w:b/>
          <w:sz w:val="28"/>
          <w:szCs w:val="28"/>
        </w:rPr>
        <w:t>. Порядок организации и обеспечения (осуществления)</w:t>
      </w:r>
    </w:p>
    <w:p w:rsidR="0098278D" w:rsidRPr="0098278D" w:rsidRDefault="0098278D" w:rsidP="0098278D">
      <w:pPr>
        <w:pStyle w:val="ConsPlusNormal"/>
        <w:spacing w:line="276" w:lineRule="auto"/>
        <w:jc w:val="center"/>
        <w:rPr>
          <w:rFonts w:ascii="Times New Roman" w:hAnsi="Times New Roman" w:cs="Times New Roman"/>
          <w:sz w:val="28"/>
          <w:szCs w:val="28"/>
        </w:rPr>
      </w:pPr>
      <w:r w:rsidRPr="0098278D">
        <w:rPr>
          <w:rFonts w:ascii="Times New Roman" w:hAnsi="Times New Roman" w:cs="Times New Roman"/>
          <w:b/>
          <w:sz w:val="28"/>
          <w:szCs w:val="28"/>
        </w:rPr>
        <w:t>внутреннего контроля совершаемых фактов хозяйственной жизни</w:t>
      </w:r>
    </w:p>
    <w:p w:rsidR="0098278D" w:rsidRPr="0098278D" w:rsidRDefault="0098278D" w:rsidP="0098278D">
      <w:pPr>
        <w:pStyle w:val="ConsPlusNormal"/>
        <w:spacing w:line="276" w:lineRule="auto"/>
        <w:jc w:val="both"/>
        <w:rPr>
          <w:rFonts w:ascii="Times New Roman" w:hAnsi="Times New Roman" w:cs="Times New Roman"/>
          <w:sz w:val="28"/>
          <w:szCs w:val="28"/>
        </w:rPr>
      </w:pPr>
    </w:p>
    <w:p w:rsidR="0098278D" w:rsidRPr="0098278D" w:rsidRDefault="00082193" w:rsidP="0098278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5</w:t>
      </w:r>
      <w:r w:rsidR="0098278D" w:rsidRPr="0098278D">
        <w:rPr>
          <w:rFonts w:ascii="Times New Roman" w:hAnsi="Times New Roman" w:cs="Times New Roman"/>
          <w:sz w:val="28"/>
          <w:szCs w:val="28"/>
        </w:rPr>
        <w:t>.1. Первичные учетные документы принимаются к учету по результатам внутреннего контроля совершаемых фактов хозяйственной жизни.</w:t>
      </w:r>
    </w:p>
    <w:p w:rsidR="002E254A" w:rsidRPr="0098278D" w:rsidRDefault="00082193" w:rsidP="009211A2">
      <w:pPr>
        <w:ind w:firstLine="709"/>
        <w:rPr>
          <w:sz w:val="28"/>
          <w:szCs w:val="28"/>
        </w:rPr>
        <w:sectPr w:rsidR="002E254A" w:rsidRPr="0098278D" w:rsidSect="00C54AC2">
          <w:headerReference w:type="default" r:id="rId171"/>
          <w:footerReference w:type="default" r:id="rId172"/>
          <w:footerReference w:type="first" r:id="rId173"/>
          <w:footnotePr>
            <w:numRestart w:val="eachSect"/>
          </w:footnotePr>
          <w:pgSz w:w="11907" w:h="16839" w:code="9"/>
          <w:pgMar w:top="1134" w:right="850" w:bottom="1134" w:left="1276" w:header="720" w:footer="720" w:gutter="0"/>
          <w:pgNumType w:start="1"/>
          <w:cols w:space="720"/>
          <w:titlePg/>
        </w:sectPr>
      </w:pPr>
      <w:r>
        <w:rPr>
          <w:sz w:val="28"/>
          <w:szCs w:val="28"/>
        </w:rPr>
        <w:t>5</w:t>
      </w:r>
      <w:r w:rsidR="0098278D" w:rsidRPr="0098278D">
        <w:rPr>
          <w:sz w:val="28"/>
          <w:szCs w:val="28"/>
        </w:rPr>
        <w:t xml:space="preserve">.2. Порядок организации и обеспечения (осуществления) внутреннего контроля совершаемых фактов хозяйственной жизни </w:t>
      </w:r>
      <w:r w:rsidR="009211A2">
        <w:rPr>
          <w:sz w:val="28"/>
          <w:szCs w:val="28"/>
        </w:rPr>
        <w:t xml:space="preserve">приведен в Приложении №5 к настоящей Учетной политики.  </w:t>
      </w:r>
    </w:p>
    <w:p w:rsidR="00CA29F7" w:rsidRPr="001F4189" w:rsidRDefault="00CA29F7" w:rsidP="00CA29F7">
      <w:pPr>
        <w:pStyle w:val="a4"/>
        <w:rPr>
          <w:sz w:val="24"/>
          <w:szCs w:val="24"/>
        </w:rPr>
      </w:pPr>
      <w:r>
        <w:rPr>
          <w:sz w:val="24"/>
          <w:szCs w:val="24"/>
        </w:rPr>
        <w:lastRenderedPageBreak/>
        <w:t>Г</w:t>
      </w:r>
      <w:r w:rsidRPr="001F4189">
        <w:rPr>
          <w:sz w:val="24"/>
          <w:szCs w:val="24"/>
        </w:rPr>
        <w:t>рафик документооборота, а также технология обработки учетной информации</w:t>
      </w:r>
    </w:p>
    <w:tbl>
      <w:tblPr>
        <w:tblpPr w:leftFromText="180" w:rightFromText="180" w:vertAnchor="text" w:horzAnchor="page" w:tblpX="1453" w:tblpY="67"/>
        <w:tblW w:w="14850" w:type="dxa"/>
        <w:tblLayout w:type="fixed"/>
        <w:tblLook w:val="04A0" w:firstRow="1" w:lastRow="0" w:firstColumn="1" w:lastColumn="0" w:noHBand="0" w:noVBand="1"/>
      </w:tblPr>
      <w:tblGrid>
        <w:gridCol w:w="3873"/>
        <w:gridCol w:w="1243"/>
        <w:gridCol w:w="1796"/>
        <w:gridCol w:w="2313"/>
        <w:gridCol w:w="2551"/>
        <w:gridCol w:w="3074"/>
      </w:tblGrid>
      <w:tr w:rsidR="000A4090" w:rsidRPr="00C93390" w:rsidTr="000A4090">
        <w:trPr>
          <w:trHeight w:val="371"/>
        </w:trPr>
        <w:tc>
          <w:tcPr>
            <w:tcW w:w="3873" w:type="dxa"/>
            <w:vMerge w:val="restart"/>
            <w:tcBorders>
              <w:top w:val="single" w:sz="8" w:space="0" w:color="auto"/>
              <w:left w:val="single" w:sz="8" w:space="0" w:color="auto"/>
              <w:bottom w:val="single" w:sz="4" w:space="0" w:color="auto"/>
              <w:right w:val="single" w:sz="4" w:space="0" w:color="auto"/>
            </w:tcBorders>
            <w:vAlign w:val="center"/>
            <w:hideMark/>
          </w:tcPr>
          <w:p w:rsidR="000A4090" w:rsidRPr="00C93390" w:rsidRDefault="000A4090" w:rsidP="000A4090">
            <w:pPr>
              <w:ind w:firstLine="0"/>
              <w:jc w:val="center"/>
              <w:rPr>
                <w:b/>
                <w:bCs/>
                <w:color w:val="000000"/>
                <w:sz w:val="24"/>
                <w:szCs w:val="24"/>
              </w:rPr>
            </w:pPr>
            <w:r w:rsidRPr="00C93390">
              <w:rPr>
                <w:b/>
                <w:bCs/>
              </w:rPr>
              <w:t>Наименование документа</w:t>
            </w:r>
          </w:p>
        </w:tc>
        <w:tc>
          <w:tcPr>
            <w:tcW w:w="1243" w:type="dxa"/>
            <w:vMerge w:val="restart"/>
            <w:tcBorders>
              <w:top w:val="single" w:sz="8" w:space="0" w:color="auto"/>
              <w:left w:val="single" w:sz="4" w:space="0" w:color="auto"/>
              <w:bottom w:val="single" w:sz="4" w:space="0" w:color="auto"/>
              <w:right w:val="single" w:sz="4" w:space="0" w:color="auto"/>
            </w:tcBorders>
            <w:shd w:val="clear" w:color="auto" w:fill="FFFFFF"/>
            <w:vAlign w:val="center"/>
            <w:hideMark/>
          </w:tcPr>
          <w:p w:rsidR="000A4090" w:rsidRPr="00C93390" w:rsidRDefault="005D6C0F" w:rsidP="000A4090">
            <w:pPr>
              <w:ind w:firstLine="0"/>
              <w:jc w:val="center"/>
              <w:rPr>
                <w:b/>
                <w:bCs/>
                <w:color w:val="000000"/>
                <w:sz w:val="24"/>
                <w:szCs w:val="24"/>
              </w:rPr>
            </w:pPr>
            <w:r>
              <w:rPr>
                <w:b/>
                <w:bCs/>
                <w:color w:val="000000"/>
                <w:sz w:val="24"/>
                <w:szCs w:val="24"/>
              </w:rPr>
              <w:t>Способ предоставления</w:t>
            </w:r>
          </w:p>
        </w:tc>
        <w:tc>
          <w:tcPr>
            <w:tcW w:w="4109" w:type="dxa"/>
            <w:gridSpan w:val="2"/>
            <w:tcBorders>
              <w:top w:val="single" w:sz="8" w:space="0" w:color="auto"/>
              <w:left w:val="nil"/>
              <w:bottom w:val="single" w:sz="4" w:space="0" w:color="auto"/>
              <w:right w:val="single" w:sz="4" w:space="0" w:color="auto"/>
            </w:tcBorders>
            <w:shd w:val="clear" w:color="auto" w:fill="FFFFFF"/>
            <w:vAlign w:val="center"/>
            <w:hideMark/>
          </w:tcPr>
          <w:p w:rsidR="000A4090" w:rsidRPr="00C93390" w:rsidRDefault="000A4090" w:rsidP="000A4090">
            <w:pPr>
              <w:ind w:firstLine="0"/>
              <w:jc w:val="center"/>
              <w:rPr>
                <w:b/>
                <w:bCs/>
                <w:color w:val="000000"/>
                <w:sz w:val="24"/>
                <w:szCs w:val="24"/>
              </w:rPr>
            </w:pPr>
            <w:r w:rsidRPr="00C93390">
              <w:rPr>
                <w:b/>
                <w:bCs/>
              </w:rPr>
              <w:t>Создание (получение) документа</w:t>
            </w:r>
          </w:p>
        </w:tc>
        <w:tc>
          <w:tcPr>
            <w:tcW w:w="5625" w:type="dxa"/>
            <w:gridSpan w:val="2"/>
            <w:tcBorders>
              <w:top w:val="single" w:sz="8" w:space="0" w:color="auto"/>
              <w:left w:val="nil"/>
              <w:bottom w:val="single" w:sz="4" w:space="0" w:color="auto"/>
              <w:right w:val="single" w:sz="8" w:space="0" w:color="000000"/>
            </w:tcBorders>
            <w:shd w:val="clear" w:color="auto" w:fill="FFFFFF"/>
            <w:vAlign w:val="center"/>
            <w:hideMark/>
          </w:tcPr>
          <w:p w:rsidR="000A4090" w:rsidRPr="00C93390" w:rsidRDefault="000A4090" w:rsidP="000A4090">
            <w:pPr>
              <w:jc w:val="center"/>
              <w:rPr>
                <w:b/>
                <w:bCs/>
                <w:color w:val="000000"/>
                <w:sz w:val="24"/>
                <w:szCs w:val="24"/>
              </w:rPr>
            </w:pPr>
            <w:r w:rsidRPr="00C93390">
              <w:rPr>
                <w:b/>
                <w:bCs/>
              </w:rPr>
              <w:t>Обработка документа</w:t>
            </w:r>
          </w:p>
        </w:tc>
      </w:tr>
      <w:tr w:rsidR="000A4090" w:rsidRPr="00C93390" w:rsidTr="000A4090">
        <w:trPr>
          <w:trHeight w:val="560"/>
        </w:trPr>
        <w:tc>
          <w:tcPr>
            <w:tcW w:w="3873" w:type="dxa"/>
            <w:vMerge/>
            <w:tcBorders>
              <w:top w:val="single" w:sz="8" w:space="0" w:color="auto"/>
              <w:left w:val="single" w:sz="8" w:space="0" w:color="auto"/>
              <w:bottom w:val="single" w:sz="4" w:space="0" w:color="auto"/>
              <w:right w:val="single" w:sz="4" w:space="0" w:color="auto"/>
            </w:tcBorders>
            <w:vAlign w:val="center"/>
            <w:hideMark/>
          </w:tcPr>
          <w:p w:rsidR="000A4090" w:rsidRPr="00C93390" w:rsidRDefault="000A4090" w:rsidP="000A4090">
            <w:pPr>
              <w:ind w:firstLine="0"/>
              <w:rPr>
                <w:b/>
                <w:bCs/>
                <w:color w:val="000000"/>
                <w:sz w:val="24"/>
                <w:szCs w:val="24"/>
              </w:rPr>
            </w:pPr>
          </w:p>
        </w:tc>
        <w:tc>
          <w:tcPr>
            <w:tcW w:w="1243" w:type="dxa"/>
            <w:vMerge/>
            <w:tcBorders>
              <w:top w:val="single" w:sz="8" w:space="0" w:color="auto"/>
              <w:left w:val="single" w:sz="4" w:space="0" w:color="auto"/>
              <w:bottom w:val="single" w:sz="4" w:space="0" w:color="auto"/>
              <w:right w:val="single" w:sz="4" w:space="0" w:color="auto"/>
            </w:tcBorders>
            <w:vAlign w:val="center"/>
            <w:hideMark/>
          </w:tcPr>
          <w:p w:rsidR="000A4090" w:rsidRPr="00C93390" w:rsidRDefault="000A4090" w:rsidP="000A4090">
            <w:pPr>
              <w:ind w:firstLine="0"/>
              <w:rPr>
                <w:b/>
                <w:bCs/>
                <w:color w:val="000000"/>
                <w:sz w:val="24"/>
                <w:szCs w:val="24"/>
              </w:rPr>
            </w:pPr>
          </w:p>
        </w:tc>
        <w:tc>
          <w:tcPr>
            <w:tcW w:w="1796" w:type="dxa"/>
            <w:tcBorders>
              <w:top w:val="single" w:sz="4" w:space="0" w:color="auto"/>
              <w:left w:val="nil"/>
              <w:bottom w:val="single" w:sz="4" w:space="0" w:color="auto"/>
              <w:right w:val="single" w:sz="4" w:space="0" w:color="auto"/>
            </w:tcBorders>
            <w:shd w:val="clear" w:color="auto" w:fill="FFFFFF"/>
            <w:vAlign w:val="center"/>
            <w:hideMark/>
          </w:tcPr>
          <w:p w:rsidR="000A4090" w:rsidRPr="00C93390" w:rsidRDefault="000A4090" w:rsidP="000A4090">
            <w:pPr>
              <w:ind w:hanging="11"/>
              <w:jc w:val="center"/>
              <w:rPr>
                <w:b/>
                <w:bCs/>
                <w:color w:val="000000"/>
                <w:sz w:val="24"/>
                <w:szCs w:val="24"/>
              </w:rPr>
            </w:pPr>
            <w:r w:rsidRPr="00C93390">
              <w:rPr>
                <w:b/>
                <w:bCs/>
              </w:rPr>
              <w:t>Ответственный за исполнение</w:t>
            </w:r>
          </w:p>
        </w:tc>
        <w:tc>
          <w:tcPr>
            <w:tcW w:w="2313" w:type="dxa"/>
            <w:tcBorders>
              <w:top w:val="single" w:sz="4" w:space="0" w:color="auto"/>
              <w:left w:val="nil"/>
              <w:bottom w:val="single" w:sz="4" w:space="0" w:color="auto"/>
              <w:right w:val="single" w:sz="4" w:space="0" w:color="auto"/>
            </w:tcBorders>
            <w:shd w:val="clear" w:color="auto" w:fill="FFFFFF"/>
            <w:vAlign w:val="center"/>
            <w:hideMark/>
          </w:tcPr>
          <w:p w:rsidR="000A4090" w:rsidRPr="00C93390" w:rsidRDefault="000A4090" w:rsidP="000A4090">
            <w:pPr>
              <w:ind w:firstLine="0"/>
              <w:jc w:val="center"/>
              <w:rPr>
                <w:b/>
                <w:bCs/>
                <w:color w:val="000000"/>
                <w:sz w:val="24"/>
                <w:szCs w:val="24"/>
              </w:rPr>
            </w:pPr>
            <w:r w:rsidRPr="00C93390">
              <w:rPr>
                <w:b/>
                <w:bCs/>
              </w:rPr>
              <w:t>Срок сдачи бухгалтеру</w:t>
            </w:r>
          </w:p>
        </w:tc>
        <w:tc>
          <w:tcPr>
            <w:tcW w:w="2551" w:type="dxa"/>
            <w:tcBorders>
              <w:top w:val="nil"/>
              <w:left w:val="nil"/>
              <w:bottom w:val="single" w:sz="4" w:space="0" w:color="auto"/>
              <w:right w:val="single" w:sz="4" w:space="0" w:color="auto"/>
            </w:tcBorders>
            <w:shd w:val="clear" w:color="auto" w:fill="FFFFFF"/>
            <w:vAlign w:val="center"/>
            <w:hideMark/>
          </w:tcPr>
          <w:p w:rsidR="000A4090" w:rsidRPr="00C93390" w:rsidRDefault="000A4090" w:rsidP="000A4090">
            <w:pPr>
              <w:ind w:hanging="10"/>
              <w:jc w:val="center"/>
              <w:rPr>
                <w:b/>
                <w:bCs/>
                <w:color w:val="000000"/>
                <w:sz w:val="24"/>
                <w:szCs w:val="24"/>
              </w:rPr>
            </w:pPr>
            <w:r w:rsidRPr="00C93390">
              <w:rPr>
                <w:b/>
                <w:bCs/>
              </w:rPr>
              <w:t>Ответственный за исполнение</w:t>
            </w:r>
          </w:p>
        </w:tc>
        <w:tc>
          <w:tcPr>
            <w:tcW w:w="3074" w:type="dxa"/>
            <w:tcBorders>
              <w:top w:val="nil"/>
              <w:left w:val="nil"/>
              <w:bottom w:val="single" w:sz="4" w:space="0" w:color="auto"/>
              <w:right w:val="single" w:sz="8" w:space="0" w:color="auto"/>
            </w:tcBorders>
            <w:shd w:val="clear" w:color="auto" w:fill="FFFFFF"/>
            <w:vAlign w:val="center"/>
            <w:hideMark/>
          </w:tcPr>
          <w:p w:rsidR="000A4090" w:rsidRPr="00C93390" w:rsidRDefault="000A4090" w:rsidP="000A4090">
            <w:pPr>
              <w:ind w:firstLine="0"/>
              <w:jc w:val="center"/>
              <w:rPr>
                <w:b/>
                <w:bCs/>
                <w:color w:val="000000"/>
                <w:sz w:val="24"/>
                <w:szCs w:val="24"/>
              </w:rPr>
            </w:pPr>
            <w:r w:rsidRPr="00C93390">
              <w:rPr>
                <w:b/>
                <w:bCs/>
              </w:rPr>
              <w:t>Срок исполнения</w:t>
            </w:r>
          </w:p>
        </w:tc>
      </w:tr>
      <w:tr w:rsidR="000A4090" w:rsidRPr="00C93390" w:rsidTr="000A4090">
        <w:trPr>
          <w:trHeight w:val="546"/>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Приказ о приеме, переводе</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 </w:t>
            </w:r>
            <w:r w:rsidR="007B1DC8">
              <w:t xml:space="preserve"> На бумажном носителе</w:t>
            </w:r>
            <w:r w:rsidR="005D6C0F" w:rsidRPr="00C93390">
              <w:t> </w:t>
            </w:r>
          </w:p>
        </w:tc>
        <w:tc>
          <w:tcPr>
            <w:tcW w:w="1796" w:type="dxa"/>
            <w:tcBorders>
              <w:top w:val="single" w:sz="4" w:space="0" w:color="auto"/>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t>Начальник организационного отдела</w:t>
            </w:r>
          </w:p>
        </w:tc>
        <w:tc>
          <w:tcPr>
            <w:tcW w:w="2313" w:type="dxa"/>
            <w:tcBorders>
              <w:top w:val="single" w:sz="4" w:space="0" w:color="auto"/>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В день издания</w:t>
            </w:r>
          </w:p>
        </w:tc>
        <w:tc>
          <w:tcPr>
            <w:tcW w:w="2551" w:type="dxa"/>
            <w:tcBorders>
              <w:top w:val="single" w:sz="4" w:space="0" w:color="auto"/>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single" w:sz="4" w:space="0" w:color="auto"/>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в сроки начисления зарплаты</w:t>
            </w:r>
          </w:p>
        </w:tc>
      </w:tr>
      <w:tr w:rsidR="000A4090" w:rsidRPr="00C93390" w:rsidTr="000A4090">
        <w:trPr>
          <w:trHeight w:val="426"/>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Приказ о предоставлении отпуска</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t>Начальник организационного отдела</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За 5 дней до отпуска</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 </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За 3 дня до отпуска</w:t>
            </w:r>
          </w:p>
        </w:tc>
      </w:tr>
      <w:tr w:rsidR="000A4090" w:rsidRPr="00C93390" w:rsidTr="000A4090">
        <w:trPr>
          <w:trHeight w:val="690"/>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Табель учета использования рабочего времени</w:t>
            </w:r>
            <w:r>
              <w:t xml:space="preserve"> </w:t>
            </w:r>
            <w:r w:rsidR="005D6C0F">
              <w:t xml:space="preserve">(ф. </w:t>
            </w:r>
            <w:r>
              <w:t>0504421</w:t>
            </w:r>
            <w:r w:rsidR="005D6C0F">
              <w:t>)</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t>Начальник организационного отдела</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 xml:space="preserve">Два раза, за первую половину месяца </w:t>
            </w:r>
            <w:r w:rsidRPr="00C93390">
              <w:br/>
              <w:t>(15 числа) и за вторую половину месяца</w:t>
            </w:r>
            <w:r w:rsidRPr="00C93390">
              <w:br/>
              <w:t>(последний рабочий день месяца)</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3 дня</w:t>
            </w:r>
          </w:p>
        </w:tc>
      </w:tr>
      <w:tr w:rsidR="000A4090" w:rsidRPr="00C93390" w:rsidTr="000A4090">
        <w:trPr>
          <w:trHeight w:val="1141"/>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Подробный расчет начислений</w:t>
            </w:r>
            <w:r>
              <w:t xml:space="preserve"> </w:t>
            </w:r>
            <w:r w:rsidRPr="00C93390">
              <w:t>об исчислении среднего заработка при предоставлении отпуска, увольнении и других случаях</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Бухгалтер</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Согласно распоряжения</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в момент исчисления среднего заработка при предоставлении отпуска, увольнении и др.</w:t>
            </w:r>
          </w:p>
        </w:tc>
      </w:tr>
      <w:tr w:rsidR="000A4090" w:rsidRPr="00C93390" w:rsidTr="000A4090">
        <w:trPr>
          <w:trHeight w:val="563"/>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 xml:space="preserve">Приказ об увольнении </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t>Начальник организационного отдела</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В день увольнения</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в день увольнения</w:t>
            </w:r>
          </w:p>
        </w:tc>
      </w:tr>
      <w:tr w:rsidR="000A4090" w:rsidRPr="00C93390" w:rsidTr="000A4090">
        <w:trPr>
          <w:trHeight w:val="690"/>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 xml:space="preserve">Больничные листы по временной </w:t>
            </w:r>
            <w:r w:rsidRPr="00C93390">
              <w:lastRenderedPageBreak/>
              <w:t>нетрудоспособности</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lastRenderedPageBreak/>
              <w:t>В электронн</w:t>
            </w:r>
            <w:r>
              <w:lastRenderedPageBreak/>
              <w:t>ом виде</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lastRenderedPageBreak/>
              <w:t>Бухгалтер</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rPr>
                <w:color w:val="000000"/>
                <w:sz w:val="24"/>
                <w:szCs w:val="24"/>
              </w:rPr>
            </w:pPr>
            <w:r w:rsidRPr="00C93390">
              <w:t xml:space="preserve">На следующий день, после получения </w:t>
            </w:r>
            <w:r w:rsidRPr="00C93390">
              <w:lastRenderedPageBreak/>
              <w:t>листа нетрудоспособности</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lastRenderedPageBreak/>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в сроки начисления зарплаты</w:t>
            </w:r>
          </w:p>
        </w:tc>
      </w:tr>
      <w:tr w:rsidR="007B1DC8" w:rsidRPr="00C93390" w:rsidTr="000A4090">
        <w:trPr>
          <w:trHeight w:val="566"/>
        </w:trPr>
        <w:tc>
          <w:tcPr>
            <w:tcW w:w="3873" w:type="dxa"/>
            <w:tcBorders>
              <w:top w:val="nil"/>
              <w:left w:val="single" w:sz="8" w:space="0" w:color="auto"/>
              <w:bottom w:val="single" w:sz="4" w:space="0" w:color="auto"/>
              <w:right w:val="single" w:sz="4" w:space="0" w:color="auto"/>
            </w:tcBorders>
            <w:hideMark/>
          </w:tcPr>
          <w:p w:rsidR="007B1DC8" w:rsidRPr="00C93390" w:rsidRDefault="007B1DC8" w:rsidP="007B1DC8">
            <w:pPr>
              <w:ind w:firstLine="0"/>
              <w:rPr>
                <w:color w:val="000000"/>
                <w:sz w:val="24"/>
                <w:szCs w:val="24"/>
              </w:rPr>
            </w:pPr>
            <w:r w:rsidRPr="00C93390">
              <w:lastRenderedPageBreak/>
              <w:t>Карточка-справка</w:t>
            </w:r>
            <w:r>
              <w:t xml:space="preserve"> (ф.004417)</w:t>
            </w:r>
          </w:p>
        </w:tc>
        <w:tc>
          <w:tcPr>
            <w:tcW w:w="1243"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t>В электронном виде</w:t>
            </w:r>
          </w:p>
        </w:tc>
        <w:tc>
          <w:tcPr>
            <w:tcW w:w="1796"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1"/>
              <w:jc w:val="center"/>
              <w:rPr>
                <w:color w:val="000000"/>
                <w:sz w:val="24"/>
                <w:szCs w:val="24"/>
              </w:rPr>
            </w:pPr>
            <w:r w:rsidRPr="00C93390">
              <w:t>Бухгалтер</w:t>
            </w:r>
          </w:p>
        </w:tc>
        <w:tc>
          <w:tcPr>
            <w:tcW w:w="2313"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rsidRPr="00C93390">
              <w:t>постоянно</w:t>
            </w:r>
          </w:p>
        </w:tc>
        <w:tc>
          <w:tcPr>
            <w:tcW w:w="2551"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7B1DC8" w:rsidRPr="00C93390" w:rsidRDefault="007B1DC8" w:rsidP="007B1DC8">
            <w:pPr>
              <w:ind w:firstLine="0"/>
              <w:rPr>
                <w:color w:val="000000"/>
                <w:sz w:val="24"/>
                <w:szCs w:val="24"/>
              </w:rPr>
            </w:pPr>
            <w:r w:rsidRPr="00C93390">
              <w:t>ежегодно на бумажном носителе</w:t>
            </w:r>
          </w:p>
        </w:tc>
      </w:tr>
      <w:tr w:rsidR="000A4090" w:rsidRPr="00C93390" w:rsidTr="000A4090">
        <w:trPr>
          <w:trHeight w:val="697"/>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Приказ об установлении ежемесячных выплат</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t>Начальник организационного отдела</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при установлении выплат</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в сроки начисления зарплаты</w:t>
            </w:r>
          </w:p>
        </w:tc>
      </w:tr>
      <w:tr w:rsidR="000A4090" w:rsidRPr="00C93390" w:rsidTr="000A4090">
        <w:trPr>
          <w:trHeight w:val="796"/>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Заявления на выдачу подотчетных сумм, служебные записки на получение денег на хозяйственные и другие нужды</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Лица, назначенные распоряжением</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За 3 дня до получения</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0A4090" w:rsidRPr="00C93390" w:rsidTr="000A4090">
        <w:trPr>
          <w:trHeight w:val="1077"/>
        </w:trPr>
        <w:tc>
          <w:tcPr>
            <w:tcW w:w="3873" w:type="dxa"/>
            <w:tcBorders>
              <w:top w:val="single" w:sz="4" w:space="0" w:color="auto"/>
              <w:left w:val="single" w:sz="4" w:space="0" w:color="auto"/>
              <w:bottom w:val="single" w:sz="4" w:space="0" w:color="auto"/>
              <w:right w:val="single" w:sz="4" w:space="0" w:color="auto"/>
            </w:tcBorders>
            <w:hideMark/>
          </w:tcPr>
          <w:p w:rsidR="000A4090" w:rsidRPr="00C93390" w:rsidRDefault="005D6C0F" w:rsidP="000A4090">
            <w:pPr>
              <w:ind w:firstLine="0"/>
              <w:rPr>
                <w:color w:val="000000"/>
                <w:sz w:val="24"/>
                <w:szCs w:val="24"/>
              </w:rPr>
            </w:pPr>
            <w:r>
              <w:t>Отчет о расходах подотчетного лица (ф.0504520)</w:t>
            </w:r>
          </w:p>
        </w:tc>
        <w:tc>
          <w:tcPr>
            <w:tcW w:w="1243" w:type="dxa"/>
            <w:tcBorders>
              <w:top w:val="single" w:sz="4" w:space="0" w:color="auto"/>
              <w:left w:val="nil"/>
              <w:bottom w:val="single" w:sz="4" w:space="0" w:color="auto"/>
              <w:right w:val="single" w:sz="4" w:space="0" w:color="auto"/>
            </w:tcBorders>
            <w:shd w:val="clear" w:color="auto" w:fill="FFFFFF"/>
            <w:hideMark/>
          </w:tcPr>
          <w:p w:rsidR="000A4090" w:rsidRPr="00C93390" w:rsidRDefault="005D6C0F" w:rsidP="000A4090">
            <w:pPr>
              <w:ind w:firstLine="0"/>
              <w:jc w:val="center"/>
              <w:rPr>
                <w:color w:val="000000"/>
                <w:sz w:val="24"/>
                <w:szCs w:val="24"/>
              </w:rPr>
            </w:pPr>
            <w:r>
              <w:rPr>
                <w:color w:val="000000"/>
                <w:sz w:val="24"/>
                <w:szCs w:val="24"/>
              </w:rPr>
              <w:t>Электронный образ</w:t>
            </w:r>
          </w:p>
        </w:tc>
        <w:tc>
          <w:tcPr>
            <w:tcW w:w="1796" w:type="dxa"/>
            <w:tcBorders>
              <w:top w:val="single" w:sz="4" w:space="0" w:color="auto"/>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Подотчетные лица</w:t>
            </w:r>
          </w:p>
        </w:tc>
        <w:tc>
          <w:tcPr>
            <w:tcW w:w="2313" w:type="dxa"/>
            <w:tcBorders>
              <w:top w:val="single" w:sz="4" w:space="0" w:color="auto"/>
              <w:left w:val="nil"/>
              <w:bottom w:val="single" w:sz="4" w:space="0" w:color="auto"/>
              <w:right w:val="single" w:sz="4" w:space="0" w:color="auto"/>
            </w:tcBorders>
            <w:shd w:val="clear" w:color="auto" w:fill="FFFFFF"/>
            <w:hideMark/>
          </w:tcPr>
          <w:p w:rsidR="000A4090" w:rsidRPr="00C93390" w:rsidRDefault="005D6C0F" w:rsidP="005D6C0F">
            <w:pPr>
              <w:ind w:firstLine="0"/>
              <w:jc w:val="center"/>
              <w:rPr>
                <w:color w:val="000000"/>
                <w:sz w:val="24"/>
                <w:szCs w:val="24"/>
              </w:rPr>
            </w:pPr>
            <w:r>
              <w:t>В течении 3 рабочих дней после закупки, командировки</w:t>
            </w:r>
          </w:p>
        </w:tc>
        <w:tc>
          <w:tcPr>
            <w:tcW w:w="2551" w:type="dxa"/>
            <w:tcBorders>
              <w:top w:val="single" w:sz="4" w:space="0" w:color="auto"/>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single" w:sz="4" w:space="0" w:color="auto"/>
              <w:left w:val="nil"/>
              <w:bottom w:val="single" w:sz="4" w:space="0" w:color="auto"/>
              <w:right w:val="single" w:sz="4"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5D6C0F" w:rsidRPr="005D6C0F" w:rsidTr="000A4090">
        <w:trPr>
          <w:trHeight w:val="839"/>
        </w:trPr>
        <w:tc>
          <w:tcPr>
            <w:tcW w:w="3873" w:type="dxa"/>
            <w:tcBorders>
              <w:top w:val="nil"/>
              <w:left w:val="single" w:sz="8" w:space="0" w:color="auto"/>
              <w:bottom w:val="single" w:sz="4" w:space="0" w:color="auto"/>
              <w:right w:val="single" w:sz="4" w:space="0" w:color="auto"/>
            </w:tcBorders>
            <w:hideMark/>
          </w:tcPr>
          <w:p w:rsidR="000A4090" w:rsidRPr="005D6C0F" w:rsidRDefault="000A4090" w:rsidP="000A4090">
            <w:pPr>
              <w:ind w:firstLine="0"/>
              <w:rPr>
                <w:sz w:val="24"/>
                <w:szCs w:val="24"/>
              </w:rPr>
            </w:pPr>
            <w:r w:rsidRPr="005D6C0F">
              <w:t>Акт о приеме-передаче объектов нефинансовых активов</w:t>
            </w:r>
            <w:r w:rsidR="005D6C0F" w:rsidRPr="005D6C0F">
              <w:t xml:space="preserve"> (ф. 0510448)</w:t>
            </w:r>
          </w:p>
        </w:tc>
        <w:tc>
          <w:tcPr>
            <w:tcW w:w="1243" w:type="dxa"/>
            <w:tcBorders>
              <w:top w:val="nil"/>
              <w:left w:val="nil"/>
              <w:bottom w:val="single" w:sz="4" w:space="0" w:color="auto"/>
              <w:right w:val="single" w:sz="4" w:space="0" w:color="auto"/>
            </w:tcBorders>
            <w:shd w:val="clear" w:color="auto" w:fill="FFFFFF"/>
            <w:hideMark/>
          </w:tcPr>
          <w:p w:rsidR="000A4090" w:rsidRPr="005D6C0F" w:rsidRDefault="005D6C0F" w:rsidP="000A4090">
            <w:pPr>
              <w:ind w:firstLine="0"/>
              <w:jc w:val="center"/>
              <w:rPr>
                <w:sz w:val="24"/>
                <w:szCs w:val="24"/>
              </w:rPr>
            </w:pPr>
            <w:r w:rsidRPr="005D6C0F">
              <w:rPr>
                <w:sz w:val="24"/>
                <w:szCs w:val="24"/>
              </w:rPr>
              <w:t>Электронный образ</w:t>
            </w:r>
          </w:p>
        </w:tc>
        <w:tc>
          <w:tcPr>
            <w:tcW w:w="1796" w:type="dxa"/>
            <w:tcBorders>
              <w:top w:val="nil"/>
              <w:left w:val="nil"/>
              <w:bottom w:val="single" w:sz="4" w:space="0" w:color="auto"/>
              <w:right w:val="single" w:sz="4" w:space="0" w:color="auto"/>
            </w:tcBorders>
            <w:shd w:val="clear" w:color="auto" w:fill="FFFFFF"/>
            <w:hideMark/>
          </w:tcPr>
          <w:p w:rsidR="000A4090" w:rsidRPr="005D6C0F" w:rsidRDefault="000A4090" w:rsidP="000A4090">
            <w:pPr>
              <w:ind w:hanging="11"/>
              <w:jc w:val="center"/>
              <w:rPr>
                <w:sz w:val="24"/>
                <w:szCs w:val="24"/>
              </w:rPr>
            </w:pPr>
            <w:r w:rsidRPr="005D6C0F">
              <w:t>Комиссия по поступлению и выбытию активов</w:t>
            </w:r>
          </w:p>
        </w:tc>
        <w:tc>
          <w:tcPr>
            <w:tcW w:w="2313" w:type="dxa"/>
            <w:tcBorders>
              <w:top w:val="nil"/>
              <w:left w:val="nil"/>
              <w:bottom w:val="single" w:sz="4" w:space="0" w:color="auto"/>
              <w:right w:val="single" w:sz="4" w:space="0" w:color="auto"/>
            </w:tcBorders>
            <w:shd w:val="clear" w:color="auto" w:fill="FFFFFF"/>
            <w:hideMark/>
          </w:tcPr>
          <w:p w:rsidR="000A4090" w:rsidRPr="005D6C0F" w:rsidRDefault="000A4090" w:rsidP="000A4090">
            <w:pPr>
              <w:ind w:firstLine="0"/>
              <w:jc w:val="center"/>
              <w:rPr>
                <w:sz w:val="24"/>
                <w:szCs w:val="24"/>
              </w:rPr>
            </w:pPr>
            <w:r w:rsidRPr="005D6C0F">
              <w:t xml:space="preserve">В 2-х </w:t>
            </w:r>
            <w:proofErr w:type="spellStart"/>
            <w:r w:rsidRPr="005D6C0F">
              <w:t>дн</w:t>
            </w:r>
            <w:proofErr w:type="spellEnd"/>
            <w:r w:rsidRPr="005D6C0F">
              <w:t>. срок после утверждения</w:t>
            </w:r>
          </w:p>
        </w:tc>
        <w:tc>
          <w:tcPr>
            <w:tcW w:w="2551" w:type="dxa"/>
            <w:tcBorders>
              <w:top w:val="nil"/>
              <w:left w:val="nil"/>
              <w:bottom w:val="single" w:sz="4" w:space="0" w:color="auto"/>
              <w:right w:val="single" w:sz="4" w:space="0" w:color="auto"/>
            </w:tcBorders>
            <w:shd w:val="clear" w:color="auto" w:fill="FFFFFF"/>
            <w:hideMark/>
          </w:tcPr>
          <w:p w:rsidR="000A4090" w:rsidRPr="005D6C0F" w:rsidRDefault="000A4090" w:rsidP="000A4090">
            <w:pPr>
              <w:ind w:hanging="10"/>
              <w:jc w:val="center"/>
              <w:rPr>
                <w:sz w:val="24"/>
                <w:szCs w:val="24"/>
              </w:rPr>
            </w:pPr>
            <w:r w:rsidRPr="005D6C0F">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5D6C0F" w:rsidRDefault="000A4090" w:rsidP="000A4090">
            <w:pPr>
              <w:ind w:firstLine="0"/>
              <w:rPr>
                <w:sz w:val="24"/>
                <w:szCs w:val="24"/>
              </w:rPr>
            </w:pPr>
            <w:r w:rsidRPr="005D6C0F">
              <w:t>по мере поступления</w:t>
            </w:r>
          </w:p>
        </w:tc>
      </w:tr>
      <w:tr w:rsidR="004E0B0C" w:rsidRPr="00C93390" w:rsidTr="00710478">
        <w:trPr>
          <w:trHeight w:val="1418"/>
        </w:trPr>
        <w:tc>
          <w:tcPr>
            <w:tcW w:w="3873" w:type="dxa"/>
            <w:tcBorders>
              <w:top w:val="nil"/>
              <w:left w:val="single" w:sz="8" w:space="0" w:color="auto"/>
              <w:bottom w:val="single" w:sz="4" w:space="0" w:color="auto"/>
              <w:right w:val="single" w:sz="4" w:space="0" w:color="auto"/>
            </w:tcBorders>
            <w:hideMark/>
          </w:tcPr>
          <w:p w:rsidR="004E0B0C" w:rsidRPr="00C93390" w:rsidRDefault="004E0B0C" w:rsidP="004E0B0C">
            <w:pPr>
              <w:ind w:firstLine="0"/>
              <w:rPr>
                <w:color w:val="000000"/>
                <w:sz w:val="24"/>
                <w:szCs w:val="24"/>
              </w:rPr>
            </w:pPr>
            <w:r>
              <w:t>Путевые листы</w:t>
            </w:r>
          </w:p>
        </w:tc>
        <w:tc>
          <w:tcPr>
            <w:tcW w:w="1243" w:type="dxa"/>
            <w:tcBorders>
              <w:top w:val="nil"/>
              <w:left w:val="nil"/>
              <w:bottom w:val="single" w:sz="4" w:space="0" w:color="auto"/>
              <w:right w:val="single" w:sz="4" w:space="0" w:color="auto"/>
            </w:tcBorders>
            <w:shd w:val="clear" w:color="auto" w:fill="FFFFFF"/>
            <w:hideMark/>
          </w:tcPr>
          <w:p w:rsidR="004E0B0C" w:rsidRPr="00C93390" w:rsidRDefault="007B1DC8" w:rsidP="004E0B0C">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1"/>
              <w:jc w:val="center"/>
              <w:rPr>
                <w:color w:val="000000"/>
                <w:sz w:val="24"/>
                <w:szCs w:val="24"/>
              </w:rPr>
            </w:pPr>
            <w:r>
              <w:t>Водитель</w:t>
            </w:r>
          </w:p>
        </w:tc>
        <w:tc>
          <w:tcPr>
            <w:tcW w:w="2313"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firstLine="0"/>
              <w:jc w:val="center"/>
              <w:rPr>
                <w:color w:val="000000"/>
                <w:sz w:val="24"/>
                <w:szCs w:val="24"/>
              </w:rPr>
            </w:pPr>
            <w:r w:rsidRPr="00C93390">
              <w:t xml:space="preserve">В 2-х </w:t>
            </w:r>
            <w:proofErr w:type="spellStart"/>
            <w:r w:rsidRPr="00C93390">
              <w:t>дн.срок</w:t>
            </w:r>
            <w:proofErr w:type="spellEnd"/>
            <w:r w:rsidRPr="00C93390">
              <w:t xml:space="preserve"> после утверждения</w:t>
            </w:r>
          </w:p>
        </w:tc>
        <w:tc>
          <w:tcPr>
            <w:tcW w:w="2551"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4E0B0C" w:rsidRPr="00C93390" w:rsidRDefault="004E0B0C" w:rsidP="004E0B0C">
            <w:pPr>
              <w:ind w:firstLine="0"/>
              <w:rPr>
                <w:color w:val="000000"/>
                <w:sz w:val="24"/>
                <w:szCs w:val="24"/>
              </w:rPr>
            </w:pPr>
            <w:r>
              <w:t>ежемесячно</w:t>
            </w:r>
          </w:p>
        </w:tc>
      </w:tr>
      <w:tr w:rsidR="000A4090" w:rsidRPr="00C93390" w:rsidTr="000A4090">
        <w:trPr>
          <w:trHeight w:val="1418"/>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5D6C0F">
            <w:pPr>
              <w:ind w:firstLine="0"/>
              <w:rPr>
                <w:color w:val="000000"/>
                <w:sz w:val="24"/>
                <w:szCs w:val="24"/>
              </w:rPr>
            </w:pPr>
            <w:r w:rsidRPr="00C93390">
              <w:t>Накладная на внутреннее перемещение объектов нефинансовых активов</w:t>
            </w:r>
            <w:r w:rsidR="005D6C0F">
              <w:t xml:space="preserve"> (ф.</w:t>
            </w:r>
            <w:r w:rsidR="005D6C0F" w:rsidRPr="00C93390">
              <w:t>05</w:t>
            </w:r>
            <w:r w:rsidR="005D6C0F">
              <w:t>1</w:t>
            </w:r>
            <w:r w:rsidR="005D6C0F" w:rsidRPr="00C93390">
              <w:t>0</w:t>
            </w:r>
            <w:r w:rsidR="005D6C0F">
              <w:t>450)</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5D6C0F" w:rsidP="000A4090">
            <w:pPr>
              <w:ind w:firstLine="0"/>
              <w:jc w:val="center"/>
              <w:rPr>
                <w:color w:val="000000"/>
                <w:sz w:val="24"/>
                <w:szCs w:val="24"/>
              </w:rPr>
            </w:pPr>
            <w:r w:rsidRPr="005D6C0F">
              <w:rPr>
                <w:sz w:val="24"/>
                <w:szCs w:val="24"/>
              </w:rPr>
              <w:t>Электронный образ</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 xml:space="preserve">Материально-ответственные лица, комиссия по поступлению </w:t>
            </w:r>
            <w:r w:rsidRPr="00C93390">
              <w:lastRenderedPageBreak/>
              <w:t>и выбытию активов</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lastRenderedPageBreak/>
              <w:t xml:space="preserve">В 2-х </w:t>
            </w:r>
            <w:proofErr w:type="spellStart"/>
            <w:r w:rsidRPr="00C93390">
              <w:t>дн.срок</w:t>
            </w:r>
            <w:proofErr w:type="spellEnd"/>
            <w:r w:rsidRPr="00C93390">
              <w:t xml:space="preserve"> после утверждения</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0A4090" w:rsidRPr="00C93390" w:rsidTr="000A4090">
        <w:trPr>
          <w:trHeight w:val="1402"/>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lastRenderedPageBreak/>
              <w:t>Акт о списании объектов нефинансовых активов (кроме транспортных средств)</w:t>
            </w:r>
            <w:r w:rsidR="005D6C0F">
              <w:t xml:space="preserve"> (ф. 0510454)</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5D6C0F" w:rsidP="000A4090">
            <w:pPr>
              <w:ind w:firstLine="0"/>
              <w:jc w:val="center"/>
              <w:rPr>
                <w:color w:val="000000"/>
                <w:sz w:val="24"/>
                <w:szCs w:val="24"/>
              </w:rPr>
            </w:pPr>
            <w:r w:rsidRPr="005D6C0F">
              <w:rPr>
                <w:sz w:val="24"/>
                <w:szCs w:val="24"/>
              </w:rPr>
              <w:t>Электронный образ</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Материально-ответственные лица, комиссия по поступлению и выбытию активов</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 xml:space="preserve">В 2-х </w:t>
            </w:r>
            <w:proofErr w:type="spellStart"/>
            <w:r w:rsidRPr="00C93390">
              <w:t>днэ</w:t>
            </w:r>
            <w:proofErr w:type="spellEnd"/>
            <w:r w:rsidRPr="00C93390">
              <w:t xml:space="preserve"> срок после утверждения</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0A4090" w:rsidRPr="00C93390" w:rsidTr="000A4090">
        <w:trPr>
          <w:trHeight w:val="844"/>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4E0B0C">
            <w:pPr>
              <w:ind w:firstLine="0"/>
              <w:rPr>
                <w:color w:val="000000"/>
                <w:sz w:val="24"/>
                <w:szCs w:val="24"/>
              </w:rPr>
            </w:pPr>
            <w:r w:rsidRPr="00C93390">
              <w:t>Акт о списании материальных запасов</w:t>
            </w:r>
            <w:r w:rsidR="004E0B0C">
              <w:t xml:space="preserve">  (ф. 0510460)</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4E0B0C" w:rsidP="000A4090">
            <w:pPr>
              <w:ind w:firstLine="0"/>
              <w:jc w:val="center"/>
              <w:rPr>
                <w:color w:val="000000"/>
                <w:sz w:val="24"/>
                <w:szCs w:val="24"/>
              </w:rPr>
            </w:pPr>
            <w:r w:rsidRPr="005D6C0F">
              <w:rPr>
                <w:sz w:val="24"/>
                <w:szCs w:val="24"/>
              </w:rPr>
              <w:t>Электронный образ</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Комиссия по поступлению и выбытию активов</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4E0B0C" w:rsidP="000A4090">
            <w:pPr>
              <w:ind w:firstLine="0"/>
              <w:jc w:val="center"/>
              <w:rPr>
                <w:color w:val="000000"/>
                <w:sz w:val="24"/>
                <w:szCs w:val="24"/>
              </w:rPr>
            </w:pPr>
            <w:r>
              <w:t>Ежемесячно</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0A4090" w:rsidRPr="00C93390" w:rsidTr="000A4090">
        <w:trPr>
          <w:trHeight w:val="690"/>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Акты выполненных работ</w:t>
            </w:r>
            <w:r w:rsidR="004E0B0C">
              <w:t>, оказанных услуг</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4E0B0C" w:rsidP="000A4090">
            <w:pPr>
              <w:ind w:firstLine="0"/>
              <w:jc w:val="center"/>
              <w:rPr>
                <w:color w:val="000000"/>
                <w:sz w:val="24"/>
                <w:szCs w:val="24"/>
              </w:rPr>
            </w:pPr>
            <w:r w:rsidRPr="005D6C0F">
              <w:rPr>
                <w:sz w:val="24"/>
                <w:szCs w:val="24"/>
              </w:rPr>
              <w:t>Электронный образ</w:t>
            </w:r>
            <w:r w:rsidR="000A4090"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Председатель</w:t>
            </w:r>
            <w:r w:rsidR="007B1DC8">
              <w:t xml:space="preserve"> Земского собрания</w:t>
            </w:r>
          </w:p>
        </w:tc>
        <w:tc>
          <w:tcPr>
            <w:tcW w:w="2313"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 xml:space="preserve">В 2-х </w:t>
            </w:r>
            <w:proofErr w:type="spellStart"/>
            <w:r w:rsidRPr="00C93390">
              <w:t>дневный</w:t>
            </w:r>
            <w:proofErr w:type="spellEnd"/>
            <w:r w:rsidRPr="00C93390">
              <w:t xml:space="preserve"> срок после утверждения</w:t>
            </w:r>
          </w:p>
        </w:tc>
        <w:tc>
          <w:tcPr>
            <w:tcW w:w="2551"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0A4090" w:rsidRPr="00C93390" w:rsidTr="000A4090">
        <w:trPr>
          <w:trHeight w:val="1192"/>
        </w:trPr>
        <w:tc>
          <w:tcPr>
            <w:tcW w:w="3873" w:type="dxa"/>
            <w:tcBorders>
              <w:top w:val="nil"/>
              <w:left w:val="single" w:sz="8" w:space="0" w:color="auto"/>
              <w:bottom w:val="single" w:sz="8" w:space="0" w:color="auto"/>
              <w:right w:val="single" w:sz="4" w:space="0" w:color="auto"/>
            </w:tcBorders>
            <w:hideMark/>
          </w:tcPr>
          <w:p w:rsidR="000A4090" w:rsidRPr="00C93390" w:rsidRDefault="000A4090" w:rsidP="000A4090">
            <w:pPr>
              <w:ind w:firstLine="0"/>
              <w:rPr>
                <w:color w:val="000000"/>
                <w:sz w:val="24"/>
                <w:szCs w:val="24"/>
              </w:rPr>
            </w:pPr>
            <w:r w:rsidRPr="00C93390">
              <w:t>Бюджетные сметы, уведомление об изменении бюджетных ассигнований и лимитах БО</w:t>
            </w:r>
          </w:p>
        </w:tc>
        <w:tc>
          <w:tcPr>
            <w:tcW w:w="1243" w:type="dxa"/>
            <w:tcBorders>
              <w:top w:val="nil"/>
              <w:left w:val="nil"/>
              <w:bottom w:val="single" w:sz="8" w:space="0" w:color="auto"/>
              <w:right w:val="single" w:sz="4" w:space="0" w:color="auto"/>
            </w:tcBorders>
            <w:shd w:val="clear" w:color="auto" w:fill="FFFFFF"/>
            <w:hideMark/>
          </w:tcPr>
          <w:p w:rsidR="000A4090" w:rsidRPr="00C93390" w:rsidRDefault="007B1DC8" w:rsidP="000A4090">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8"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Бухгалтер</w:t>
            </w:r>
          </w:p>
        </w:tc>
        <w:tc>
          <w:tcPr>
            <w:tcW w:w="2313" w:type="dxa"/>
            <w:tcBorders>
              <w:top w:val="nil"/>
              <w:left w:val="nil"/>
              <w:bottom w:val="single" w:sz="8" w:space="0" w:color="auto"/>
              <w:right w:val="single" w:sz="4" w:space="0" w:color="auto"/>
            </w:tcBorders>
            <w:shd w:val="clear" w:color="auto" w:fill="FFFFFF"/>
            <w:hideMark/>
          </w:tcPr>
          <w:p w:rsidR="000A4090" w:rsidRPr="00C93390" w:rsidRDefault="000A4090" w:rsidP="000A4090">
            <w:pPr>
              <w:ind w:firstLine="0"/>
              <w:jc w:val="center"/>
              <w:rPr>
                <w:color w:val="000000"/>
                <w:sz w:val="24"/>
                <w:szCs w:val="24"/>
              </w:rPr>
            </w:pPr>
            <w:r w:rsidRPr="00C93390">
              <w:t>После утверждения</w:t>
            </w:r>
          </w:p>
        </w:tc>
        <w:tc>
          <w:tcPr>
            <w:tcW w:w="2551" w:type="dxa"/>
            <w:tcBorders>
              <w:top w:val="nil"/>
              <w:left w:val="nil"/>
              <w:bottom w:val="single" w:sz="8"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8" w:space="0" w:color="auto"/>
              <w:right w:val="single" w:sz="8" w:space="0" w:color="auto"/>
            </w:tcBorders>
            <w:shd w:val="clear" w:color="auto" w:fill="FFFFFF"/>
            <w:hideMark/>
          </w:tcPr>
          <w:p w:rsidR="000A4090" w:rsidRPr="00C93390" w:rsidRDefault="000A4090" w:rsidP="000A4090">
            <w:pPr>
              <w:ind w:firstLine="0"/>
              <w:rPr>
                <w:color w:val="000000"/>
                <w:sz w:val="24"/>
                <w:szCs w:val="24"/>
              </w:rPr>
            </w:pPr>
            <w:r w:rsidRPr="00C93390">
              <w:t>по мере поступления</w:t>
            </w:r>
          </w:p>
        </w:tc>
      </w:tr>
      <w:tr w:rsidR="000A4090" w:rsidRPr="00C93390" w:rsidTr="000A4090">
        <w:trPr>
          <w:trHeight w:val="720"/>
        </w:trPr>
        <w:tc>
          <w:tcPr>
            <w:tcW w:w="3873" w:type="dxa"/>
            <w:tcBorders>
              <w:top w:val="nil"/>
              <w:left w:val="single" w:sz="8" w:space="0" w:color="auto"/>
              <w:bottom w:val="single" w:sz="4" w:space="0" w:color="auto"/>
              <w:right w:val="single" w:sz="4" w:space="0" w:color="auto"/>
            </w:tcBorders>
            <w:hideMark/>
          </w:tcPr>
          <w:p w:rsidR="000A4090" w:rsidRPr="00C93390" w:rsidRDefault="000A4090" w:rsidP="000A4090">
            <w:pPr>
              <w:ind w:firstLine="0"/>
              <w:rPr>
                <w:color w:val="000000"/>
                <w:sz w:val="24"/>
                <w:szCs w:val="24"/>
              </w:rPr>
            </w:pPr>
            <w:r w:rsidRPr="00C93390">
              <w:t>Бухгалтерская справка</w:t>
            </w:r>
            <w:r w:rsidR="004E0B0C">
              <w:t xml:space="preserve"> (ф.</w:t>
            </w:r>
            <w:r w:rsidR="004E0B0C" w:rsidRPr="00C93390">
              <w:t>0504833</w:t>
            </w:r>
            <w:r w:rsidR="004E0B0C">
              <w:t>)</w:t>
            </w:r>
          </w:p>
        </w:tc>
        <w:tc>
          <w:tcPr>
            <w:tcW w:w="1243" w:type="dxa"/>
            <w:tcBorders>
              <w:top w:val="nil"/>
              <w:left w:val="nil"/>
              <w:bottom w:val="single" w:sz="4" w:space="0" w:color="auto"/>
              <w:right w:val="single" w:sz="4" w:space="0" w:color="auto"/>
            </w:tcBorders>
            <w:shd w:val="clear" w:color="auto" w:fill="FFFFFF"/>
            <w:hideMark/>
          </w:tcPr>
          <w:p w:rsidR="000A4090" w:rsidRPr="00C93390" w:rsidRDefault="007B1DC8" w:rsidP="004E0B0C">
            <w:pPr>
              <w:ind w:firstLine="0"/>
              <w:jc w:val="center"/>
              <w:rPr>
                <w:color w:val="000000"/>
                <w:sz w:val="24"/>
                <w:szCs w:val="24"/>
              </w:rPr>
            </w:pPr>
            <w:r w:rsidRPr="00C93390">
              <w:t> </w:t>
            </w:r>
            <w:r>
              <w:t xml:space="preserve"> На бумажном носителе</w:t>
            </w:r>
            <w:r w:rsidRPr="00C93390">
              <w:t> </w:t>
            </w:r>
          </w:p>
        </w:tc>
        <w:tc>
          <w:tcPr>
            <w:tcW w:w="1796"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hanging="11"/>
              <w:jc w:val="center"/>
              <w:rPr>
                <w:color w:val="000000"/>
                <w:sz w:val="24"/>
                <w:szCs w:val="24"/>
              </w:rPr>
            </w:pPr>
            <w:r w:rsidRPr="00C93390">
              <w:t>Бухгалтер</w:t>
            </w:r>
          </w:p>
        </w:tc>
        <w:tc>
          <w:tcPr>
            <w:tcW w:w="2313" w:type="dxa"/>
            <w:shd w:val="clear" w:color="auto" w:fill="FFFFFF"/>
            <w:noWrap/>
            <w:vAlign w:val="bottom"/>
            <w:hideMark/>
          </w:tcPr>
          <w:p w:rsidR="000A4090" w:rsidRPr="00C93390" w:rsidRDefault="000A4090" w:rsidP="000A4090">
            <w:pPr>
              <w:ind w:firstLine="0"/>
              <w:rPr>
                <w:color w:val="000000"/>
                <w:sz w:val="24"/>
                <w:szCs w:val="24"/>
              </w:rPr>
            </w:pPr>
            <w:r w:rsidRPr="00C93390">
              <w:t> </w:t>
            </w:r>
          </w:p>
        </w:tc>
        <w:tc>
          <w:tcPr>
            <w:tcW w:w="2551" w:type="dxa"/>
            <w:tcBorders>
              <w:top w:val="nil"/>
              <w:left w:val="single" w:sz="4" w:space="0" w:color="auto"/>
              <w:bottom w:val="single" w:sz="4" w:space="0" w:color="auto"/>
              <w:right w:val="single" w:sz="4" w:space="0" w:color="auto"/>
            </w:tcBorders>
            <w:shd w:val="clear" w:color="auto" w:fill="FFFFFF"/>
            <w:hideMark/>
          </w:tcPr>
          <w:p w:rsidR="000A4090" w:rsidRPr="00C93390" w:rsidRDefault="000A4090" w:rsidP="000A4090">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4" w:space="0" w:color="auto"/>
            </w:tcBorders>
            <w:shd w:val="clear" w:color="auto" w:fill="FFFFFF"/>
            <w:hideMark/>
          </w:tcPr>
          <w:p w:rsidR="000A4090" w:rsidRPr="00C93390" w:rsidRDefault="000A4090" w:rsidP="000A4090">
            <w:pPr>
              <w:ind w:firstLine="0"/>
              <w:rPr>
                <w:color w:val="000000"/>
                <w:sz w:val="24"/>
                <w:szCs w:val="24"/>
              </w:rPr>
            </w:pPr>
            <w:r w:rsidRPr="00C93390">
              <w:t>при отражении операций</w:t>
            </w:r>
          </w:p>
        </w:tc>
      </w:tr>
      <w:tr w:rsidR="004E0B0C" w:rsidRPr="00C93390" w:rsidTr="00710478">
        <w:trPr>
          <w:trHeight w:val="690"/>
        </w:trPr>
        <w:tc>
          <w:tcPr>
            <w:tcW w:w="3873" w:type="dxa"/>
            <w:tcBorders>
              <w:top w:val="nil"/>
              <w:left w:val="single" w:sz="8" w:space="0" w:color="auto"/>
              <w:bottom w:val="single" w:sz="4" w:space="0" w:color="auto"/>
              <w:right w:val="single" w:sz="4" w:space="0" w:color="auto"/>
            </w:tcBorders>
            <w:hideMark/>
          </w:tcPr>
          <w:p w:rsidR="004E0B0C" w:rsidRPr="00C93390" w:rsidRDefault="004E0B0C" w:rsidP="004E0B0C">
            <w:pPr>
              <w:ind w:firstLine="0"/>
              <w:rPr>
                <w:color w:val="000000"/>
                <w:sz w:val="24"/>
                <w:szCs w:val="24"/>
              </w:rPr>
            </w:pPr>
            <w:r>
              <w:t>Решение о проведении инвентаризации (ф.0510439)</w:t>
            </w:r>
          </w:p>
        </w:tc>
        <w:tc>
          <w:tcPr>
            <w:tcW w:w="1243"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firstLine="0"/>
              <w:jc w:val="center"/>
              <w:rPr>
                <w:color w:val="000000"/>
                <w:sz w:val="24"/>
                <w:szCs w:val="24"/>
              </w:rPr>
            </w:pPr>
            <w:r w:rsidRPr="005D6C0F">
              <w:rPr>
                <w:sz w:val="24"/>
                <w:szCs w:val="24"/>
              </w:rPr>
              <w:t>Электронный образ</w:t>
            </w:r>
            <w:r w:rsidRPr="00C93390">
              <w:t> </w:t>
            </w:r>
          </w:p>
        </w:tc>
        <w:tc>
          <w:tcPr>
            <w:tcW w:w="1796"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1"/>
              <w:jc w:val="center"/>
              <w:rPr>
                <w:color w:val="000000"/>
                <w:sz w:val="24"/>
                <w:szCs w:val="24"/>
              </w:rPr>
            </w:pPr>
            <w:r w:rsidRPr="00C93390">
              <w:t>Комиссия по инвентаризации</w:t>
            </w:r>
          </w:p>
        </w:tc>
        <w:tc>
          <w:tcPr>
            <w:tcW w:w="2313" w:type="dxa"/>
            <w:tcBorders>
              <w:top w:val="single" w:sz="4" w:space="0" w:color="auto"/>
              <w:left w:val="nil"/>
              <w:bottom w:val="single" w:sz="4" w:space="0" w:color="auto"/>
              <w:right w:val="single" w:sz="4" w:space="0" w:color="auto"/>
            </w:tcBorders>
            <w:shd w:val="clear" w:color="auto" w:fill="FFFFFF"/>
            <w:hideMark/>
          </w:tcPr>
          <w:p w:rsidR="004E0B0C" w:rsidRPr="00C93390" w:rsidRDefault="004E0B0C" w:rsidP="004E0B0C">
            <w:pPr>
              <w:ind w:firstLine="0"/>
              <w:jc w:val="center"/>
              <w:rPr>
                <w:color w:val="000000"/>
                <w:sz w:val="24"/>
                <w:szCs w:val="24"/>
              </w:rPr>
            </w:pPr>
            <w:r>
              <w:t>Согласно графика  проведения инвентаризации</w:t>
            </w:r>
          </w:p>
        </w:tc>
        <w:tc>
          <w:tcPr>
            <w:tcW w:w="2551"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0"/>
              <w:jc w:val="center"/>
              <w:rPr>
                <w:color w:val="000000"/>
                <w:sz w:val="24"/>
                <w:szCs w:val="24"/>
              </w:rPr>
            </w:pPr>
            <w:r w:rsidRPr="00C93390">
              <w:t>Бухгалтер</w:t>
            </w:r>
          </w:p>
        </w:tc>
        <w:tc>
          <w:tcPr>
            <w:tcW w:w="3074" w:type="dxa"/>
            <w:tcBorders>
              <w:top w:val="nil"/>
              <w:left w:val="nil"/>
              <w:bottom w:val="single" w:sz="8" w:space="0" w:color="auto"/>
              <w:right w:val="single" w:sz="8" w:space="0" w:color="auto"/>
            </w:tcBorders>
            <w:shd w:val="clear" w:color="auto" w:fill="FFFFFF"/>
            <w:hideMark/>
          </w:tcPr>
          <w:p w:rsidR="004E0B0C" w:rsidRPr="00C93390" w:rsidRDefault="004E0B0C" w:rsidP="004E0B0C">
            <w:pPr>
              <w:ind w:firstLine="0"/>
              <w:rPr>
                <w:color w:val="000000"/>
                <w:sz w:val="24"/>
                <w:szCs w:val="24"/>
              </w:rPr>
            </w:pPr>
            <w:r w:rsidRPr="00C93390">
              <w:t>по мере поступления</w:t>
            </w:r>
          </w:p>
        </w:tc>
      </w:tr>
      <w:tr w:rsidR="004E0B0C" w:rsidRPr="00C93390" w:rsidTr="000A4090">
        <w:trPr>
          <w:trHeight w:val="690"/>
        </w:trPr>
        <w:tc>
          <w:tcPr>
            <w:tcW w:w="3873" w:type="dxa"/>
            <w:tcBorders>
              <w:top w:val="nil"/>
              <w:left w:val="single" w:sz="8" w:space="0" w:color="auto"/>
              <w:bottom w:val="single" w:sz="4" w:space="0" w:color="auto"/>
              <w:right w:val="single" w:sz="4" w:space="0" w:color="auto"/>
            </w:tcBorders>
            <w:hideMark/>
          </w:tcPr>
          <w:p w:rsidR="004E0B0C" w:rsidRPr="00C93390" w:rsidRDefault="004E0B0C" w:rsidP="004E0B0C">
            <w:pPr>
              <w:ind w:firstLine="0"/>
              <w:rPr>
                <w:color w:val="000000"/>
                <w:sz w:val="24"/>
                <w:szCs w:val="24"/>
              </w:rPr>
            </w:pPr>
            <w:r w:rsidRPr="00C93390">
              <w:lastRenderedPageBreak/>
              <w:t>Акт о результатах инвентаризации</w:t>
            </w:r>
            <w:r>
              <w:t xml:space="preserve"> (ф. 0510463)</w:t>
            </w:r>
          </w:p>
        </w:tc>
        <w:tc>
          <w:tcPr>
            <w:tcW w:w="1243"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firstLine="0"/>
              <w:jc w:val="center"/>
              <w:rPr>
                <w:color w:val="000000"/>
                <w:sz w:val="24"/>
                <w:szCs w:val="24"/>
              </w:rPr>
            </w:pPr>
            <w:r w:rsidRPr="005D6C0F">
              <w:rPr>
                <w:sz w:val="24"/>
                <w:szCs w:val="24"/>
              </w:rPr>
              <w:t>Электронный образ</w:t>
            </w:r>
            <w:r w:rsidRPr="00C93390">
              <w:t> </w:t>
            </w:r>
          </w:p>
        </w:tc>
        <w:tc>
          <w:tcPr>
            <w:tcW w:w="1796"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1"/>
              <w:jc w:val="center"/>
              <w:rPr>
                <w:color w:val="000000"/>
                <w:sz w:val="24"/>
                <w:szCs w:val="24"/>
              </w:rPr>
            </w:pPr>
            <w:r w:rsidRPr="00C93390">
              <w:t>Комиссия по инвентаризации</w:t>
            </w:r>
          </w:p>
        </w:tc>
        <w:tc>
          <w:tcPr>
            <w:tcW w:w="2313" w:type="dxa"/>
            <w:tcBorders>
              <w:top w:val="single" w:sz="4" w:space="0" w:color="auto"/>
              <w:left w:val="nil"/>
              <w:bottom w:val="single" w:sz="4" w:space="0" w:color="auto"/>
              <w:right w:val="single" w:sz="4" w:space="0" w:color="auto"/>
            </w:tcBorders>
            <w:shd w:val="clear" w:color="auto" w:fill="FFFFFF"/>
            <w:hideMark/>
          </w:tcPr>
          <w:p w:rsidR="004E0B0C" w:rsidRPr="00C93390" w:rsidRDefault="004E0B0C" w:rsidP="004E0B0C">
            <w:pPr>
              <w:ind w:firstLine="0"/>
              <w:jc w:val="center"/>
              <w:rPr>
                <w:color w:val="000000"/>
                <w:sz w:val="24"/>
                <w:szCs w:val="24"/>
              </w:rPr>
            </w:pPr>
            <w:r>
              <w:t>Согласно графика  проведения инвентаризации</w:t>
            </w:r>
          </w:p>
        </w:tc>
        <w:tc>
          <w:tcPr>
            <w:tcW w:w="2551"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0"/>
              <w:jc w:val="center"/>
              <w:rPr>
                <w:color w:val="000000"/>
                <w:sz w:val="24"/>
                <w:szCs w:val="24"/>
              </w:rPr>
            </w:pPr>
            <w:r w:rsidRPr="00C93390">
              <w:t>Бухгалтер</w:t>
            </w:r>
          </w:p>
        </w:tc>
        <w:tc>
          <w:tcPr>
            <w:tcW w:w="3074" w:type="dxa"/>
            <w:tcBorders>
              <w:top w:val="nil"/>
              <w:left w:val="nil"/>
              <w:bottom w:val="single" w:sz="8" w:space="0" w:color="auto"/>
              <w:right w:val="single" w:sz="8" w:space="0" w:color="auto"/>
            </w:tcBorders>
            <w:shd w:val="clear" w:color="auto" w:fill="FFFFFF"/>
            <w:hideMark/>
          </w:tcPr>
          <w:p w:rsidR="004E0B0C" w:rsidRPr="00C93390" w:rsidRDefault="004E0B0C" w:rsidP="004E0B0C">
            <w:pPr>
              <w:ind w:firstLine="0"/>
              <w:rPr>
                <w:color w:val="000000"/>
                <w:sz w:val="24"/>
                <w:szCs w:val="24"/>
              </w:rPr>
            </w:pPr>
            <w:r w:rsidRPr="00C93390">
              <w:t>по мере поступления</w:t>
            </w:r>
          </w:p>
        </w:tc>
      </w:tr>
      <w:tr w:rsidR="007B1DC8" w:rsidRPr="00C93390" w:rsidTr="000A4090">
        <w:trPr>
          <w:trHeight w:val="809"/>
        </w:trPr>
        <w:tc>
          <w:tcPr>
            <w:tcW w:w="3873" w:type="dxa"/>
            <w:tcBorders>
              <w:top w:val="nil"/>
              <w:left w:val="single" w:sz="8" w:space="0" w:color="auto"/>
              <w:bottom w:val="single" w:sz="4" w:space="0" w:color="auto"/>
              <w:right w:val="single" w:sz="4" w:space="0" w:color="auto"/>
            </w:tcBorders>
            <w:hideMark/>
          </w:tcPr>
          <w:p w:rsidR="007B1DC8" w:rsidRPr="00C93390" w:rsidRDefault="007B1DC8" w:rsidP="007B1DC8">
            <w:pPr>
              <w:ind w:firstLine="0"/>
              <w:rPr>
                <w:color w:val="000000"/>
                <w:sz w:val="24"/>
                <w:szCs w:val="24"/>
              </w:rPr>
            </w:pPr>
            <w:r w:rsidRPr="00C93390">
              <w:t>Инвентарная карточка учета нефинансовых активов</w:t>
            </w:r>
            <w:r>
              <w:t xml:space="preserve"> (ф.</w:t>
            </w:r>
            <w:r w:rsidRPr="00C93390">
              <w:t>0504031</w:t>
            </w:r>
            <w:r>
              <w:t>)</w:t>
            </w:r>
          </w:p>
        </w:tc>
        <w:tc>
          <w:tcPr>
            <w:tcW w:w="1243"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t>В электронном виде</w:t>
            </w:r>
          </w:p>
        </w:tc>
        <w:tc>
          <w:tcPr>
            <w:tcW w:w="1796"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1"/>
              <w:jc w:val="center"/>
              <w:rPr>
                <w:color w:val="000000"/>
                <w:sz w:val="24"/>
                <w:szCs w:val="24"/>
              </w:rPr>
            </w:pPr>
            <w:r w:rsidRPr="00C93390">
              <w:t>Бухгалтер</w:t>
            </w:r>
          </w:p>
        </w:tc>
        <w:tc>
          <w:tcPr>
            <w:tcW w:w="2313" w:type="dxa"/>
            <w:shd w:val="clear" w:color="auto" w:fill="FFFFFF"/>
            <w:hideMark/>
          </w:tcPr>
          <w:p w:rsidR="007B1DC8" w:rsidRPr="00C93390" w:rsidRDefault="007B1DC8" w:rsidP="007B1DC8">
            <w:pPr>
              <w:ind w:firstLine="0"/>
              <w:jc w:val="center"/>
              <w:rPr>
                <w:color w:val="000000"/>
                <w:sz w:val="24"/>
                <w:szCs w:val="24"/>
              </w:rPr>
            </w:pPr>
            <w:r w:rsidRPr="00C93390">
              <w:t>Формируется в электронном виде</w:t>
            </w:r>
          </w:p>
        </w:tc>
        <w:tc>
          <w:tcPr>
            <w:tcW w:w="2551" w:type="dxa"/>
            <w:tcBorders>
              <w:top w:val="nil"/>
              <w:left w:val="single" w:sz="4" w:space="0" w:color="auto"/>
              <w:bottom w:val="single" w:sz="4" w:space="0" w:color="auto"/>
              <w:right w:val="single" w:sz="4" w:space="0" w:color="auto"/>
            </w:tcBorders>
            <w:shd w:val="clear" w:color="auto" w:fill="FFFFFF"/>
            <w:hideMark/>
          </w:tcPr>
          <w:p w:rsidR="007B1DC8" w:rsidRPr="00C93390" w:rsidRDefault="007B1DC8" w:rsidP="007B1DC8">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7B1DC8" w:rsidRPr="00C93390" w:rsidRDefault="007B1DC8" w:rsidP="007B1DC8">
            <w:pPr>
              <w:ind w:firstLine="0"/>
              <w:rPr>
                <w:color w:val="000000"/>
                <w:sz w:val="24"/>
                <w:szCs w:val="24"/>
              </w:rPr>
            </w:pPr>
            <w:r w:rsidRPr="00C93390">
              <w:t>на бумажном носите после списания объекта</w:t>
            </w:r>
          </w:p>
        </w:tc>
      </w:tr>
      <w:tr w:rsidR="007B1DC8" w:rsidRPr="00C93390" w:rsidTr="004E0B0C">
        <w:trPr>
          <w:trHeight w:val="816"/>
        </w:trPr>
        <w:tc>
          <w:tcPr>
            <w:tcW w:w="3873" w:type="dxa"/>
            <w:tcBorders>
              <w:top w:val="nil"/>
              <w:left w:val="single" w:sz="8" w:space="0" w:color="auto"/>
              <w:bottom w:val="single" w:sz="4" w:space="0" w:color="auto"/>
              <w:right w:val="single" w:sz="4" w:space="0" w:color="auto"/>
            </w:tcBorders>
            <w:hideMark/>
          </w:tcPr>
          <w:p w:rsidR="007B1DC8" w:rsidRPr="00C93390" w:rsidRDefault="007B1DC8" w:rsidP="007B1DC8">
            <w:pPr>
              <w:ind w:firstLine="0"/>
              <w:rPr>
                <w:color w:val="000000"/>
                <w:sz w:val="24"/>
                <w:szCs w:val="24"/>
              </w:rPr>
            </w:pPr>
            <w:r w:rsidRPr="00C93390">
              <w:t>Инвентарная карточка группового учета нефинансовых активов</w:t>
            </w:r>
            <w:r>
              <w:t xml:space="preserve"> (ф.</w:t>
            </w:r>
            <w:r w:rsidRPr="00C93390">
              <w:t>0504032</w:t>
            </w:r>
            <w:r>
              <w:t>)</w:t>
            </w:r>
          </w:p>
        </w:tc>
        <w:tc>
          <w:tcPr>
            <w:tcW w:w="1243" w:type="dxa"/>
            <w:tcBorders>
              <w:top w:val="nil"/>
              <w:left w:val="nil"/>
              <w:bottom w:val="single" w:sz="4" w:space="0" w:color="auto"/>
              <w:right w:val="single" w:sz="4" w:space="0" w:color="auto"/>
            </w:tcBorders>
            <w:shd w:val="clear" w:color="auto" w:fill="FFFFFF"/>
          </w:tcPr>
          <w:p w:rsidR="007B1DC8" w:rsidRPr="00C93390" w:rsidRDefault="007B1DC8" w:rsidP="007B1DC8">
            <w:pPr>
              <w:ind w:firstLine="0"/>
              <w:jc w:val="center"/>
              <w:rPr>
                <w:color w:val="000000"/>
                <w:sz w:val="24"/>
                <w:szCs w:val="24"/>
              </w:rPr>
            </w:pPr>
            <w:r>
              <w:t>В электронном виде</w:t>
            </w:r>
          </w:p>
        </w:tc>
        <w:tc>
          <w:tcPr>
            <w:tcW w:w="1796"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1"/>
              <w:jc w:val="center"/>
              <w:rPr>
                <w:color w:val="000000"/>
                <w:sz w:val="24"/>
                <w:szCs w:val="24"/>
              </w:rPr>
            </w:pPr>
            <w:r w:rsidRPr="00C93390">
              <w:t>Бухгалтер</w:t>
            </w:r>
          </w:p>
        </w:tc>
        <w:tc>
          <w:tcPr>
            <w:tcW w:w="2313" w:type="dxa"/>
            <w:tcBorders>
              <w:top w:val="single" w:sz="4" w:space="0" w:color="auto"/>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rsidRPr="00C93390">
              <w:t>Формируется в электронном виде</w:t>
            </w:r>
          </w:p>
        </w:tc>
        <w:tc>
          <w:tcPr>
            <w:tcW w:w="2551"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7B1DC8" w:rsidRPr="00C93390" w:rsidRDefault="007B1DC8" w:rsidP="007B1DC8">
            <w:pPr>
              <w:ind w:firstLine="0"/>
              <w:rPr>
                <w:color w:val="000000"/>
                <w:sz w:val="24"/>
                <w:szCs w:val="24"/>
              </w:rPr>
            </w:pPr>
            <w:r w:rsidRPr="00C93390">
              <w:t>на бумажном носите после списания объекта</w:t>
            </w:r>
          </w:p>
        </w:tc>
      </w:tr>
      <w:tr w:rsidR="007B1DC8" w:rsidRPr="00C93390" w:rsidTr="004E0B0C">
        <w:trPr>
          <w:trHeight w:val="690"/>
        </w:trPr>
        <w:tc>
          <w:tcPr>
            <w:tcW w:w="3873" w:type="dxa"/>
            <w:tcBorders>
              <w:top w:val="nil"/>
              <w:left w:val="single" w:sz="8" w:space="0" w:color="auto"/>
              <w:bottom w:val="single" w:sz="4" w:space="0" w:color="auto"/>
              <w:right w:val="single" w:sz="4" w:space="0" w:color="auto"/>
            </w:tcBorders>
            <w:hideMark/>
          </w:tcPr>
          <w:p w:rsidR="007B1DC8" w:rsidRPr="00C93390" w:rsidRDefault="007B1DC8" w:rsidP="007B1DC8">
            <w:pPr>
              <w:ind w:firstLine="0"/>
              <w:rPr>
                <w:color w:val="000000"/>
                <w:sz w:val="24"/>
                <w:szCs w:val="24"/>
              </w:rPr>
            </w:pPr>
            <w:r w:rsidRPr="00C93390">
              <w:t>Оборотная ведомость по нефинансовым активам</w:t>
            </w:r>
            <w:r>
              <w:t xml:space="preserve"> (ф.0504033)</w:t>
            </w:r>
          </w:p>
        </w:tc>
        <w:tc>
          <w:tcPr>
            <w:tcW w:w="1243" w:type="dxa"/>
            <w:tcBorders>
              <w:top w:val="nil"/>
              <w:left w:val="nil"/>
              <w:bottom w:val="single" w:sz="4" w:space="0" w:color="auto"/>
              <w:right w:val="single" w:sz="4" w:space="0" w:color="auto"/>
            </w:tcBorders>
            <w:shd w:val="clear" w:color="auto" w:fill="FFFFFF"/>
          </w:tcPr>
          <w:p w:rsidR="007B1DC8" w:rsidRPr="00C93390" w:rsidRDefault="007B1DC8" w:rsidP="007B1DC8">
            <w:pPr>
              <w:ind w:firstLine="0"/>
              <w:jc w:val="center"/>
              <w:rPr>
                <w:color w:val="000000"/>
                <w:sz w:val="24"/>
                <w:szCs w:val="24"/>
              </w:rPr>
            </w:pPr>
            <w:r>
              <w:t>В электронном виде</w:t>
            </w:r>
          </w:p>
        </w:tc>
        <w:tc>
          <w:tcPr>
            <w:tcW w:w="1796"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1"/>
              <w:jc w:val="center"/>
              <w:rPr>
                <w:color w:val="000000"/>
                <w:sz w:val="24"/>
                <w:szCs w:val="24"/>
              </w:rPr>
            </w:pPr>
            <w:r w:rsidRPr="00C93390">
              <w:t>Бухгалтер</w:t>
            </w:r>
          </w:p>
        </w:tc>
        <w:tc>
          <w:tcPr>
            <w:tcW w:w="2313"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rsidRPr="00C93390">
              <w:t xml:space="preserve">Формируется в электронном </w:t>
            </w:r>
            <w:proofErr w:type="spellStart"/>
            <w:r w:rsidRPr="00C93390">
              <w:t>видеежемесячн</w:t>
            </w:r>
            <w:proofErr w:type="spellEnd"/>
          </w:p>
        </w:tc>
        <w:tc>
          <w:tcPr>
            <w:tcW w:w="2551"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rPr>
                <w:color w:val="000000"/>
                <w:sz w:val="24"/>
                <w:szCs w:val="24"/>
              </w:rPr>
            </w:pPr>
            <w:r w:rsidRPr="00C93390">
              <w:t>Ежемесячно</w:t>
            </w:r>
          </w:p>
        </w:tc>
      </w:tr>
      <w:tr w:rsidR="004E0B0C" w:rsidRPr="00C93390" w:rsidTr="000A4090">
        <w:trPr>
          <w:trHeight w:val="690"/>
        </w:trPr>
        <w:tc>
          <w:tcPr>
            <w:tcW w:w="3873" w:type="dxa"/>
            <w:tcBorders>
              <w:top w:val="nil"/>
              <w:left w:val="single" w:sz="8" w:space="0" w:color="auto"/>
              <w:bottom w:val="single" w:sz="4" w:space="0" w:color="auto"/>
              <w:right w:val="single" w:sz="4" w:space="0" w:color="auto"/>
            </w:tcBorders>
            <w:hideMark/>
          </w:tcPr>
          <w:p w:rsidR="004E0B0C" w:rsidRPr="00C93390" w:rsidRDefault="004E0B0C" w:rsidP="004E0B0C">
            <w:pPr>
              <w:spacing w:before="240"/>
              <w:ind w:firstLine="0"/>
              <w:rPr>
                <w:color w:val="000000"/>
                <w:sz w:val="24"/>
                <w:szCs w:val="24"/>
              </w:rPr>
            </w:pPr>
            <w:r w:rsidRPr="00C93390">
              <w:t>Журнал операций</w:t>
            </w:r>
            <w:r>
              <w:t xml:space="preserve">  (ф.</w:t>
            </w:r>
            <w:r w:rsidRPr="00C93390">
              <w:t>0504071</w:t>
            </w:r>
            <w:r>
              <w:t>)</w:t>
            </w:r>
          </w:p>
        </w:tc>
        <w:tc>
          <w:tcPr>
            <w:tcW w:w="1243" w:type="dxa"/>
            <w:tcBorders>
              <w:top w:val="nil"/>
              <w:left w:val="nil"/>
              <w:bottom w:val="single" w:sz="4" w:space="0" w:color="auto"/>
              <w:right w:val="single" w:sz="4" w:space="0" w:color="auto"/>
            </w:tcBorders>
            <w:shd w:val="clear" w:color="auto" w:fill="FFFFFF"/>
            <w:hideMark/>
          </w:tcPr>
          <w:p w:rsidR="004E0B0C" w:rsidRDefault="007B1DC8" w:rsidP="004E0B0C">
            <w:pPr>
              <w:ind w:firstLine="0"/>
              <w:jc w:val="center"/>
            </w:pPr>
            <w:r>
              <w:rPr>
                <w:color w:val="000000"/>
                <w:sz w:val="24"/>
                <w:szCs w:val="24"/>
              </w:rPr>
              <w:t>Электронный образ</w:t>
            </w:r>
          </w:p>
        </w:tc>
        <w:tc>
          <w:tcPr>
            <w:tcW w:w="1796"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1"/>
              <w:jc w:val="center"/>
              <w:rPr>
                <w:color w:val="000000"/>
                <w:sz w:val="24"/>
                <w:szCs w:val="24"/>
              </w:rPr>
            </w:pPr>
            <w:r w:rsidRPr="00C93390">
              <w:t>Бухгалтер</w:t>
            </w:r>
          </w:p>
        </w:tc>
        <w:tc>
          <w:tcPr>
            <w:tcW w:w="2313"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firstLine="0"/>
              <w:jc w:val="center"/>
              <w:rPr>
                <w:color w:val="000000"/>
                <w:sz w:val="24"/>
                <w:szCs w:val="24"/>
              </w:rPr>
            </w:pPr>
            <w:r w:rsidRPr="00C93390">
              <w:t>Ежемесячно</w:t>
            </w:r>
          </w:p>
        </w:tc>
        <w:tc>
          <w:tcPr>
            <w:tcW w:w="2551"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4" w:space="0" w:color="auto"/>
            </w:tcBorders>
            <w:shd w:val="clear" w:color="auto" w:fill="FFFFFF"/>
            <w:hideMark/>
          </w:tcPr>
          <w:p w:rsidR="004E0B0C" w:rsidRPr="00C93390" w:rsidRDefault="004E0B0C" w:rsidP="004E0B0C">
            <w:pPr>
              <w:ind w:firstLine="0"/>
              <w:rPr>
                <w:color w:val="000000"/>
                <w:sz w:val="24"/>
                <w:szCs w:val="24"/>
              </w:rPr>
            </w:pPr>
            <w:r w:rsidRPr="00C93390">
              <w:t>Ежемесячно</w:t>
            </w:r>
            <w:r>
              <w:t>, подписывается ЭЦП, распечатывается на бумажный носитель</w:t>
            </w:r>
          </w:p>
        </w:tc>
      </w:tr>
      <w:tr w:rsidR="007B1DC8" w:rsidRPr="00C93390" w:rsidTr="000A4090">
        <w:trPr>
          <w:trHeight w:val="690"/>
        </w:trPr>
        <w:tc>
          <w:tcPr>
            <w:tcW w:w="3873" w:type="dxa"/>
            <w:tcBorders>
              <w:top w:val="nil"/>
              <w:left w:val="single" w:sz="8" w:space="0" w:color="auto"/>
              <w:bottom w:val="single" w:sz="4" w:space="0" w:color="auto"/>
              <w:right w:val="single" w:sz="4" w:space="0" w:color="auto"/>
            </w:tcBorders>
            <w:hideMark/>
          </w:tcPr>
          <w:p w:rsidR="007B1DC8" w:rsidRPr="00C93390" w:rsidRDefault="007B1DC8" w:rsidP="007B1DC8">
            <w:pPr>
              <w:ind w:firstLine="0"/>
              <w:rPr>
                <w:color w:val="000000"/>
                <w:sz w:val="24"/>
                <w:szCs w:val="24"/>
              </w:rPr>
            </w:pPr>
            <w:r w:rsidRPr="00C93390">
              <w:t>Главная книга</w:t>
            </w:r>
            <w:r>
              <w:t xml:space="preserve"> (ф.0504072)</w:t>
            </w:r>
          </w:p>
        </w:tc>
        <w:tc>
          <w:tcPr>
            <w:tcW w:w="1243"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t>В электронном виде</w:t>
            </w:r>
          </w:p>
        </w:tc>
        <w:tc>
          <w:tcPr>
            <w:tcW w:w="1796"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1"/>
              <w:jc w:val="center"/>
              <w:rPr>
                <w:color w:val="000000"/>
                <w:sz w:val="24"/>
                <w:szCs w:val="24"/>
              </w:rPr>
            </w:pPr>
            <w:r w:rsidRPr="00C93390">
              <w:t>Бухгалтер</w:t>
            </w:r>
          </w:p>
        </w:tc>
        <w:tc>
          <w:tcPr>
            <w:tcW w:w="2313"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firstLine="0"/>
              <w:jc w:val="center"/>
              <w:rPr>
                <w:color w:val="000000"/>
                <w:sz w:val="24"/>
                <w:szCs w:val="24"/>
              </w:rPr>
            </w:pPr>
            <w:r w:rsidRPr="00C93390">
              <w:t>В электронном виде ежемесячно</w:t>
            </w:r>
          </w:p>
        </w:tc>
        <w:tc>
          <w:tcPr>
            <w:tcW w:w="2551" w:type="dxa"/>
            <w:tcBorders>
              <w:top w:val="nil"/>
              <w:left w:val="nil"/>
              <w:bottom w:val="single" w:sz="4" w:space="0" w:color="auto"/>
              <w:right w:val="single" w:sz="4" w:space="0" w:color="auto"/>
            </w:tcBorders>
            <w:shd w:val="clear" w:color="auto" w:fill="FFFFFF"/>
            <w:hideMark/>
          </w:tcPr>
          <w:p w:rsidR="007B1DC8" w:rsidRPr="00C93390" w:rsidRDefault="007B1DC8" w:rsidP="007B1DC8">
            <w:pPr>
              <w:ind w:hanging="10"/>
              <w:jc w:val="center"/>
              <w:rPr>
                <w:color w:val="000000"/>
                <w:sz w:val="24"/>
                <w:szCs w:val="24"/>
              </w:rPr>
            </w:pPr>
            <w:r w:rsidRPr="00C93390">
              <w:t>Бухгалтер</w:t>
            </w:r>
          </w:p>
        </w:tc>
        <w:tc>
          <w:tcPr>
            <w:tcW w:w="3074" w:type="dxa"/>
            <w:tcBorders>
              <w:top w:val="nil"/>
              <w:left w:val="nil"/>
              <w:bottom w:val="single" w:sz="4" w:space="0" w:color="auto"/>
              <w:right w:val="single" w:sz="8" w:space="0" w:color="auto"/>
            </w:tcBorders>
            <w:shd w:val="clear" w:color="auto" w:fill="FFFFFF"/>
            <w:hideMark/>
          </w:tcPr>
          <w:p w:rsidR="007B1DC8" w:rsidRPr="00C93390" w:rsidRDefault="007B1DC8" w:rsidP="007B1DC8">
            <w:pPr>
              <w:ind w:firstLine="0"/>
              <w:rPr>
                <w:color w:val="000000"/>
                <w:sz w:val="24"/>
                <w:szCs w:val="24"/>
              </w:rPr>
            </w:pPr>
            <w:r w:rsidRPr="00C93390">
              <w:t>Еже</w:t>
            </w:r>
            <w:r>
              <w:t>годно, подписывается ЭЦП, распечатывается на бумажный носитель</w:t>
            </w:r>
          </w:p>
        </w:tc>
      </w:tr>
    </w:tbl>
    <w:p w:rsidR="000A4090" w:rsidRPr="00C93390" w:rsidRDefault="000A4090" w:rsidP="000A4090">
      <w:pPr>
        <w:spacing w:after="0" w:line="240" w:lineRule="auto"/>
        <w:jc w:val="center"/>
        <w:rPr>
          <w:sz w:val="24"/>
          <w:szCs w:val="24"/>
        </w:rPr>
      </w:pPr>
    </w:p>
    <w:p w:rsidR="000A4090" w:rsidRDefault="000A4090" w:rsidP="00CA29F7">
      <w:pPr>
        <w:sectPr w:rsidR="000A4090" w:rsidSect="00F27405">
          <w:headerReference w:type="default" r:id="rId174"/>
          <w:footerReference w:type="default" r:id="rId175"/>
          <w:footerReference w:type="first" r:id="rId176"/>
          <w:footnotePr>
            <w:numRestart w:val="eachSect"/>
          </w:footnotePr>
          <w:pgSz w:w="16839" w:h="11907" w:orient="landscape" w:code="9"/>
          <w:pgMar w:top="1134" w:right="850" w:bottom="851" w:left="1701" w:header="720" w:footer="720" w:gutter="0"/>
          <w:pgNumType w:start="1"/>
          <w:cols w:space="720"/>
          <w:titlePg/>
        </w:sectPr>
      </w:pPr>
    </w:p>
    <w:p w:rsidR="00A72A9B" w:rsidRDefault="00A72A9B" w:rsidP="00080C97">
      <w:pPr>
        <w:keepNext/>
        <w:keepLines/>
        <w:ind w:left="4678" w:firstLine="0"/>
        <w:jc w:val="center"/>
      </w:pPr>
      <w:r w:rsidRPr="00A72A9B">
        <w:lastRenderedPageBreak/>
        <w:t xml:space="preserve">Приложение № </w:t>
      </w:r>
      <w:r w:rsidRPr="00A72A9B">
        <w:fldChar w:fldCharType="begin" w:fldLock="1"/>
      </w:r>
      <w:r w:rsidRPr="00A72A9B">
        <w:instrText xml:space="preserve"> REF _ref_1-0c64df91180b4e \h \n \!  \* MERGEFORMAT </w:instrText>
      </w:r>
      <w:r w:rsidRPr="00A72A9B">
        <w:fldChar w:fldCharType="separate"/>
      </w:r>
      <w:r w:rsidRPr="00A72A9B">
        <w:t>3</w:t>
      </w:r>
      <w:r w:rsidRPr="00A72A9B">
        <w:fldChar w:fldCharType="end"/>
      </w:r>
      <w:r>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A72A9B" w:rsidRDefault="00A72A9B" w:rsidP="00A72A9B">
      <w:pPr>
        <w:pStyle w:val="a4"/>
      </w:pPr>
      <w:bookmarkStart w:id="118" w:name="_docStart_14"/>
      <w:bookmarkEnd w:id="118"/>
      <w:r>
        <w:t>Правила сканирования, подписания электронных образов первичных документов и хранения оригиналов первичных документов</w:t>
      </w:r>
    </w:p>
    <w:p w:rsidR="00A72A9B" w:rsidRPr="00B22573" w:rsidRDefault="00A72A9B" w:rsidP="00082193">
      <w:pPr>
        <w:pStyle w:val="heading1normal"/>
        <w:numPr>
          <w:ilvl w:val="0"/>
          <w:numId w:val="22"/>
        </w:numPr>
        <w:spacing w:before="0" w:after="0"/>
        <w:ind w:left="0" w:firstLine="851"/>
        <w:rPr>
          <w:sz w:val="28"/>
          <w:szCs w:val="28"/>
        </w:rPr>
      </w:pPr>
      <w:r w:rsidRPr="00B22573">
        <w:rPr>
          <w:sz w:val="28"/>
          <w:szCs w:val="28"/>
        </w:rPr>
        <w:t>Порядок работы с электронными образами первичных документов</w:t>
      </w:r>
    </w:p>
    <w:p w:rsidR="00A72A9B" w:rsidRDefault="00A72A9B" w:rsidP="00082193">
      <w:pPr>
        <w:pStyle w:val="ab"/>
        <w:numPr>
          <w:ilvl w:val="1"/>
          <w:numId w:val="22"/>
        </w:numPr>
        <w:spacing w:before="0" w:after="0"/>
        <w:ind w:left="0" w:firstLine="851"/>
        <w:jc w:val="both"/>
        <w:rPr>
          <w:sz w:val="28"/>
          <w:szCs w:val="28"/>
        </w:rPr>
      </w:pPr>
      <w:r w:rsidRPr="00B22573">
        <w:rPr>
          <w:sz w:val="28"/>
          <w:szCs w:val="28"/>
        </w:rPr>
        <w:t>Электронным образом документа признается электронный документ, являющийся точной копией бумажного документа, выполненной путем скан</w:t>
      </w:r>
      <w:r>
        <w:rPr>
          <w:sz w:val="28"/>
          <w:szCs w:val="28"/>
        </w:rPr>
        <w:t>и</w:t>
      </w:r>
      <w:r w:rsidRPr="00B22573">
        <w:rPr>
          <w:sz w:val="28"/>
          <w:szCs w:val="28"/>
        </w:rPr>
        <w:t xml:space="preserve">рования. </w:t>
      </w:r>
      <w:r>
        <w:rPr>
          <w:sz w:val="28"/>
          <w:szCs w:val="28"/>
        </w:rPr>
        <w:t xml:space="preserve"> </w:t>
      </w:r>
    </w:p>
    <w:p w:rsidR="00A72A9B" w:rsidRPr="00B22573" w:rsidRDefault="00A72A9B" w:rsidP="00082193">
      <w:pPr>
        <w:pStyle w:val="ab"/>
        <w:numPr>
          <w:ilvl w:val="1"/>
          <w:numId w:val="22"/>
        </w:numPr>
        <w:spacing w:before="0" w:after="0"/>
        <w:ind w:left="0" w:firstLine="851"/>
        <w:jc w:val="both"/>
        <w:rPr>
          <w:sz w:val="28"/>
          <w:szCs w:val="28"/>
        </w:rPr>
      </w:pPr>
      <w:r w:rsidRPr="00B22573">
        <w:rPr>
          <w:sz w:val="28"/>
          <w:szCs w:val="28"/>
        </w:rPr>
        <w:t xml:space="preserve">Электронный образ принимается к бухгалтерскому учету в качестве первичного </w:t>
      </w:r>
      <w:proofErr w:type="gramStart"/>
      <w:r w:rsidRPr="00B22573">
        <w:rPr>
          <w:sz w:val="28"/>
          <w:szCs w:val="28"/>
        </w:rPr>
        <w:t>учетного  документа</w:t>
      </w:r>
      <w:proofErr w:type="gramEnd"/>
      <w:r w:rsidRPr="00B22573">
        <w:rPr>
          <w:sz w:val="28"/>
          <w:szCs w:val="28"/>
        </w:rPr>
        <w:t xml:space="preserve"> при одновременном соблюдении следующих условий:</w:t>
      </w:r>
    </w:p>
    <w:p w:rsidR="00A72A9B" w:rsidRDefault="00A72A9B" w:rsidP="00082193">
      <w:pPr>
        <w:spacing w:before="0" w:after="0"/>
        <w:ind w:firstLine="851"/>
        <w:rPr>
          <w:sz w:val="28"/>
          <w:szCs w:val="28"/>
        </w:rPr>
      </w:pPr>
      <w:r>
        <w:rPr>
          <w:sz w:val="28"/>
          <w:szCs w:val="28"/>
        </w:rPr>
        <w:t>- электронный образ идентичен оригиналу, все реквизиты, подписи, печати и штампы читаемы;</w:t>
      </w:r>
    </w:p>
    <w:p w:rsidR="00A72A9B" w:rsidRDefault="00A72A9B" w:rsidP="00082193">
      <w:pPr>
        <w:spacing w:before="0" w:after="0"/>
        <w:ind w:firstLine="851"/>
        <w:rPr>
          <w:sz w:val="28"/>
          <w:szCs w:val="28"/>
        </w:rPr>
      </w:pPr>
      <w:r>
        <w:rPr>
          <w:sz w:val="28"/>
          <w:szCs w:val="28"/>
        </w:rPr>
        <w:t>-  электронный образ подписан квалифицированной электронной подписью лица, назначенного распоряжением председателя;</w:t>
      </w:r>
    </w:p>
    <w:p w:rsidR="00A72A9B" w:rsidRPr="000B02F8" w:rsidRDefault="00A72A9B" w:rsidP="00082193">
      <w:pPr>
        <w:spacing w:before="0" w:after="0"/>
        <w:ind w:firstLine="851"/>
        <w:rPr>
          <w:sz w:val="28"/>
          <w:szCs w:val="28"/>
        </w:rPr>
      </w:pPr>
      <w:r>
        <w:rPr>
          <w:sz w:val="28"/>
          <w:szCs w:val="28"/>
        </w:rPr>
        <w:t>- сканирование производиться с разрешением не менее 300</w:t>
      </w:r>
      <w:r w:rsidRPr="000B02F8">
        <w:rPr>
          <w:sz w:val="28"/>
          <w:szCs w:val="28"/>
        </w:rPr>
        <w:t xml:space="preserve"> </w:t>
      </w:r>
      <w:r>
        <w:rPr>
          <w:sz w:val="28"/>
          <w:szCs w:val="28"/>
          <w:lang w:val="en-US"/>
        </w:rPr>
        <w:t>dpi</w:t>
      </w:r>
      <w:r w:rsidRPr="000B02F8">
        <w:rPr>
          <w:sz w:val="28"/>
          <w:szCs w:val="28"/>
        </w:rPr>
        <w:t>;</w:t>
      </w:r>
    </w:p>
    <w:p w:rsidR="00A72A9B" w:rsidRDefault="00A72A9B" w:rsidP="00082193">
      <w:pPr>
        <w:spacing w:before="0" w:after="0"/>
        <w:ind w:firstLine="851"/>
        <w:rPr>
          <w:sz w:val="28"/>
          <w:szCs w:val="28"/>
        </w:rPr>
      </w:pPr>
      <w:r w:rsidRPr="000B02F8">
        <w:rPr>
          <w:sz w:val="28"/>
          <w:szCs w:val="28"/>
        </w:rPr>
        <w:t>-</w:t>
      </w:r>
      <w:r>
        <w:rPr>
          <w:sz w:val="28"/>
          <w:szCs w:val="28"/>
        </w:rPr>
        <w:t xml:space="preserve">электронный образ формируется в формате </w:t>
      </w:r>
      <w:r>
        <w:rPr>
          <w:sz w:val="28"/>
          <w:szCs w:val="28"/>
          <w:lang w:val="en-US"/>
        </w:rPr>
        <w:t>PDF</w:t>
      </w:r>
      <w:r w:rsidRPr="000B02F8">
        <w:rPr>
          <w:sz w:val="28"/>
          <w:szCs w:val="28"/>
        </w:rPr>
        <w:t>/</w:t>
      </w:r>
      <w:r>
        <w:rPr>
          <w:sz w:val="28"/>
          <w:szCs w:val="28"/>
          <w:lang w:val="en-US"/>
        </w:rPr>
        <w:t>A</w:t>
      </w:r>
      <w:r>
        <w:rPr>
          <w:sz w:val="28"/>
          <w:szCs w:val="28"/>
        </w:rPr>
        <w:t>.</w:t>
      </w:r>
    </w:p>
    <w:p w:rsidR="00A72A9B" w:rsidRDefault="00A72A9B" w:rsidP="00082193">
      <w:pPr>
        <w:spacing w:before="0" w:after="0"/>
        <w:ind w:firstLine="851"/>
        <w:rPr>
          <w:sz w:val="28"/>
          <w:szCs w:val="28"/>
        </w:rPr>
      </w:pPr>
      <w:r>
        <w:rPr>
          <w:sz w:val="28"/>
          <w:szCs w:val="28"/>
        </w:rPr>
        <w:t xml:space="preserve">1.4. После </w:t>
      </w:r>
      <w:proofErr w:type="gramStart"/>
      <w:r>
        <w:rPr>
          <w:sz w:val="28"/>
          <w:szCs w:val="28"/>
        </w:rPr>
        <w:t>заверения  электронного</w:t>
      </w:r>
      <w:proofErr w:type="gramEnd"/>
      <w:r>
        <w:rPr>
          <w:sz w:val="28"/>
          <w:szCs w:val="28"/>
        </w:rPr>
        <w:t xml:space="preserve"> образа квалифицированной электронной подписью ответственного лица он признается равнозначным бумажному оригиналу для целей бухгалтерского учета.</w:t>
      </w:r>
    </w:p>
    <w:p w:rsidR="00A72A9B" w:rsidRDefault="00A72A9B" w:rsidP="00082193">
      <w:pPr>
        <w:spacing w:before="0" w:after="0"/>
        <w:ind w:firstLine="851"/>
        <w:rPr>
          <w:sz w:val="28"/>
          <w:szCs w:val="28"/>
        </w:rPr>
      </w:pPr>
      <w:r>
        <w:rPr>
          <w:sz w:val="28"/>
          <w:szCs w:val="28"/>
        </w:rPr>
        <w:t>1.5. Доступ, поиск и использование электронных образов первичных документов осуществляется с помощью программного обеспечения бухгалтерской службы.</w:t>
      </w:r>
    </w:p>
    <w:p w:rsidR="00A72A9B" w:rsidRDefault="00A72A9B" w:rsidP="00082193">
      <w:pPr>
        <w:spacing w:before="0" w:after="0"/>
        <w:ind w:firstLine="851"/>
        <w:rPr>
          <w:sz w:val="28"/>
          <w:szCs w:val="28"/>
        </w:rPr>
      </w:pPr>
      <w:r>
        <w:rPr>
          <w:sz w:val="28"/>
          <w:szCs w:val="28"/>
        </w:rPr>
        <w:t>2. Хранение оригиналов первичных документов на бумажном носителе</w:t>
      </w:r>
      <w:r w:rsidR="00082193">
        <w:rPr>
          <w:sz w:val="28"/>
          <w:szCs w:val="28"/>
        </w:rPr>
        <w:t>:</w:t>
      </w:r>
    </w:p>
    <w:p w:rsidR="00A72A9B" w:rsidRDefault="00A72A9B" w:rsidP="00082193">
      <w:pPr>
        <w:spacing w:before="0" w:after="0"/>
        <w:ind w:firstLine="851"/>
        <w:rPr>
          <w:sz w:val="28"/>
          <w:szCs w:val="28"/>
        </w:rPr>
      </w:pPr>
      <w:r>
        <w:rPr>
          <w:sz w:val="28"/>
          <w:szCs w:val="28"/>
        </w:rPr>
        <w:t xml:space="preserve">2.1. </w:t>
      </w:r>
      <w:proofErr w:type="gramStart"/>
      <w:r>
        <w:rPr>
          <w:sz w:val="28"/>
          <w:szCs w:val="28"/>
        </w:rPr>
        <w:t>Бумажные  оригиналы</w:t>
      </w:r>
      <w:proofErr w:type="gramEnd"/>
      <w:r>
        <w:rPr>
          <w:sz w:val="28"/>
          <w:szCs w:val="28"/>
        </w:rPr>
        <w:t xml:space="preserve"> документов, с которых изготовлены и подписаны электронные образы, подлежат систематизированному хранению в хронологическом порядке в </w:t>
      </w:r>
      <w:r w:rsidRPr="00A72A9B">
        <w:rPr>
          <w:sz w:val="28"/>
          <w:szCs w:val="28"/>
        </w:rPr>
        <w:t>архиве</w:t>
      </w:r>
      <w:r>
        <w:rPr>
          <w:sz w:val="28"/>
          <w:szCs w:val="28"/>
        </w:rPr>
        <w:t xml:space="preserve">. Доступ к документам может иметь только ответственное лицо. </w:t>
      </w:r>
    </w:p>
    <w:p w:rsidR="00A72A9B" w:rsidRPr="000B02F8" w:rsidRDefault="00A72A9B" w:rsidP="00082193">
      <w:pPr>
        <w:spacing w:before="0" w:after="0"/>
        <w:ind w:firstLine="851"/>
        <w:rPr>
          <w:sz w:val="28"/>
          <w:szCs w:val="28"/>
        </w:rPr>
        <w:sectPr w:rsidR="00A72A9B" w:rsidRPr="000B02F8">
          <w:headerReference w:type="default" r:id="rId177"/>
          <w:footerReference w:type="default" r:id="rId178"/>
          <w:footerReference w:type="first" r:id="rId179"/>
          <w:footnotePr>
            <w:numRestart w:val="eachSect"/>
          </w:footnotePr>
          <w:pgSz w:w="11907" w:h="16839" w:code="9"/>
          <w:pgMar w:top="1134" w:right="850" w:bottom="1134" w:left="1701" w:header="720" w:footer="720" w:gutter="0"/>
          <w:pgNumType w:start="1"/>
          <w:cols w:space="720"/>
          <w:titlePg/>
        </w:sectPr>
      </w:pPr>
      <w:r>
        <w:rPr>
          <w:sz w:val="28"/>
          <w:szCs w:val="28"/>
        </w:rPr>
        <w:t xml:space="preserve">2.2. Оригиналы первичных документов из </w:t>
      </w:r>
      <w:r w:rsidRPr="00A72A9B">
        <w:rPr>
          <w:sz w:val="28"/>
          <w:szCs w:val="28"/>
        </w:rPr>
        <w:t>архива</w:t>
      </w:r>
      <w:r>
        <w:rPr>
          <w:sz w:val="28"/>
          <w:szCs w:val="28"/>
        </w:rPr>
        <w:t xml:space="preserve"> выдаются ответственным лицом другим сотрудникам Земского собрания только при предъявлении служебной записки на имя председателя Земского собрания с разрешающей резолюцией. В записке должна быть указана причина по которой </w:t>
      </w:r>
      <w:proofErr w:type="gramStart"/>
      <w:r>
        <w:rPr>
          <w:sz w:val="28"/>
          <w:szCs w:val="28"/>
        </w:rPr>
        <w:t>запрашиваются  оригиналы</w:t>
      </w:r>
      <w:proofErr w:type="gramEnd"/>
      <w:r>
        <w:rPr>
          <w:sz w:val="28"/>
          <w:szCs w:val="28"/>
        </w:rPr>
        <w:t xml:space="preserve"> первичных документов. При возврате оригинала первичного документа ответственный за хранение сотрудник </w:t>
      </w:r>
      <w:r>
        <w:rPr>
          <w:sz w:val="28"/>
          <w:szCs w:val="28"/>
        </w:rPr>
        <w:lastRenderedPageBreak/>
        <w:t xml:space="preserve">должен убедиться в том, что оригинал первичного документа идентичен скан-копии, загруженной в учетную систему Земского собрания. </w:t>
      </w:r>
    </w:p>
    <w:p w:rsidR="00CA29F7" w:rsidRDefault="00CA29F7" w:rsidP="00080C97">
      <w:pPr>
        <w:keepNext/>
        <w:keepLines/>
        <w:ind w:left="4536" w:firstLine="0"/>
        <w:jc w:val="center"/>
      </w:pPr>
      <w:r w:rsidRPr="00CA29F7">
        <w:lastRenderedPageBreak/>
        <w:t>Приложение № 4</w:t>
      </w:r>
      <w:r w:rsidRPr="00CA29F7">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CA29F7" w:rsidRDefault="00CA29F7" w:rsidP="00CA29F7">
      <w:pPr>
        <w:pStyle w:val="a4"/>
      </w:pPr>
      <w:bookmarkStart w:id="119" w:name="_docStart_4"/>
      <w:bookmarkStart w:id="120" w:name="_title_4"/>
      <w:bookmarkStart w:id="121" w:name="_ref_1-feb7c350795545"/>
      <w:bookmarkEnd w:id="119"/>
    </w:p>
    <w:p w:rsidR="00CA29F7" w:rsidRDefault="00CA29F7" w:rsidP="00CA29F7">
      <w:pPr>
        <w:pStyle w:val="a4"/>
      </w:pPr>
      <w:r>
        <w:t>Неунифицированные формы первичных (сводных) учетных документов</w:t>
      </w:r>
      <w:bookmarkEnd w:id="120"/>
      <w:bookmarkEnd w:id="121"/>
    </w:p>
    <w:p w:rsidR="00CA29F7" w:rsidRPr="00385735" w:rsidRDefault="00CA29F7" w:rsidP="00CA29F7">
      <w:pPr>
        <w:jc w:val="center"/>
        <w:rPr>
          <w:b/>
          <w:sz w:val="28"/>
          <w:szCs w:val="28"/>
        </w:rPr>
      </w:pPr>
      <w:r w:rsidRPr="00385735">
        <w:rPr>
          <w:b/>
          <w:sz w:val="28"/>
          <w:szCs w:val="28"/>
        </w:rPr>
        <w:t>СПРАВКА – РАСЧЕТ</w:t>
      </w:r>
      <w:r>
        <w:rPr>
          <w:b/>
          <w:sz w:val="28"/>
          <w:szCs w:val="28"/>
        </w:rPr>
        <w:t xml:space="preserve"> № </w:t>
      </w:r>
    </w:p>
    <w:p w:rsidR="00CA29F7" w:rsidRPr="00385735" w:rsidRDefault="00CA29F7" w:rsidP="00CA29F7">
      <w:pPr>
        <w:jc w:val="center"/>
        <w:rPr>
          <w:sz w:val="28"/>
          <w:szCs w:val="28"/>
        </w:rPr>
      </w:pPr>
      <w:r>
        <w:rPr>
          <w:sz w:val="28"/>
          <w:szCs w:val="28"/>
        </w:rPr>
        <w:t>о</w:t>
      </w:r>
      <w:r w:rsidRPr="00385735">
        <w:rPr>
          <w:sz w:val="28"/>
          <w:szCs w:val="28"/>
        </w:rPr>
        <w:t xml:space="preserve"> расходе ГСМ за </w:t>
      </w:r>
      <w:r>
        <w:rPr>
          <w:sz w:val="28"/>
          <w:szCs w:val="28"/>
        </w:rPr>
        <w:t>___________   20__</w:t>
      </w:r>
      <w:r w:rsidRPr="00385735">
        <w:rPr>
          <w:sz w:val="28"/>
          <w:szCs w:val="28"/>
        </w:rPr>
        <w:t xml:space="preserve"> года</w:t>
      </w:r>
    </w:p>
    <w:tbl>
      <w:tblPr>
        <w:tblStyle w:val="aff5"/>
        <w:tblW w:w="0" w:type="auto"/>
        <w:tblLook w:val="04A0" w:firstRow="1" w:lastRow="0" w:firstColumn="1" w:lastColumn="0" w:noHBand="0" w:noVBand="1"/>
      </w:tblPr>
      <w:tblGrid>
        <w:gridCol w:w="4785"/>
        <w:gridCol w:w="5246"/>
      </w:tblGrid>
      <w:tr w:rsidR="00CA29F7" w:rsidRPr="00385735" w:rsidTr="00082193">
        <w:tc>
          <w:tcPr>
            <w:tcW w:w="4785" w:type="dxa"/>
          </w:tcPr>
          <w:p w:rsidR="00CA29F7" w:rsidRPr="00385735" w:rsidRDefault="00CA29F7" w:rsidP="00CA29F7">
            <w:pPr>
              <w:rPr>
                <w:rFonts w:cs="Times New Roman"/>
                <w:sz w:val="28"/>
                <w:szCs w:val="28"/>
              </w:rPr>
            </w:pPr>
            <w:r w:rsidRPr="00385735">
              <w:rPr>
                <w:rFonts w:cs="Times New Roman"/>
                <w:sz w:val="28"/>
                <w:szCs w:val="28"/>
              </w:rPr>
              <w:t>Водитель</w:t>
            </w:r>
            <w:r>
              <w:rPr>
                <w:rFonts w:cs="Times New Roman"/>
                <w:sz w:val="28"/>
                <w:szCs w:val="28"/>
              </w:rPr>
              <w:t xml:space="preserve"> </w:t>
            </w:r>
          </w:p>
        </w:tc>
        <w:tc>
          <w:tcPr>
            <w:tcW w:w="5246" w:type="dxa"/>
          </w:tcPr>
          <w:p w:rsidR="00CA29F7" w:rsidRPr="00385735" w:rsidRDefault="00CA29F7" w:rsidP="00CA29F7">
            <w:pPr>
              <w:rPr>
                <w:rFonts w:cs="Times New Roman"/>
                <w:sz w:val="28"/>
                <w:szCs w:val="28"/>
              </w:rPr>
            </w:pPr>
            <w:r>
              <w:rPr>
                <w:rFonts w:cs="Times New Roman"/>
                <w:sz w:val="28"/>
                <w:szCs w:val="28"/>
              </w:rPr>
              <w:t>ФИО</w:t>
            </w:r>
          </w:p>
        </w:tc>
      </w:tr>
      <w:tr w:rsidR="00CA29F7" w:rsidRPr="00385735" w:rsidTr="00082193">
        <w:tc>
          <w:tcPr>
            <w:tcW w:w="4785" w:type="dxa"/>
          </w:tcPr>
          <w:p w:rsidR="00CA29F7" w:rsidRPr="00385735" w:rsidRDefault="00CA29F7" w:rsidP="00CA29F7">
            <w:pPr>
              <w:rPr>
                <w:rFonts w:cs="Times New Roman"/>
                <w:sz w:val="28"/>
                <w:szCs w:val="28"/>
              </w:rPr>
            </w:pPr>
            <w:r w:rsidRPr="00385735">
              <w:rPr>
                <w:rFonts w:cs="Times New Roman"/>
                <w:sz w:val="28"/>
                <w:szCs w:val="28"/>
              </w:rPr>
              <w:t>Автомобиль</w:t>
            </w:r>
          </w:p>
        </w:tc>
        <w:tc>
          <w:tcPr>
            <w:tcW w:w="5246" w:type="dxa"/>
          </w:tcPr>
          <w:p w:rsidR="00CA29F7" w:rsidRPr="00385735" w:rsidRDefault="00CA29F7" w:rsidP="00CA29F7">
            <w:pPr>
              <w:rPr>
                <w:rFonts w:cs="Times New Roman"/>
                <w:sz w:val="28"/>
                <w:szCs w:val="28"/>
              </w:rPr>
            </w:pPr>
            <w:r>
              <w:rPr>
                <w:rFonts w:cs="Times New Roman"/>
                <w:sz w:val="28"/>
                <w:szCs w:val="28"/>
              </w:rPr>
              <w:t>марка автомобиля</w:t>
            </w:r>
          </w:p>
        </w:tc>
      </w:tr>
      <w:tr w:rsidR="00CA29F7" w:rsidRPr="00385735" w:rsidTr="00082193">
        <w:tc>
          <w:tcPr>
            <w:tcW w:w="4785" w:type="dxa"/>
          </w:tcPr>
          <w:p w:rsidR="00CA29F7" w:rsidRPr="00385735" w:rsidRDefault="00CA29F7" w:rsidP="00CA29F7">
            <w:pPr>
              <w:rPr>
                <w:rFonts w:cs="Times New Roman"/>
                <w:sz w:val="28"/>
                <w:szCs w:val="28"/>
              </w:rPr>
            </w:pPr>
            <w:r w:rsidRPr="00385735">
              <w:rPr>
                <w:rFonts w:cs="Times New Roman"/>
                <w:sz w:val="28"/>
                <w:szCs w:val="28"/>
              </w:rPr>
              <w:t>Пробег по путевым листам</w:t>
            </w:r>
            <w:r>
              <w:rPr>
                <w:rFonts w:cs="Times New Roman"/>
                <w:sz w:val="28"/>
                <w:szCs w:val="28"/>
              </w:rPr>
              <w:t>, км.</w:t>
            </w:r>
          </w:p>
        </w:tc>
        <w:tc>
          <w:tcPr>
            <w:tcW w:w="5246" w:type="dxa"/>
          </w:tcPr>
          <w:p w:rsidR="00CA29F7" w:rsidRPr="00385735" w:rsidRDefault="00CA29F7" w:rsidP="00CA29F7">
            <w:pPr>
              <w:rPr>
                <w:rFonts w:cs="Times New Roman"/>
                <w:sz w:val="28"/>
                <w:szCs w:val="28"/>
              </w:rPr>
            </w:pPr>
          </w:p>
        </w:tc>
      </w:tr>
      <w:tr w:rsidR="00CA29F7" w:rsidRPr="00385735" w:rsidTr="00082193">
        <w:tc>
          <w:tcPr>
            <w:tcW w:w="4785" w:type="dxa"/>
          </w:tcPr>
          <w:p w:rsidR="00CA29F7" w:rsidRPr="00385735" w:rsidRDefault="00CA29F7" w:rsidP="00CA29F7">
            <w:pPr>
              <w:rPr>
                <w:rFonts w:cs="Times New Roman"/>
                <w:sz w:val="28"/>
                <w:szCs w:val="28"/>
              </w:rPr>
            </w:pPr>
            <w:r>
              <w:rPr>
                <w:rFonts w:cs="Times New Roman"/>
                <w:sz w:val="28"/>
                <w:szCs w:val="28"/>
              </w:rPr>
              <w:t>Расход ГСМ по норме, л.</w:t>
            </w:r>
          </w:p>
        </w:tc>
        <w:tc>
          <w:tcPr>
            <w:tcW w:w="5246" w:type="dxa"/>
          </w:tcPr>
          <w:p w:rsidR="00CA29F7" w:rsidRPr="00385735" w:rsidRDefault="00CA29F7" w:rsidP="00CA29F7">
            <w:pPr>
              <w:rPr>
                <w:rFonts w:cs="Times New Roman"/>
                <w:sz w:val="28"/>
                <w:szCs w:val="28"/>
              </w:rPr>
            </w:pPr>
          </w:p>
        </w:tc>
      </w:tr>
      <w:tr w:rsidR="00CA29F7" w:rsidRPr="00385735" w:rsidTr="00082193">
        <w:tc>
          <w:tcPr>
            <w:tcW w:w="4785" w:type="dxa"/>
          </w:tcPr>
          <w:p w:rsidR="00CA29F7" w:rsidRPr="00385735" w:rsidRDefault="00CA29F7" w:rsidP="00CA29F7">
            <w:pPr>
              <w:rPr>
                <w:rFonts w:cs="Times New Roman"/>
                <w:sz w:val="28"/>
                <w:szCs w:val="28"/>
              </w:rPr>
            </w:pPr>
            <w:r w:rsidRPr="00385735">
              <w:rPr>
                <w:rFonts w:cs="Times New Roman"/>
                <w:sz w:val="28"/>
                <w:szCs w:val="28"/>
              </w:rPr>
              <w:t xml:space="preserve">Остаток на </w:t>
            </w:r>
            <w:r>
              <w:rPr>
                <w:rFonts w:cs="Times New Roman"/>
                <w:sz w:val="28"/>
                <w:szCs w:val="28"/>
              </w:rPr>
              <w:t>_____________</w:t>
            </w:r>
          </w:p>
        </w:tc>
        <w:tc>
          <w:tcPr>
            <w:tcW w:w="5246" w:type="dxa"/>
          </w:tcPr>
          <w:p w:rsidR="00CA29F7" w:rsidRPr="00385735" w:rsidRDefault="00CA29F7" w:rsidP="00CA29F7">
            <w:pPr>
              <w:rPr>
                <w:rFonts w:cs="Times New Roman"/>
                <w:sz w:val="28"/>
                <w:szCs w:val="28"/>
              </w:rPr>
            </w:pPr>
            <w:r>
              <w:rPr>
                <w:rFonts w:cs="Times New Roman"/>
                <w:sz w:val="28"/>
                <w:szCs w:val="28"/>
              </w:rPr>
              <w:t>на 1-е число отчетного месяца</w:t>
            </w:r>
          </w:p>
        </w:tc>
      </w:tr>
      <w:tr w:rsidR="00CA29F7" w:rsidRPr="00385735" w:rsidTr="00082193">
        <w:tc>
          <w:tcPr>
            <w:tcW w:w="4785" w:type="dxa"/>
          </w:tcPr>
          <w:p w:rsidR="00CA29F7" w:rsidRPr="00385735" w:rsidRDefault="00CA29F7" w:rsidP="00CA29F7">
            <w:pPr>
              <w:rPr>
                <w:rFonts w:cs="Times New Roman"/>
                <w:sz w:val="28"/>
                <w:szCs w:val="28"/>
              </w:rPr>
            </w:pPr>
            <w:r w:rsidRPr="00385735">
              <w:rPr>
                <w:rFonts w:cs="Times New Roman"/>
                <w:sz w:val="28"/>
                <w:szCs w:val="28"/>
              </w:rPr>
              <w:t>Приобретено за месяц</w:t>
            </w:r>
            <w:r>
              <w:rPr>
                <w:rFonts w:cs="Times New Roman"/>
                <w:sz w:val="28"/>
                <w:szCs w:val="28"/>
              </w:rPr>
              <w:t>, л.</w:t>
            </w:r>
          </w:p>
        </w:tc>
        <w:tc>
          <w:tcPr>
            <w:tcW w:w="5246" w:type="dxa"/>
          </w:tcPr>
          <w:p w:rsidR="00CA29F7" w:rsidRPr="00385735" w:rsidRDefault="00CA29F7" w:rsidP="00CA29F7">
            <w:pPr>
              <w:rPr>
                <w:rFonts w:cs="Times New Roman"/>
                <w:sz w:val="28"/>
                <w:szCs w:val="28"/>
              </w:rPr>
            </w:pPr>
          </w:p>
        </w:tc>
      </w:tr>
      <w:tr w:rsidR="00CA29F7" w:rsidRPr="00385735" w:rsidTr="00082193">
        <w:tc>
          <w:tcPr>
            <w:tcW w:w="4785" w:type="dxa"/>
          </w:tcPr>
          <w:p w:rsidR="00CA29F7" w:rsidRPr="00385735" w:rsidRDefault="00CA29F7" w:rsidP="00CA29F7">
            <w:pPr>
              <w:rPr>
                <w:rFonts w:cs="Times New Roman"/>
                <w:sz w:val="28"/>
                <w:szCs w:val="28"/>
              </w:rPr>
            </w:pPr>
            <w:r>
              <w:rPr>
                <w:rFonts w:cs="Times New Roman"/>
                <w:sz w:val="28"/>
                <w:szCs w:val="28"/>
              </w:rPr>
              <w:t>Фактический расход</w:t>
            </w:r>
          </w:p>
        </w:tc>
        <w:tc>
          <w:tcPr>
            <w:tcW w:w="5246" w:type="dxa"/>
          </w:tcPr>
          <w:p w:rsidR="00CA29F7" w:rsidRPr="00385735" w:rsidRDefault="00CA29F7" w:rsidP="00CA29F7">
            <w:pPr>
              <w:rPr>
                <w:rFonts w:cs="Times New Roman"/>
                <w:sz w:val="28"/>
                <w:szCs w:val="28"/>
              </w:rPr>
            </w:pPr>
          </w:p>
        </w:tc>
      </w:tr>
      <w:tr w:rsidR="00CA29F7" w:rsidRPr="00385735" w:rsidTr="00082193">
        <w:tc>
          <w:tcPr>
            <w:tcW w:w="4785" w:type="dxa"/>
          </w:tcPr>
          <w:p w:rsidR="00CA29F7" w:rsidRPr="00385735" w:rsidRDefault="00CA29F7" w:rsidP="00CA29F7">
            <w:pPr>
              <w:rPr>
                <w:rFonts w:cs="Times New Roman"/>
                <w:sz w:val="28"/>
                <w:szCs w:val="28"/>
              </w:rPr>
            </w:pPr>
            <w:r w:rsidRPr="00385735">
              <w:rPr>
                <w:rFonts w:cs="Times New Roman"/>
                <w:sz w:val="28"/>
                <w:szCs w:val="28"/>
              </w:rPr>
              <w:t xml:space="preserve">Остаток на </w:t>
            </w:r>
            <w:r>
              <w:rPr>
                <w:rFonts w:cs="Times New Roman"/>
                <w:sz w:val="28"/>
                <w:szCs w:val="28"/>
              </w:rPr>
              <w:t>_____________</w:t>
            </w:r>
          </w:p>
        </w:tc>
        <w:tc>
          <w:tcPr>
            <w:tcW w:w="5246" w:type="dxa"/>
          </w:tcPr>
          <w:p w:rsidR="00CA29F7" w:rsidRPr="00385735" w:rsidRDefault="00CA29F7" w:rsidP="00CA29F7">
            <w:pPr>
              <w:rPr>
                <w:rFonts w:cs="Times New Roman"/>
                <w:sz w:val="28"/>
                <w:szCs w:val="28"/>
              </w:rPr>
            </w:pPr>
            <w:r>
              <w:rPr>
                <w:rFonts w:cs="Times New Roman"/>
                <w:sz w:val="28"/>
                <w:szCs w:val="28"/>
              </w:rPr>
              <w:t>на последнее число отчетного месяца</w:t>
            </w:r>
          </w:p>
        </w:tc>
      </w:tr>
    </w:tbl>
    <w:p w:rsidR="00CA29F7" w:rsidRPr="00385735" w:rsidRDefault="00CA29F7" w:rsidP="00CA29F7">
      <w:pPr>
        <w:rPr>
          <w:sz w:val="28"/>
          <w:szCs w:val="28"/>
        </w:rPr>
      </w:pPr>
    </w:p>
    <w:p w:rsidR="00CA29F7" w:rsidRPr="00385735" w:rsidRDefault="00CA29F7" w:rsidP="00CA29F7">
      <w:pPr>
        <w:rPr>
          <w:sz w:val="28"/>
          <w:szCs w:val="28"/>
        </w:rPr>
      </w:pPr>
      <w:r>
        <w:rPr>
          <w:sz w:val="28"/>
          <w:szCs w:val="28"/>
        </w:rPr>
        <w:t xml:space="preserve">Ответственное лицо </w:t>
      </w:r>
      <w:r w:rsidRPr="00385735">
        <w:rPr>
          <w:sz w:val="28"/>
          <w:szCs w:val="28"/>
        </w:rPr>
        <w:t xml:space="preserve">    _______________ </w:t>
      </w:r>
      <w:r>
        <w:rPr>
          <w:sz w:val="28"/>
          <w:szCs w:val="28"/>
        </w:rPr>
        <w:t>(Фамилия И.О.)</w:t>
      </w:r>
    </w:p>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Pr="00082193" w:rsidRDefault="00CA29F7" w:rsidP="007B1DC8">
      <w:pPr>
        <w:ind w:left="6379" w:firstLine="0"/>
        <w:rPr>
          <w:sz w:val="24"/>
          <w:szCs w:val="24"/>
        </w:rPr>
      </w:pPr>
      <w:r w:rsidRPr="00082193">
        <w:rPr>
          <w:sz w:val="24"/>
          <w:szCs w:val="24"/>
        </w:rPr>
        <w:lastRenderedPageBreak/>
        <w:t>Председателю Земского собрания</w:t>
      </w:r>
    </w:p>
    <w:p w:rsidR="00CA29F7" w:rsidRPr="00082193" w:rsidRDefault="007B1DC8" w:rsidP="007B1DC8">
      <w:pPr>
        <w:ind w:left="6379" w:firstLine="0"/>
        <w:rPr>
          <w:sz w:val="24"/>
          <w:szCs w:val="24"/>
        </w:rPr>
      </w:pPr>
      <w:r>
        <w:rPr>
          <w:sz w:val="24"/>
          <w:szCs w:val="24"/>
        </w:rPr>
        <w:t>Городецкого муниципального округа Нижегородской области</w:t>
      </w:r>
    </w:p>
    <w:p w:rsidR="00CA29F7" w:rsidRPr="00082193" w:rsidRDefault="00CA29F7" w:rsidP="007B1DC8">
      <w:pPr>
        <w:ind w:left="6379" w:firstLine="0"/>
        <w:rPr>
          <w:sz w:val="24"/>
          <w:szCs w:val="24"/>
        </w:rPr>
      </w:pPr>
      <w:r w:rsidRPr="00082193">
        <w:rPr>
          <w:sz w:val="24"/>
          <w:szCs w:val="24"/>
        </w:rPr>
        <w:t>от __________________________</w:t>
      </w:r>
    </w:p>
    <w:p w:rsidR="00CA29F7" w:rsidRPr="00082193" w:rsidRDefault="00CA29F7" w:rsidP="007B1DC8">
      <w:pPr>
        <w:ind w:left="6379" w:firstLine="0"/>
        <w:rPr>
          <w:sz w:val="24"/>
          <w:szCs w:val="24"/>
        </w:rPr>
      </w:pPr>
      <w:r w:rsidRPr="00082193">
        <w:rPr>
          <w:sz w:val="24"/>
          <w:szCs w:val="24"/>
        </w:rPr>
        <w:t>_____________________________</w:t>
      </w:r>
    </w:p>
    <w:p w:rsidR="00CA29F7" w:rsidRDefault="00CA29F7" w:rsidP="00CA29F7"/>
    <w:p w:rsidR="00CA29F7" w:rsidRDefault="00CA29F7" w:rsidP="00CA29F7"/>
    <w:p w:rsidR="00CA29F7" w:rsidRPr="00082193" w:rsidRDefault="00CA29F7" w:rsidP="00CA29F7">
      <w:pPr>
        <w:jc w:val="center"/>
        <w:rPr>
          <w:b/>
          <w:sz w:val="24"/>
          <w:szCs w:val="24"/>
        </w:rPr>
      </w:pPr>
      <w:r w:rsidRPr="00082193">
        <w:rPr>
          <w:b/>
          <w:sz w:val="24"/>
          <w:szCs w:val="24"/>
        </w:rPr>
        <w:t xml:space="preserve">СЛУЖЕБНАЯ ЗАПИСКА </w:t>
      </w:r>
    </w:p>
    <w:p w:rsidR="00CA29F7" w:rsidRPr="00082193" w:rsidRDefault="00CA29F7" w:rsidP="00082193">
      <w:pPr>
        <w:ind w:right="142"/>
        <w:rPr>
          <w:sz w:val="24"/>
          <w:szCs w:val="24"/>
        </w:rPr>
      </w:pPr>
      <w:r w:rsidRPr="00082193">
        <w:rPr>
          <w:sz w:val="24"/>
          <w:szCs w:val="24"/>
        </w:rPr>
        <w:t>Прошу списать что материальные ценности, использованны</w:t>
      </w:r>
      <w:r w:rsidR="00082193">
        <w:rPr>
          <w:sz w:val="24"/>
          <w:szCs w:val="24"/>
        </w:rPr>
        <w:t xml:space="preserve">е на нужды </w:t>
      </w:r>
      <w:r w:rsidR="007E366F">
        <w:rPr>
          <w:sz w:val="24"/>
          <w:szCs w:val="24"/>
        </w:rPr>
        <w:t>Земского собрания</w:t>
      </w:r>
      <w:r w:rsidR="00082193">
        <w:rPr>
          <w:sz w:val="24"/>
          <w:szCs w:val="24"/>
        </w:rPr>
        <w:t xml:space="preserve"> за период </w:t>
      </w:r>
      <w:r w:rsidRPr="00082193">
        <w:rPr>
          <w:sz w:val="24"/>
          <w:szCs w:val="24"/>
        </w:rPr>
        <w:t>с «____» ___________20__г. по «____» ____________20__г. согласно ведомости использования материалов:</w:t>
      </w:r>
    </w:p>
    <w:tbl>
      <w:tblPr>
        <w:tblStyle w:val="aff5"/>
        <w:tblW w:w="0" w:type="auto"/>
        <w:tblLook w:val="04A0" w:firstRow="1" w:lastRow="0" w:firstColumn="1" w:lastColumn="0" w:noHBand="0" w:noVBand="1"/>
      </w:tblPr>
      <w:tblGrid>
        <w:gridCol w:w="959"/>
        <w:gridCol w:w="3827"/>
        <w:gridCol w:w="2393"/>
        <w:gridCol w:w="2852"/>
      </w:tblGrid>
      <w:tr w:rsidR="00CA29F7" w:rsidRPr="00082193" w:rsidTr="00082193">
        <w:tc>
          <w:tcPr>
            <w:tcW w:w="959" w:type="dxa"/>
          </w:tcPr>
          <w:p w:rsidR="00CA29F7" w:rsidRPr="00082193" w:rsidRDefault="00CA29F7" w:rsidP="00CA29F7">
            <w:pPr>
              <w:ind w:firstLine="0"/>
              <w:jc w:val="center"/>
              <w:rPr>
                <w:sz w:val="24"/>
                <w:szCs w:val="24"/>
              </w:rPr>
            </w:pPr>
            <w:r w:rsidRPr="00082193">
              <w:rPr>
                <w:sz w:val="24"/>
                <w:szCs w:val="24"/>
              </w:rPr>
              <w:t>№ п/п</w:t>
            </w:r>
          </w:p>
        </w:tc>
        <w:tc>
          <w:tcPr>
            <w:tcW w:w="3827" w:type="dxa"/>
          </w:tcPr>
          <w:p w:rsidR="00CA29F7" w:rsidRPr="00082193" w:rsidRDefault="00CA29F7" w:rsidP="00CA29F7">
            <w:pPr>
              <w:ind w:firstLine="0"/>
              <w:jc w:val="center"/>
              <w:rPr>
                <w:sz w:val="24"/>
                <w:szCs w:val="24"/>
              </w:rPr>
            </w:pPr>
            <w:r w:rsidRPr="00082193">
              <w:rPr>
                <w:sz w:val="24"/>
                <w:szCs w:val="24"/>
              </w:rPr>
              <w:t>Наименование</w:t>
            </w:r>
          </w:p>
        </w:tc>
        <w:tc>
          <w:tcPr>
            <w:tcW w:w="2393" w:type="dxa"/>
          </w:tcPr>
          <w:p w:rsidR="00CA29F7" w:rsidRPr="00082193" w:rsidRDefault="00CA29F7" w:rsidP="00CA29F7">
            <w:pPr>
              <w:ind w:firstLine="0"/>
              <w:jc w:val="center"/>
              <w:rPr>
                <w:sz w:val="24"/>
                <w:szCs w:val="24"/>
              </w:rPr>
            </w:pPr>
            <w:r w:rsidRPr="00082193">
              <w:rPr>
                <w:sz w:val="24"/>
                <w:szCs w:val="24"/>
              </w:rPr>
              <w:t>Единица измерения</w:t>
            </w:r>
          </w:p>
        </w:tc>
        <w:tc>
          <w:tcPr>
            <w:tcW w:w="2852" w:type="dxa"/>
          </w:tcPr>
          <w:p w:rsidR="00CA29F7" w:rsidRPr="00082193" w:rsidRDefault="00CA29F7" w:rsidP="00CA29F7">
            <w:pPr>
              <w:ind w:firstLine="0"/>
              <w:jc w:val="center"/>
              <w:rPr>
                <w:sz w:val="24"/>
                <w:szCs w:val="24"/>
              </w:rPr>
            </w:pPr>
            <w:r w:rsidRPr="00082193">
              <w:rPr>
                <w:sz w:val="24"/>
                <w:szCs w:val="24"/>
              </w:rPr>
              <w:t>количество</w:t>
            </w:r>
          </w:p>
        </w:tc>
      </w:tr>
      <w:tr w:rsidR="00CA29F7" w:rsidRPr="00082193" w:rsidTr="00082193">
        <w:tc>
          <w:tcPr>
            <w:tcW w:w="959" w:type="dxa"/>
          </w:tcPr>
          <w:p w:rsidR="00CA29F7" w:rsidRPr="00082193" w:rsidRDefault="00CA29F7" w:rsidP="00CA29F7">
            <w:pPr>
              <w:ind w:firstLine="0"/>
              <w:rPr>
                <w:sz w:val="24"/>
                <w:szCs w:val="24"/>
              </w:rPr>
            </w:pPr>
          </w:p>
        </w:tc>
        <w:tc>
          <w:tcPr>
            <w:tcW w:w="3827" w:type="dxa"/>
          </w:tcPr>
          <w:p w:rsidR="00CA29F7" w:rsidRPr="00082193" w:rsidRDefault="00CA29F7" w:rsidP="00CA29F7">
            <w:pPr>
              <w:ind w:firstLine="0"/>
              <w:rPr>
                <w:sz w:val="24"/>
                <w:szCs w:val="24"/>
              </w:rPr>
            </w:pPr>
          </w:p>
        </w:tc>
        <w:tc>
          <w:tcPr>
            <w:tcW w:w="2393" w:type="dxa"/>
          </w:tcPr>
          <w:p w:rsidR="00CA29F7" w:rsidRPr="00082193" w:rsidRDefault="00CA29F7" w:rsidP="00CA29F7">
            <w:pPr>
              <w:ind w:firstLine="0"/>
              <w:rPr>
                <w:sz w:val="24"/>
                <w:szCs w:val="24"/>
              </w:rPr>
            </w:pPr>
          </w:p>
        </w:tc>
        <w:tc>
          <w:tcPr>
            <w:tcW w:w="2852" w:type="dxa"/>
          </w:tcPr>
          <w:p w:rsidR="00CA29F7" w:rsidRPr="00082193" w:rsidRDefault="00CA29F7" w:rsidP="00CA29F7">
            <w:pPr>
              <w:ind w:firstLine="0"/>
              <w:rPr>
                <w:sz w:val="24"/>
                <w:szCs w:val="24"/>
              </w:rPr>
            </w:pPr>
          </w:p>
        </w:tc>
      </w:tr>
      <w:tr w:rsidR="00CA29F7" w:rsidRPr="00082193" w:rsidTr="00082193">
        <w:tc>
          <w:tcPr>
            <w:tcW w:w="959" w:type="dxa"/>
          </w:tcPr>
          <w:p w:rsidR="00CA29F7" w:rsidRPr="00082193" w:rsidRDefault="00CA29F7" w:rsidP="00CA29F7">
            <w:pPr>
              <w:ind w:firstLine="0"/>
              <w:rPr>
                <w:sz w:val="24"/>
                <w:szCs w:val="24"/>
              </w:rPr>
            </w:pPr>
          </w:p>
        </w:tc>
        <w:tc>
          <w:tcPr>
            <w:tcW w:w="3827" w:type="dxa"/>
          </w:tcPr>
          <w:p w:rsidR="00CA29F7" w:rsidRPr="00082193" w:rsidRDefault="00CA29F7" w:rsidP="00CA29F7">
            <w:pPr>
              <w:ind w:firstLine="0"/>
              <w:rPr>
                <w:sz w:val="24"/>
                <w:szCs w:val="24"/>
              </w:rPr>
            </w:pPr>
          </w:p>
        </w:tc>
        <w:tc>
          <w:tcPr>
            <w:tcW w:w="2393" w:type="dxa"/>
          </w:tcPr>
          <w:p w:rsidR="00CA29F7" w:rsidRPr="00082193" w:rsidRDefault="00CA29F7" w:rsidP="00CA29F7">
            <w:pPr>
              <w:ind w:firstLine="0"/>
              <w:rPr>
                <w:sz w:val="24"/>
                <w:szCs w:val="24"/>
              </w:rPr>
            </w:pPr>
          </w:p>
        </w:tc>
        <w:tc>
          <w:tcPr>
            <w:tcW w:w="2852" w:type="dxa"/>
          </w:tcPr>
          <w:p w:rsidR="00CA29F7" w:rsidRPr="00082193" w:rsidRDefault="00CA29F7" w:rsidP="00CA29F7">
            <w:pPr>
              <w:ind w:firstLine="0"/>
              <w:rPr>
                <w:sz w:val="24"/>
                <w:szCs w:val="24"/>
              </w:rPr>
            </w:pPr>
          </w:p>
        </w:tc>
      </w:tr>
      <w:tr w:rsidR="00CA29F7" w:rsidRPr="00082193" w:rsidTr="00082193">
        <w:tc>
          <w:tcPr>
            <w:tcW w:w="959" w:type="dxa"/>
          </w:tcPr>
          <w:p w:rsidR="00CA29F7" w:rsidRPr="00082193" w:rsidRDefault="00CA29F7" w:rsidP="00CA29F7">
            <w:pPr>
              <w:ind w:firstLine="0"/>
              <w:rPr>
                <w:sz w:val="24"/>
                <w:szCs w:val="24"/>
              </w:rPr>
            </w:pPr>
          </w:p>
        </w:tc>
        <w:tc>
          <w:tcPr>
            <w:tcW w:w="3827" w:type="dxa"/>
          </w:tcPr>
          <w:p w:rsidR="00CA29F7" w:rsidRPr="00082193" w:rsidRDefault="00CA29F7" w:rsidP="00CA29F7">
            <w:pPr>
              <w:ind w:firstLine="0"/>
              <w:rPr>
                <w:sz w:val="24"/>
                <w:szCs w:val="24"/>
              </w:rPr>
            </w:pPr>
          </w:p>
        </w:tc>
        <w:tc>
          <w:tcPr>
            <w:tcW w:w="2393" w:type="dxa"/>
          </w:tcPr>
          <w:p w:rsidR="00CA29F7" w:rsidRPr="00082193" w:rsidRDefault="00CA29F7" w:rsidP="00CA29F7">
            <w:pPr>
              <w:ind w:firstLine="0"/>
              <w:rPr>
                <w:sz w:val="24"/>
                <w:szCs w:val="24"/>
              </w:rPr>
            </w:pPr>
          </w:p>
        </w:tc>
        <w:tc>
          <w:tcPr>
            <w:tcW w:w="2852" w:type="dxa"/>
          </w:tcPr>
          <w:p w:rsidR="00CA29F7" w:rsidRPr="00082193" w:rsidRDefault="00CA29F7" w:rsidP="00CA29F7">
            <w:pPr>
              <w:ind w:firstLine="0"/>
              <w:rPr>
                <w:sz w:val="24"/>
                <w:szCs w:val="24"/>
              </w:rPr>
            </w:pPr>
          </w:p>
        </w:tc>
      </w:tr>
      <w:tr w:rsidR="00CA29F7" w:rsidRPr="00082193" w:rsidTr="00082193">
        <w:tc>
          <w:tcPr>
            <w:tcW w:w="959" w:type="dxa"/>
          </w:tcPr>
          <w:p w:rsidR="00CA29F7" w:rsidRPr="00082193" w:rsidRDefault="00CA29F7" w:rsidP="00CA29F7">
            <w:pPr>
              <w:ind w:firstLine="0"/>
              <w:rPr>
                <w:sz w:val="24"/>
                <w:szCs w:val="24"/>
              </w:rPr>
            </w:pPr>
          </w:p>
        </w:tc>
        <w:tc>
          <w:tcPr>
            <w:tcW w:w="3827" w:type="dxa"/>
          </w:tcPr>
          <w:p w:rsidR="00CA29F7" w:rsidRPr="00082193" w:rsidRDefault="00CA29F7" w:rsidP="00CA29F7">
            <w:pPr>
              <w:ind w:firstLine="0"/>
              <w:rPr>
                <w:sz w:val="24"/>
                <w:szCs w:val="24"/>
              </w:rPr>
            </w:pPr>
          </w:p>
        </w:tc>
        <w:tc>
          <w:tcPr>
            <w:tcW w:w="2393" w:type="dxa"/>
          </w:tcPr>
          <w:p w:rsidR="00CA29F7" w:rsidRPr="00082193" w:rsidRDefault="00CA29F7" w:rsidP="00CA29F7">
            <w:pPr>
              <w:ind w:firstLine="0"/>
              <w:rPr>
                <w:sz w:val="24"/>
                <w:szCs w:val="24"/>
              </w:rPr>
            </w:pPr>
          </w:p>
        </w:tc>
        <w:tc>
          <w:tcPr>
            <w:tcW w:w="2852" w:type="dxa"/>
          </w:tcPr>
          <w:p w:rsidR="00CA29F7" w:rsidRPr="00082193" w:rsidRDefault="00CA29F7" w:rsidP="00CA29F7">
            <w:pPr>
              <w:ind w:firstLine="0"/>
              <w:rPr>
                <w:sz w:val="24"/>
                <w:szCs w:val="24"/>
              </w:rPr>
            </w:pPr>
          </w:p>
        </w:tc>
      </w:tr>
    </w:tbl>
    <w:p w:rsidR="00CA29F7" w:rsidRPr="00082193" w:rsidRDefault="00CA29F7" w:rsidP="00CA29F7">
      <w:pPr>
        <w:rPr>
          <w:sz w:val="24"/>
          <w:szCs w:val="24"/>
        </w:rPr>
      </w:pPr>
    </w:p>
    <w:p w:rsidR="00CA29F7" w:rsidRPr="00082193" w:rsidRDefault="00CA29F7" w:rsidP="00CA29F7">
      <w:pPr>
        <w:rPr>
          <w:sz w:val="24"/>
          <w:szCs w:val="24"/>
        </w:rPr>
      </w:pPr>
      <w:r w:rsidRPr="00082193">
        <w:rPr>
          <w:sz w:val="24"/>
          <w:szCs w:val="24"/>
        </w:rPr>
        <w:t>Материалы использованы в полном объеме.</w:t>
      </w:r>
    </w:p>
    <w:p w:rsidR="00CA29F7" w:rsidRPr="00082193" w:rsidRDefault="00CA29F7" w:rsidP="00CA29F7">
      <w:pPr>
        <w:rPr>
          <w:sz w:val="24"/>
          <w:szCs w:val="24"/>
        </w:rPr>
      </w:pPr>
      <w:r w:rsidRPr="00082193">
        <w:rPr>
          <w:sz w:val="24"/>
          <w:szCs w:val="24"/>
        </w:rPr>
        <w:t>Использование подтверждаю.</w:t>
      </w:r>
    </w:p>
    <w:p w:rsidR="00CA29F7" w:rsidRPr="00082193" w:rsidRDefault="00CA29F7" w:rsidP="00CA29F7">
      <w:pPr>
        <w:rPr>
          <w:sz w:val="24"/>
          <w:szCs w:val="24"/>
        </w:rPr>
      </w:pPr>
    </w:p>
    <w:p w:rsidR="00CA29F7" w:rsidRPr="00082193" w:rsidRDefault="00CA29F7" w:rsidP="00CA29F7">
      <w:pPr>
        <w:rPr>
          <w:sz w:val="24"/>
          <w:szCs w:val="24"/>
        </w:rPr>
      </w:pPr>
      <w:r w:rsidRPr="00082193">
        <w:rPr>
          <w:sz w:val="24"/>
          <w:szCs w:val="24"/>
        </w:rPr>
        <w:t xml:space="preserve">Ответственное лицо                     ____________________  </w:t>
      </w:r>
      <w:proofErr w:type="gramStart"/>
      <w:r w:rsidRPr="00082193">
        <w:rPr>
          <w:sz w:val="24"/>
          <w:szCs w:val="24"/>
        </w:rPr>
        <w:t xml:space="preserve">   (</w:t>
      </w:r>
      <w:proofErr w:type="gramEnd"/>
      <w:r w:rsidRPr="00082193">
        <w:rPr>
          <w:sz w:val="24"/>
          <w:szCs w:val="24"/>
        </w:rPr>
        <w:t>_________________)</w:t>
      </w:r>
    </w:p>
    <w:p w:rsidR="00CA29F7" w:rsidRPr="00082193" w:rsidRDefault="00CA29F7" w:rsidP="00CA29F7">
      <w:pPr>
        <w:rPr>
          <w:sz w:val="24"/>
          <w:szCs w:val="24"/>
        </w:rPr>
      </w:pPr>
    </w:p>
    <w:p w:rsidR="00CA29F7" w:rsidRPr="00082193" w:rsidRDefault="00CA29F7" w:rsidP="00CA29F7">
      <w:pPr>
        <w:rPr>
          <w:sz w:val="24"/>
          <w:szCs w:val="24"/>
        </w:rPr>
      </w:pPr>
    </w:p>
    <w:p w:rsidR="00CA29F7" w:rsidRPr="00082193" w:rsidRDefault="00CA29F7" w:rsidP="00CA29F7">
      <w:pPr>
        <w:rPr>
          <w:sz w:val="24"/>
          <w:szCs w:val="24"/>
        </w:rPr>
      </w:pPr>
      <w:r w:rsidRPr="00082193">
        <w:rPr>
          <w:sz w:val="24"/>
          <w:szCs w:val="24"/>
        </w:rPr>
        <w:t>«____» _____________ 20__г.</w:t>
      </w:r>
    </w:p>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CA29F7" w:rsidRDefault="00CA29F7" w:rsidP="00CA29F7"/>
    <w:p w:rsidR="007B1DC8" w:rsidRPr="00082193" w:rsidRDefault="007B1DC8" w:rsidP="007B1DC8">
      <w:pPr>
        <w:ind w:left="6379" w:firstLine="0"/>
        <w:rPr>
          <w:sz w:val="24"/>
          <w:szCs w:val="24"/>
        </w:rPr>
      </w:pPr>
      <w:r w:rsidRPr="00082193">
        <w:rPr>
          <w:sz w:val="24"/>
          <w:szCs w:val="24"/>
        </w:rPr>
        <w:lastRenderedPageBreak/>
        <w:t>Председателю Земского собрания</w:t>
      </w:r>
    </w:p>
    <w:p w:rsidR="007B1DC8" w:rsidRPr="00082193" w:rsidRDefault="007B1DC8" w:rsidP="007B1DC8">
      <w:pPr>
        <w:ind w:left="6379" w:firstLine="0"/>
        <w:rPr>
          <w:sz w:val="24"/>
          <w:szCs w:val="24"/>
        </w:rPr>
      </w:pPr>
      <w:r>
        <w:rPr>
          <w:sz w:val="24"/>
          <w:szCs w:val="24"/>
        </w:rPr>
        <w:t>Городецкого муниципального округа Нижегородской области</w:t>
      </w:r>
    </w:p>
    <w:p w:rsidR="007B1DC8" w:rsidRPr="00082193" w:rsidRDefault="007B1DC8" w:rsidP="007B1DC8">
      <w:pPr>
        <w:ind w:left="6379" w:firstLine="0"/>
        <w:rPr>
          <w:sz w:val="24"/>
          <w:szCs w:val="24"/>
        </w:rPr>
      </w:pPr>
      <w:r w:rsidRPr="00082193">
        <w:rPr>
          <w:sz w:val="24"/>
          <w:szCs w:val="24"/>
        </w:rPr>
        <w:t>от __________________________</w:t>
      </w:r>
    </w:p>
    <w:p w:rsidR="00CA29F7" w:rsidRDefault="007B1DC8" w:rsidP="007B1DC8">
      <w:pPr>
        <w:ind w:left="6379" w:firstLine="0"/>
      </w:pPr>
      <w:r w:rsidRPr="00082193">
        <w:rPr>
          <w:sz w:val="24"/>
          <w:szCs w:val="24"/>
        </w:rPr>
        <w:t>_____________________________</w:t>
      </w:r>
    </w:p>
    <w:p w:rsidR="00CA29F7" w:rsidRDefault="00CA29F7" w:rsidP="00CA29F7"/>
    <w:p w:rsidR="00CA29F7" w:rsidRDefault="00CA29F7" w:rsidP="00CA29F7">
      <w:pPr>
        <w:spacing w:before="0" w:after="0"/>
        <w:jc w:val="center"/>
        <w:rPr>
          <w:b/>
          <w:sz w:val="28"/>
          <w:szCs w:val="28"/>
        </w:rPr>
      </w:pPr>
      <w:r w:rsidRPr="00131502">
        <w:rPr>
          <w:b/>
          <w:sz w:val="28"/>
          <w:szCs w:val="28"/>
        </w:rPr>
        <w:t>СЛУЖЕБНАЯ ЗАПИСКА</w:t>
      </w:r>
      <w:r>
        <w:rPr>
          <w:b/>
          <w:sz w:val="28"/>
          <w:szCs w:val="28"/>
        </w:rPr>
        <w:t xml:space="preserve"> </w:t>
      </w:r>
    </w:p>
    <w:p w:rsidR="00CA29F7" w:rsidRPr="00C54AC2" w:rsidRDefault="00CA29F7" w:rsidP="00CA29F7">
      <w:pPr>
        <w:spacing w:before="0" w:after="0"/>
        <w:jc w:val="center"/>
        <w:rPr>
          <w:sz w:val="28"/>
          <w:szCs w:val="28"/>
        </w:rPr>
      </w:pPr>
      <w:r>
        <w:rPr>
          <w:sz w:val="28"/>
          <w:szCs w:val="28"/>
        </w:rPr>
        <w:t>у</w:t>
      </w:r>
      <w:r w:rsidRPr="00C54AC2">
        <w:rPr>
          <w:sz w:val="28"/>
          <w:szCs w:val="28"/>
        </w:rPr>
        <w:t>становки запасных частей</w:t>
      </w:r>
    </w:p>
    <w:p w:rsidR="00CA29F7" w:rsidRPr="00C54AC2" w:rsidRDefault="00CA29F7" w:rsidP="00CA29F7">
      <w:pPr>
        <w:widowControl w:val="0"/>
        <w:spacing w:after="240" w:line="240" w:lineRule="auto"/>
        <w:ind w:left="567" w:firstLine="0"/>
        <w:rPr>
          <w:rFonts w:ascii="Tinos" w:hAnsi="Tinos"/>
          <w:sz w:val="28"/>
          <w:szCs w:val="28"/>
        </w:rPr>
      </w:pPr>
      <w:r w:rsidRPr="00C54AC2">
        <w:rPr>
          <w:rFonts w:ascii="Tinos" w:hAnsi="Tinos" w:cs="Courier New"/>
          <w:color w:val="000000"/>
          <w:sz w:val="28"/>
          <w:szCs w:val="28"/>
        </w:rPr>
        <w:br/>
        <w:t>Автомобиль __________________________ регистр. знак ______________</w:t>
      </w:r>
    </w:p>
    <w:p w:rsidR="00CA29F7" w:rsidRPr="00C54AC2" w:rsidRDefault="00CA29F7" w:rsidP="00CA29F7">
      <w:pPr>
        <w:widowControl w:val="0"/>
        <w:spacing w:after="240" w:line="240" w:lineRule="auto"/>
        <w:ind w:firstLine="0"/>
        <w:rPr>
          <w:rFonts w:ascii="Tinos" w:hAnsi="Tinos"/>
          <w:sz w:val="28"/>
          <w:szCs w:val="28"/>
        </w:rPr>
      </w:pPr>
      <w:r w:rsidRPr="00C54AC2">
        <w:rPr>
          <w:rFonts w:ascii="Tinos" w:hAnsi="Tinos" w:cs="Courier New"/>
          <w:color w:val="000000"/>
          <w:sz w:val="28"/>
          <w:szCs w:val="28"/>
        </w:rPr>
        <w:t>Показания спидометра _______________ от "__" ___________ 20__ года</w:t>
      </w:r>
      <w:r w:rsidRPr="00C54AC2">
        <w:rPr>
          <w:rFonts w:ascii="Tinos" w:hAnsi="Tinos" w:cs="Courier New"/>
          <w:color w:val="000000"/>
          <w:sz w:val="28"/>
          <w:szCs w:val="28"/>
        </w:rPr>
        <w:br/>
      </w:r>
      <w:r w:rsidRPr="00C54AC2">
        <w:rPr>
          <w:rFonts w:ascii="Tinos" w:hAnsi="Tinos" w:cs="Courier New"/>
          <w:color w:val="000000"/>
          <w:sz w:val="28"/>
          <w:szCs w:val="28"/>
        </w:rPr>
        <w:br/>
        <w:t>Прошу списать установленные на машину запасные:</w:t>
      </w:r>
    </w:p>
    <w:tbl>
      <w:tblPr>
        <w:tblW w:w="9600" w:type="dxa"/>
        <w:tblInd w:w="72" w:type="dxa"/>
        <w:tblLayout w:type="fixed"/>
        <w:tblCellMar>
          <w:left w:w="7" w:type="dxa"/>
          <w:right w:w="7" w:type="dxa"/>
        </w:tblCellMar>
        <w:tblLook w:val="00A0" w:firstRow="1" w:lastRow="0" w:firstColumn="1" w:lastColumn="0" w:noHBand="0" w:noVBand="0"/>
      </w:tblPr>
      <w:tblGrid>
        <w:gridCol w:w="1320"/>
        <w:gridCol w:w="5137"/>
        <w:gridCol w:w="1561"/>
        <w:gridCol w:w="1582"/>
      </w:tblGrid>
      <w:tr w:rsidR="00CA29F7" w:rsidRPr="00C54AC2" w:rsidTr="00CA29F7">
        <w:tc>
          <w:tcPr>
            <w:tcW w:w="1320" w:type="dxa"/>
            <w:tcBorders>
              <w:top w:val="single" w:sz="6" w:space="0" w:color="000000"/>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ind w:firstLine="0"/>
              <w:jc w:val="center"/>
              <w:rPr>
                <w:rFonts w:ascii="Tinos" w:hAnsi="Tinos"/>
                <w:sz w:val="28"/>
                <w:szCs w:val="28"/>
              </w:rPr>
            </w:pPr>
            <w:r w:rsidRPr="00C54AC2">
              <w:rPr>
                <w:rFonts w:ascii="Tinos" w:hAnsi="Tinos" w:cs="Courier New"/>
                <w:color w:val="000000"/>
                <w:sz w:val="28"/>
                <w:szCs w:val="28"/>
              </w:rPr>
              <w:t>N п/п</w:t>
            </w:r>
          </w:p>
        </w:tc>
        <w:tc>
          <w:tcPr>
            <w:tcW w:w="5137" w:type="dxa"/>
            <w:tcBorders>
              <w:top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ind w:firstLine="0"/>
              <w:jc w:val="center"/>
              <w:rPr>
                <w:rFonts w:ascii="Tinos" w:hAnsi="Tinos"/>
                <w:sz w:val="28"/>
                <w:szCs w:val="28"/>
              </w:rPr>
            </w:pPr>
            <w:r w:rsidRPr="00C54AC2">
              <w:rPr>
                <w:rFonts w:ascii="Tinos" w:hAnsi="Tinos" w:cs="Courier New"/>
                <w:color w:val="000000"/>
                <w:sz w:val="28"/>
                <w:szCs w:val="28"/>
              </w:rPr>
              <w:t>Наименование запасных частей</w:t>
            </w:r>
          </w:p>
        </w:tc>
        <w:tc>
          <w:tcPr>
            <w:tcW w:w="1561" w:type="dxa"/>
            <w:tcBorders>
              <w:top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ind w:hanging="11"/>
              <w:jc w:val="center"/>
              <w:rPr>
                <w:rFonts w:ascii="Tinos" w:hAnsi="Tinos"/>
                <w:sz w:val="28"/>
                <w:szCs w:val="28"/>
              </w:rPr>
            </w:pPr>
            <w:r>
              <w:rPr>
                <w:rFonts w:ascii="Tinos" w:hAnsi="Tinos" w:cs="Courier New"/>
                <w:color w:val="000000"/>
                <w:sz w:val="28"/>
                <w:szCs w:val="28"/>
              </w:rPr>
              <w:t>Количество</w:t>
            </w:r>
          </w:p>
        </w:tc>
        <w:tc>
          <w:tcPr>
            <w:tcW w:w="1582" w:type="dxa"/>
            <w:tcBorders>
              <w:top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ind w:firstLine="0"/>
              <w:jc w:val="center"/>
              <w:rPr>
                <w:rFonts w:ascii="Tinos" w:hAnsi="Tinos"/>
                <w:sz w:val="28"/>
                <w:szCs w:val="28"/>
              </w:rPr>
            </w:pPr>
            <w:r w:rsidRPr="00C54AC2">
              <w:rPr>
                <w:rFonts w:ascii="Tinos" w:hAnsi="Tinos" w:cs="Courier New"/>
                <w:color w:val="000000"/>
                <w:sz w:val="28"/>
                <w:szCs w:val="28"/>
              </w:rPr>
              <w:t>Примечание</w:t>
            </w:r>
          </w:p>
        </w:tc>
      </w:tr>
      <w:tr w:rsidR="00CA29F7" w:rsidRPr="00C54AC2" w:rsidTr="00CA29F7">
        <w:tc>
          <w:tcPr>
            <w:tcW w:w="1320" w:type="dxa"/>
            <w:tcBorders>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5137"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61"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82"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r>
      <w:tr w:rsidR="00CA29F7" w:rsidRPr="00C54AC2" w:rsidTr="00CA29F7">
        <w:tc>
          <w:tcPr>
            <w:tcW w:w="1320" w:type="dxa"/>
            <w:tcBorders>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5137"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61"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82"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r>
      <w:tr w:rsidR="00CA29F7" w:rsidRPr="00C54AC2" w:rsidTr="00CA29F7">
        <w:tc>
          <w:tcPr>
            <w:tcW w:w="1320" w:type="dxa"/>
            <w:tcBorders>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5137"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61"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82"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r>
      <w:tr w:rsidR="00CA29F7" w:rsidRPr="00C54AC2" w:rsidTr="00CA29F7">
        <w:tc>
          <w:tcPr>
            <w:tcW w:w="1320" w:type="dxa"/>
            <w:tcBorders>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5137"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61"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82"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r>
      <w:tr w:rsidR="00CA29F7" w:rsidRPr="00C54AC2" w:rsidTr="00CA29F7">
        <w:tc>
          <w:tcPr>
            <w:tcW w:w="1320" w:type="dxa"/>
            <w:tcBorders>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5137"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61"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82"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r>
      <w:tr w:rsidR="00CA29F7" w:rsidRPr="00C54AC2" w:rsidTr="00CA29F7">
        <w:tc>
          <w:tcPr>
            <w:tcW w:w="1320" w:type="dxa"/>
            <w:tcBorders>
              <w:left w:val="single" w:sz="6" w:space="0" w:color="000000"/>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5137"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61"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c>
          <w:tcPr>
            <w:tcW w:w="1582" w:type="dxa"/>
            <w:tcBorders>
              <w:bottom w:val="single" w:sz="6" w:space="0" w:color="000000"/>
              <w:right w:val="single" w:sz="6" w:space="0" w:color="000000"/>
            </w:tcBorders>
          </w:tcPr>
          <w:p w:rsidR="00CA29F7" w:rsidRPr="00C54AC2" w:rsidRDefault="00CA29F7" w:rsidP="00CA29F7">
            <w:pPr>
              <w:widowControl w:val="0"/>
              <w:spacing w:after="0" w:line="240" w:lineRule="auto"/>
              <w:rPr>
                <w:rFonts w:ascii="Tinos" w:hAnsi="Tinos" w:cs="Arial"/>
                <w:color w:val="000000"/>
                <w:sz w:val="28"/>
                <w:szCs w:val="28"/>
              </w:rPr>
            </w:pPr>
          </w:p>
        </w:tc>
      </w:tr>
    </w:tbl>
    <w:p w:rsidR="00CA29F7" w:rsidRPr="00C54AC2" w:rsidRDefault="00CA29F7" w:rsidP="00CA29F7">
      <w:pPr>
        <w:widowControl w:val="0"/>
        <w:rPr>
          <w:rFonts w:ascii="Tinos" w:hAnsi="Tinos"/>
          <w:sz w:val="28"/>
          <w:szCs w:val="28"/>
        </w:rPr>
      </w:pPr>
      <w:r w:rsidRPr="00C54AC2">
        <w:rPr>
          <w:rFonts w:ascii="Tinos" w:hAnsi="Tinos" w:cs="Courier New"/>
          <w:color w:val="000000"/>
          <w:sz w:val="28"/>
          <w:szCs w:val="28"/>
        </w:rPr>
        <w:t>Установку подтверждаю_______________</w:t>
      </w:r>
      <w:r>
        <w:rPr>
          <w:rFonts w:ascii="Tinos" w:hAnsi="Tinos" w:cs="Courier New"/>
          <w:color w:val="000000"/>
          <w:sz w:val="28"/>
          <w:szCs w:val="28"/>
        </w:rPr>
        <w:t>___________________________</w:t>
      </w:r>
    </w:p>
    <w:p w:rsidR="00CA29F7" w:rsidRPr="00C54AC2" w:rsidRDefault="00CA29F7" w:rsidP="00CA29F7">
      <w:pPr>
        <w:widowControl w:val="0"/>
        <w:rPr>
          <w:rFonts w:ascii="Tinos" w:hAnsi="Tinos" w:cs="Courier New"/>
          <w:color w:val="000000"/>
          <w:sz w:val="28"/>
          <w:szCs w:val="28"/>
        </w:rPr>
      </w:pPr>
    </w:p>
    <w:p w:rsidR="00CA29F7" w:rsidRPr="00C54AC2" w:rsidRDefault="00CA29F7" w:rsidP="00CA29F7">
      <w:pPr>
        <w:widowControl w:val="0"/>
        <w:rPr>
          <w:rFonts w:ascii="Tinos" w:hAnsi="Tinos" w:cs="Courier New"/>
          <w:color w:val="000000"/>
          <w:sz w:val="28"/>
          <w:szCs w:val="28"/>
        </w:rPr>
      </w:pPr>
    </w:p>
    <w:p w:rsidR="00CA29F7" w:rsidRPr="00C54AC2" w:rsidRDefault="00CA29F7" w:rsidP="00CA29F7">
      <w:pPr>
        <w:widowControl w:val="0"/>
        <w:rPr>
          <w:rFonts w:ascii="Tinos" w:hAnsi="Tinos"/>
          <w:sz w:val="28"/>
          <w:szCs w:val="28"/>
        </w:rPr>
      </w:pPr>
      <w:r w:rsidRPr="00C54AC2">
        <w:rPr>
          <w:rFonts w:ascii="Tinos" w:hAnsi="Tinos" w:cs="Courier New"/>
          <w:color w:val="000000"/>
          <w:sz w:val="28"/>
          <w:szCs w:val="28"/>
        </w:rPr>
        <w:t>«__</w:t>
      </w:r>
      <w:proofErr w:type="gramStart"/>
      <w:r w:rsidRPr="00C54AC2">
        <w:rPr>
          <w:rFonts w:ascii="Tinos" w:hAnsi="Tinos" w:cs="Courier New"/>
          <w:color w:val="000000"/>
          <w:sz w:val="28"/>
          <w:szCs w:val="28"/>
        </w:rPr>
        <w:t>_»_</w:t>
      </w:r>
      <w:proofErr w:type="gramEnd"/>
      <w:r w:rsidRPr="00C54AC2">
        <w:rPr>
          <w:rFonts w:ascii="Tinos" w:hAnsi="Tinos" w:cs="Courier New"/>
          <w:color w:val="000000"/>
          <w:sz w:val="28"/>
          <w:szCs w:val="28"/>
        </w:rPr>
        <w:t>__________20___г.</w:t>
      </w:r>
    </w:p>
    <w:p w:rsidR="00CA29F7" w:rsidRDefault="00CA29F7" w:rsidP="00CA29F7"/>
    <w:p w:rsidR="00CA29F7" w:rsidRDefault="00CA29F7" w:rsidP="00CA29F7"/>
    <w:p w:rsidR="00CA29F7" w:rsidRDefault="00CA29F7" w:rsidP="00CA29F7"/>
    <w:p w:rsidR="00CA29F7" w:rsidRDefault="00CA29F7" w:rsidP="00CA29F7">
      <w:pPr>
        <w:spacing w:before="0" w:after="0"/>
        <w:ind w:left="10348" w:firstLine="0"/>
        <w:rPr>
          <w:sz w:val="24"/>
          <w:szCs w:val="24"/>
        </w:rPr>
      </w:pPr>
    </w:p>
    <w:p w:rsidR="00CA29F7" w:rsidRDefault="00CA29F7" w:rsidP="00CA29F7">
      <w:pPr>
        <w:spacing w:before="0" w:after="0"/>
        <w:ind w:left="10348" w:firstLine="0"/>
        <w:rPr>
          <w:sz w:val="24"/>
          <w:szCs w:val="24"/>
        </w:rPr>
        <w:sectPr w:rsidR="00CA29F7" w:rsidSect="00082193">
          <w:headerReference w:type="default" r:id="rId180"/>
          <w:footerReference w:type="default" r:id="rId181"/>
          <w:footerReference w:type="first" r:id="rId182"/>
          <w:footnotePr>
            <w:numRestart w:val="eachSect"/>
          </w:footnotePr>
          <w:pgSz w:w="11907" w:h="16839" w:code="9"/>
          <w:pgMar w:top="851" w:right="708" w:bottom="1701" w:left="1134" w:header="720" w:footer="720" w:gutter="0"/>
          <w:pgNumType w:start="1"/>
          <w:cols w:space="720"/>
          <w:titlePg/>
        </w:sectPr>
      </w:pPr>
    </w:p>
    <w:p w:rsidR="00A270A3" w:rsidRDefault="00C54AC2" w:rsidP="00CA29F7">
      <w:pPr>
        <w:spacing w:before="0" w:after="0"/>
        <w:ind w:left="10348" w:firstLine="0"/>
        <w:rPr>
          <w:sz w:val="24"/>
          <w:szCs w:val="24"/>
        </w:rPr>
      </w:pPr>
      <w:r w:rsidRPr="00A270A3">
        <w:rPr>
          <w:sz w:val="24"/>
          <w:szCs w:val="24"/>
        </w:rPr>
        <w:lastRenderedPageBreak/>
        <w:t>Утверждаю:</w:t>
      </w:r>
      <w:r w:rsidR="00A270A3">
        <w:rPr>
          <w:sz w:val="24"/>
          <w:szCs w:val="24"/>
        </w:rPr>
        <w:tab/>
      </w:r>
      <w:r w:rsidR="00A270A3">
        <w:rPr>
          <w:sz w:val="24"/>
          <w:szCs w:val="24"/>
        </w:rPr>
        <w:tab/>
      </w:r>
    </w:p>
    <w:p w:rsidR="00C54AC2" w:rsidRPr="00A270A3" w:rsidRDefault="00A270A3" w:rsidP="00A270A3">
      <w:pPr>
        <w:spacing w:before="0" w:after="0"/>
        <w:ind w:left="10348" w:firstLine="0"/>
        <w:rPr>
          <w:sz w:val="24"/>
          <w:szCs w:val="24"/>
        </w:rPr>
      </w:pPr>
      <w:r>
        <w:rPr>
          <w:sz w:val="24"/>
          <w:szCs w:val="24"/>
        </w:rPr>
        <w:t>Председатель Земского собрания</w:t>
      </w:r>
      <w:r w:rsidR="007B1DC8">
        <w:rPr>
          <w:sz w:val="24"/>
          <w:szCs w:val="24"/>
        </w:rPr>
        <w:t xml:space="preserve"> Городецкого муниципального округа Нижегородской области</w:t>
      </w:r>
    </w:p>
    <w:p w:rsidR="00C54AC2" w:rsidRPr="00A270A3" w:rsidRDefault="00A270A3" w:rsidP="00A270A3">
      <w:pPr>
        <w:pStyle w:val="ConsPlusNonformat"/>
        <w:widowControl/>
        <w:ind w:left="9360"/>
        <w:jc w:val="center"/>
        <w:rPr>
          <w:rFonts w:ascii="Times New Roman" w:hAnsi="Times New Roman" w:cs="Times New Roman"/>
          <w:sz w:val="24"/>
          <w:szCs w:val="24"/>
        </w:rPr>
      </w:pPr>
      <w:r>
        <w:rPr>
          <w:rFonts w:ascii="Times New Roman" w:hAnsi="Times New Roman" w:cs="Times New Roman"/>
          <w:sz w:val="24"/>
          <w:szCs w:val="24"/>
        </w:rPr>
        <w:t xml:space="preserve">    </w:t>
      </w:r>
      <w:r w:rsidR="00C54AC2" w:rsidRPr="00A270A3">
        <w:rPr>
          <w:rFonts w:ascii="Times New Roman" w:hAnsi="Times New Roman" w:cs="Times New Roman"/>
          <w:sz w:val="24"/>
          <w:szCs w:val="24"/>
        </w:rPr>
        <w:t>__________________________</w:t>
      </w:r>
    </w:p>
    <w:p w:rsidR="00C54AC2" w:rsidRPr="00A270A3" w:rsidRDefault="00C54AC2" w:rsidP="00A270A3">
      <w:pPr>
        <w:pStyle w:val="ConsPlusNonformat"/>
        <w:widowControl/>
        <w:jc w:val="right"/>
        <w:rPr>
          <w:rFonts w:ascii="Times New Roman" w:hAnsi="Times New Roman" w:cs="Times New Roman"/>
          <w:sz w:val="24"/>
          <w:szCs w:val="24"/>
        </w:rPr>
      </w:pPr>
    </w:p>
    <w:p w:rsidR="00C54AC2" w:rsidRPr="00A270A3" w:rsidRDefault="00A270A3" w:rsidP="00A270A3">
      <w:pPr>
        <w:pStyle w:val="ConsPlusNonformat"/>
        <w:widowControl/>
        <w:ind w:left="864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C54AC2" w:rsidRPr="00A270A3">
        <w:rPr>
          <w:rFonts w:ascii="Times New Roman" w:hAnsi="Times New Roman" w:cs="Times New Roman"/>
          <w:sz w:val="24"/>
          <w:szCs w:val="24"/>
        </w:rPr>
        <w:t>«___» ______________20       г.</w:t>
      </w:r>
    </w:p>
    <w:p w:rsidR="00A270A3" w:rsidRDefault="00A270A3" w:rsidP="00A270A3">
      <w:pPr>
        <w:pStyle w:val="ConsPlusNonformat"/>
        <w:widowControl/>
        <w:jc w:val="center"/>
        <w:rPr>
          <w:rFonts w:ascii="Times New Roman" w:hAnsi="Times New Roman" w:cs="Times New Roman"/>
          <w:b/>
          <w:sz w:val="24"/>
          <w:szCs w:val="24"/>
        </w:rPr>
      </w:pPr>
    </w:p>
    <w:p w:rsidR="00C54AC2" w:rsidRPr="00A270A3" w:rsidRDefault="00C54AC2" w:rsidP="00C54AC2">
      <w:pPr>
        <w:pStyle w:val="ConsPlusNonformat"/>
        <w:widowControl/>
        <w:jc w:val="center"/>
        <w:rPr>
          <w:rFonts w:ascii="Times New Roman" w:hAnsi="Times New Roman" w:cs="Times New Roman"/>
          <w:b/>
          <w:sz w:val="24"/>
          <w:szCs w:val="24"/>
        </w:rPr>
      </w:pPr>
      <w:r w:rsidRPr="00A270A3">
        <w:rPr>
          <w:rFonts w:ascii="Times New Roman" w:hAnsi="Times New Roman" w:cs="Times New Roman"/>
          <w:b/>
          <w:sz w:val="24"/>
          <w:szCs w:val="24"/>
        </w:rPr>
        <w:t>Акт</w:t>
      </w:r>
    </w:p>
    <w:p w:rsidR="00C54AC2" w:rsidRPr="00A270A3" w:rsidRDefault="00C54AC2" w:rsidP="00C54AC2">
      <w:pPr>
        <w:pStyle w:val="ConsPlusNonformat"/>
        <w:widowControl/>
        <w:jc w:val="center"/>
        <w:rPr>
          <w:rFonts w:ascii="Times New Roman" w:hAnsi="Times New Roman" w:cs="Times New Roman"/>
          <w:b/>
          <w:sz w:val="24"/>
          <w:szCs w:val="24"/>
        </w:rPr>
      </w:pPr>
      <w:r w:rsidRPr="00A270A3">
        <w:rPr>
          <w:rFonts w:ascii="Times New Roman" w:hAnsi="Times New Roman" w:cs="Times New Roman"/>
          <w:b/>
          <w:sz w:val="24"/>
          <w:szCs w:val="24"/>
        </w:rPr>
        <w:t>контрольного замера остатка ГСМ в баке автомобиля</w:t>
      </w:r>
    </w:p>
    <w:p w:rsidR="00C54AC2" w:rsidRPr="00A270A3" w:rsidRDefault="00C54AC2" w:rsidP="00C54AC2">
      <w:pPr>
        <w:pStyle w:val="ConsPlusNonformat"/>
        <w:widowControl/>
        <w:jc w:val="center"/>
        <w:rPr>
          <w:rFonts w:ascii="Times New Roman" w:hAnsi="Times New Roman" w:cs="Times New Roman"/>
          <w:sz w:val="24"/>
          <w:szCs w:val="24"/>
        </w:rPr>
      </w:pPr>
      <w:r w:rsidRPr="00A270A3">
        <w:rPr>
          <w:rFonts w:ascii="Times New Roman" w:hAnsi="Times New Roman" w:cs="Times New Roman"/>
          <w:sz w:val="24"/>
          <w:szCs w:val="24"/>
        </w:rPr>
        <w:t>От «___» _____________20       г.</w:t>
      </w:r>
    </w:p>
    <w:p w:rsidR="00C54AC2" w:rsidRPr="00A270A3" w:rsidRDefault="00C54AC2" w:rsidP="00C54AC2">
      <w:pPr>
        <w:pStyle w:val="ConsPlusNonformat"/>
        <w:widowControl/>
        <w:rPr>
          <w:rFonts w:ascii="Times New Roman" w:hAnsi="Times New Roman" w:cs="Times New Roman"/>
          <w:sz w:val="24"/>
          <w:szCs w:val="24"/>
        </w:rPr>
      </w:pPr>
      <w:proofErr w:type="gramStart"/>
      <w:r w:rsidRPr="00A270A3">
        <w:rPr>
          <w:rFonts w:ascii="Times New Roman" w:hAnsi="Times New Roman" w:cs="Times New Roman"/>
          <w:sz w:val="24"/>
          <w:szCs w:val="24"/>
        </w:rPr>
        <w:t>Учреждение:_</w:t>
      </w:r>
      <w:proofErr w:type="gramEnd"/>
      <w:r w:rsidRPr="00A270A3">
        <w:rPr>
          <w:rFonts w:ascii="Times New Roman" w:hAnsi="Times New Roman" w:cs="Times New Roman"/>
          <w:sz w:val="24"/>
          <w:szCs w:val="24"/>
        </w:rPr>
        <w:t>_____________________________________</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Комиссия в составе:</w:t>
      </w:r>
    </w:p>
    <w:p w:rsidR="00C54AC2" w:rsidRPr="00A270A3" w:rsidRDefault="00C54AC2" w:rsidP="00A270A3">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Председатель:</w:t>
      </w:r>
      <w:r w:rsidR="00A270A3">
        <w:rPr>
          <w:rFonts w:ascii="Times New Roman" w:hAnsi="Times New Roman" w:cs="Times New Roman"/>
          <w:sz w:val="24"/>
          <w:szCs w:val="24"/>
        </w:rPr>
        <w:t xml:space="preserve"> ______________________________</w:t>
      </w:r>
    </w:p>
    <w:p w:rsidR="00C54AC2" w:rsidRPr="00A270A3" w:rsidRDefault="00C54AC2" w:rsidP="00A270A3">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Члены комиссии:</w:t>
      </w:r>
    </w:p>
    <w:p w:rsidR="00C54AC2" w:rsidRDefault="00A270A3" w:rsidP="00A270A3">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270A3" w:rsidRDefault="00A270A3" w:rsidP="00A270A3">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270A3" w:rsidRPr="00A270A3" w:rsidRDefault="00A270A3" w:rsidP="00A270A3">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 xml:space="preserve">составила   </w:t>
      </w:r>
      <w:proofErr w:type="gramStart"/>
      <w:r w:rsidRPr="00A270A3">
        <w:rPr>
          <w:rFonts w:ascii="Times New Roman" w:hAnsi="Times New Roman" w:cs="Times New Roman"/>
          <w:sz w:val="24"/>
          <w:szCs w:val="24"/>
        </w:rPr>
        <w:t>настоящий  акт</w:t>
      </w:r>
      <w:proofErr w:type="gramEnd"/>
      <w:r w:rsidRPr="00A270A3">
        <w:rPr>
          <w:rFonts w:ascii="Times New Roman" w:hAnsi="Times New Roman" w:cs="Times New Roman"/>
          <w:sz w:val="24"/>
          <w:szCs w:val="24"/>
        </w:rPr>
        <w:t xml:space="preserve">  о  том,  «_____» ____________20   г.</w:t>
      </w:r>
    </w:p>
    <w:p w:rsidR="00C54AC2" w:rsidRPr="00A270A3" w:rsidRDefault="00C54AC2" w:rsidP="00C54AC2">
      <w:pPr>
        <w:pStyle w:val="ConsPlusNonformat"/>
        <w:widowControl/>
        <w:rPr>
          <w:rFonts w:ascii="Times New Roman" w:hAnsi="Times New Roman" w:cs="Times New Roman"/>
          <w:sz w:val="24"/>
          <w:szCs w:val="24"/>
        </w:rPr>
      </w:pP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Произведен контрольный замер остатка ГСМ в баке автомобиля   _______________________________________________</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 xml:space="preserve">государственный </w:t>
      </w:r>
      <w:proofErr w:type="gramStart"/>
      <w:r w:rsidRPr="00A270A3">
        <w:rPr>
          <w:rFonts w:ascii="Times New Roman" w:hAnsi="Times New Roman" w:cs="Times New Roman"/>
          <w:sz w:val="24"/>
          <w:szCs w:val="24"/>
        </w:rPr>
        <w:t>номер  _</w:t>
      </w:r>
      <w:proofErr w:type="gramEnd"/>
      <w:r w:rsidRPr="00A270A3">
        <w:rPr>
          <w:rFonts w:ascii="Times New Roman" w:hAnsi="Times New Roman" w:cs="Times New Roman"/>
          <w:sz w:val="24"/>
          <w:szCs w:val="24"/>
        </w:rPr>
        <w:t>_________________________________________________________________________________</w:t>
      </w:r>
    </w:p>
    <w:p w:rsidR="00C54AC2" w:rsidRPr="00A270A3" w:rsidRDefault="00C54AC2" w:rsidP="00C54AC2">
      <w:pPr>
        <w:pStyle w:val="ConsPlusNonformat"/>
        <w:widowControl/>
        <w:rPr>
          <w:rFonts w:ascii="Times New Roman" w:hAnsi="Times New Roman" w:cs="Times New Roman"/>
          <w:sz w:val="24"/>
          <w:szCs w:val="24"/>
        </w:rPr>
      </w:pP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 xml:space="preserve">В ходе замера установлено: ____________________ литр </w:t>
      </w:r>
      <w:proofErr w:type="gramStart"/>
      <w:r w:rsidRPr="00A270A3">
        <w:rPr>
          <w:rFonts w:ascii="Times New Roman" w:hAnsi="Times New Roman" w:cs="Times New Roman"/>
          <w:sz w:val="24"/>
          <w:szCs w:val="24"/>
        </w:rPr>
        <w:t xml:space="preserve">(  </w:t>
      </w:r>
      <w:proofErr w:type="gramEnd"/>
      <w:r w:rsidRPr="00A270A3">
        <w:rPr>
          <w:rFonts w:ascii="Times New Roman" w:hAnsi="Times New Roman" w:cs="Times New Roman"/>
          <w:sz w:val="24"/>
          <w:szCs w:val="24"/>
        </w:rPr>
        <w:t xml:space="preserve">    )</w:t>
      </w:r>
    </w:p>
    <w:p w:rsidR="00C54AC2" w:rsidRPr="00A270A3" w:rsidRDefault="00C54AC2" w:rsidP="00C54AC2">
      <w:pPr>
        <w:pStyle w:val="ConsPlusNonformat"/>
        <w:widowControl/>
        <w:rPr>
          <w:rFonts w:ascii="Times New Roman" w:hAnsi="Times New Roman" w:cs="Times New Roman"/>
          <w:sz w:val="24"/>
          <w:szCs w:val="24"/>
        </w:rPr>
      </w:pPr>
    </w:p>
    <w:p w:rsidR="00C54AC2" w:rsidRPr="00A270A3" w:rsidRDefault="00C54AC2" w:rsidP="00C54AC2">
      <w:pPr>
        <w:pStyle w:val="ConsPlusNonformat"/>
        <w:widowControl/>
        <w:pBdr>
          <w:bottom w:val="single" w:sz="12" w:space="1" w:color="000000"/>
        </w:pBdr>
        <w:rPr>
          <w:rFonts w:ascii="Times New Roman" w:hAnsi="Times New Roman" w:cs="Times New Roman"/>
          <w:sz w:val="24"/>
          <w:szCs w:val="24"/>
        </w:rPr>
      </w:pPr>
      <w:r w:rsidRPr="00A270A3">
        <w:rPr>
          <w:rFonts w:ascii="Times New Roman" w:hAnsi="Times New Roman" w:cs="Times New Roman"/>
          <w:sz w:val="24"/>
          <w:szCs w:val="24"/>
        </w:rPr>
        <w:t>По данным путевого листа №-_______</w:t>
      </w:r>
      <w:proofErr w:type="gramStart"/>
      <w:r w:rsidRPr="00A270A3">
        <w:rPr>
          <w:rFonts w:ascii="Times New Roman" w:hAnsi="Times New Roman" w:cs="Times New Roman"/>
          <w:sz w:val="24"/>
          <w:szCs w:val="24"/>
        </w:rPr>
        <w:t>_  от</w:t>
      </w:r>
      <w:proofErr w:type="gramEnd"/>
      <w:r w:rsidRPr="00A270A3">
        <w:rPr>
          <w:rFonts w:ascii="Times New Roman" w:hAnsi="Times New Roman" w:cs="Times New Roman"/>
          <w:sz w:val="24"/>
          <w:szCs w:val="24"/>
        </w:rPr>
        <w:t xml:space="preserve">  «____» __________________ 20___г.</w:t>
      </w:r>
    </w:p>
    <w:p w:rsidR="00C54AC2" w:rsidRPr="00A270A3" w:rsidRDefault="00C54AC2" w:rsidP="00C54AC2">
      <w:pPr>
        <w:pStyle w:val="ConsPlusNonformat"/>
        <w:widowControl/>
        <w:pBdr>
          <w:bottom w:val="single" w:sz="12" w:space="1" w:color="000000"/>
        </w:pBdr>
        <w:rPr>
          <w:rFonts w:ascii="Times New Roman" w:hAnsi="Times New Roman" w:cs="Times New Roman"/>
          <w:sz w:val="24"/>
          <w:szCs w:val="24"/>
        </w:rPr>
      </w:pPr>
    </w:p>
    <w:p w:rsidR="00C54AC2" w:rsidRPr="00A270A3" w:rsidRDefault="00C54AC2" w:rsidP="00C54AC2">
      <w:pPr>
        <w:pStyle w:val="ConsPlusNonformat"/>
        <w:widowControl/>
        <w:jc w:val="center"/>
        <w:rPr>
          <w:rFonts w:ascii="Times New Roman" w:hAnsi="Times New Roman" w:cs="Times New Roman"/>
          <w:sz w:val="24"/>
          <w:szCs w:val="24"/>
          <w:vertAlign w:val="subscript"/>
        </w:rPr>
      </w:pPr>
      <w:r w:rsidRPr="00A270A3">
        <w:rPr>
          <w:rFonts w:ascii="Times New Roman" w:hAnsi="Times New Roman" w:cs="Times New Roman"/>
          <w:sz w:val="24"/>
          <w:szCs w:val="24"/>
          <w:vertAlign w:val="subscript"/>
        </w:rPr>
        <w:t xml:space="preserve">(цифрами и прописью) литров бензина </w:t>
      </w:r>
      <w:proofErr w:type="gramStart"/>
      <w:r w:rsidRPr="00A270A3">
        <w:rPr>
          <w:rFonts w:ascii="Times New Roman" w:hAnsi="Times New Roman" w:cs="Times New Roman"/>
          <w:sz w:val="24"/>
          <w:szCs w:val="24"/>
          <w:vertAlign w:val="subscript"/>
        </w:rPr>
        <w:t>марки  АИ</w:t>
      </w:r>
      <w:proofErr w:type="gramEnd"/>
      <w:r w:rsidRPr="00A270A3">
        <w:rPr>
          <w:rFonts w:ascii="Times New Roman" w:hAnsi="Times New Roman" w:cs="Times New Roman"/>
          <w:sz w:val="24"/>
          <w:szCs w:val="24"/>
          <w:vertAlign w:val="subscript"/>
        </w:rPr>
        <w:t>-92</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 xml:space="preserve">Фактическое наличие ГСМ в баке автомобиля   __________________ литр </w:t>
      </w:r>
      <w:proofErr w:type="gramStart"/>
      <w:r w:rsidRPr="00A270A3">
        <w:rPr>
          <w:rFonts w:ascii="Times New Roman" w:hAnsi="Times New Roman" w:cs="Times New Roman"/>
          <w:sz w:val="24"/>
          <w:szCs w:val="24"/>
        </w:rPr>
        <w:t xml:space="preserve">(  </w:t>
      </w:r>
      <w:proofErr w:type="gramEnd"/>
      <w:r w:rsidRPr="00A270A3">
        <w:rPr>
          <w:rFonts w:ascii="Times New Roman" w:hAnsi="Times New Roman" w:cs="Times New Roman"/>
          <w:sz w:val="24"/>
          <w:szCs w:val="24"/>
        </w:rPr>
        <w:t xml:space="preserve">    ) (___________________________________________________________________________________________)</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vertAlign w:val="subscript"/>
        </w:rPr>
        <w:t>(цифрами и прописью) литров бензина марки</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Дозаправки и сливания топлива в ходе замера не производились.</w:t>
      </w:r>
    </w:p>
    <w:p w:rsidR="00C54AC2" w:rsidRPr="00A270A3" w:rsidRDefault="00C54AC2" w:rsidP="00C54AC2">
      <w:pPr>
        <w:pStyle w:val="ConsPlusNonformat"/>
        <w:widowControl/>
        <w:rPr>
          <w:rFonts w:ascii="Times New Roman" w:hAnsi="Times New Roman" w:cs="Times New Roman"/>
          <w:sz w:val="24"/>
          <w:szCs w:val="24"/>
        </w:rPr>
      </w:pP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Установлено расхождений:</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lastRenderedPageBreak/>
        <w:t xml:space="preserve">Недостача ГСМ ____________________________________________________________ </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(цифрами и прописью) км, нет</w:t>
      </w:r>
    </w:p>
    <w:p w:rsidR="00C54AC2" w:rsidRPr="00A270A3" w:rsidRDefault="00C54AC2" w:rsidP="00C54AC2">
      <w:pPr>
        <w:pStyle w:val="ConsPlusNonformat"/>
        <w:widowControl/>
        <w:rPr>
          <w:rFonts w:ascii="Times New Roman" w:hAnsi="Times New Roman" w:cs="Times New Roman"/>
          <w:sz w:val="24"/>
          <w:szCs w:val="24"/>
        </w:rPr>
      </w:pPr>
      <w:r w:rsidRPr="00A270A3">
        <w:rPr>
          <w:rFonts w:ascii="Times New Roman" w:hAnsi="Times New Roman" w:cs="Times New Roman"/>
          <w:sz w:val="24"/>
          <w:szCs w:val="24"/>
        </w:rPr>
        <w:t>Излишки ГСМ   ____________________________________________________________ (цифрами и прописью) км. нет</w:t>
      </w:r>
    </w:p>
    <w:p w:rsidR="00C54AC2" w:rsidRPr="00A270A3" w:rsidRDefault="00C54AC2" w:rsidP="00C54AC2">
      <w:pPr>
        <w:pStyle w:val="ConsPlusNonformat"/>
        <w:widowControl/>
        <w:pBdr>
          <w:bottom w:val="single" w:sz="12" w:space="1" w:color="000000"/>
        </w:pBdr>
        <w:rPr>
          <w:rFonts w:ascii="Times New Roman" w:hAnsi="Times New Roman" w:cs="Times New Roman"/>
          <w:sz w:val="24"/>
          <w:szCs w:val="24"/>
        </w:rPr>
      </w:pPr>
      <w:r w:rsidRPr="00A270A3">
        <w:rPr>
          <w:rFonts w:ascii="Times New Roman" w:hAnsi="Times New Roman" w:cs="Times New Roman"/>
          <w:sz w:val="24"/>
          <w:szCs w:val="24"/>
        </w:rPr>
        <w:t xml:space="preserve">Заключение комиссии      </w:t>
      </w:r>
    </w:p>
    <w:p w:rsidR="00C54AC2" w:rsidRPr="00A270A3" w:rsidRDefault="00C54AC2" w:rsidP="00C54AC2">
      <w:pPr>
        <w:pStyle w:val="ConsPlusNonformat"/>
        <w:widowControl/>
        <w:pBdr>
          <w:bottom w:val="single" w:sz="12" w:space="1" w:color="000000"/>
        </w:pBdr>
        <w:rPr>
          <w:rFonts w:ascii="Times New Roman" w:hAnsi="Times New Roman" w:cs="Times New Roman"/>
          <w:sz w:val="24"/>
          <w:szCs w:val="24"/>
        </w:rPr>
      </w:pPr>
    </w:p>
    <w:p w:rsidR="00C54AC2" w:rsidRPr="00A270A3" w:rsidRDefault="00C54AC2" w:rsidP="00C54AC2">
      <w:pPr>
        <w:pStyle w:val="ConsPlusNonformat"/>
        <w:widowControl/>
        <w:rPr>
          <w:rFonts w:ascii="Tinos" w:hAnsi="Tinos" w:cs="Times New Roman"/>
          <w:sz w:val="24"/>
          <w:szCs w:val="24"/>
        </w:rPr>
      </w:pPr>
    </w:p>
    <w:p w:rsidR="00C54AC2" w:rsidRPr="00A270A3" w:rsidRDefault="00C54AC2" w:rsidP="00C54AC2">
      <w:pPr>
        <w:rPr>
          <w:rFonts w:ascii="Tinos" w:hAnsi="Tinos"/>
          <w:sz w:val="24"/>
          <w:szCs w:val="24"/>
        </w:rPr>
      </w:pPr>
      <w:r w:rsidRPr="00A270A3">
        <w:rPr>
          <w:rFonts w:ascii="Tinos" w:hAnsi="Tinos"/>
          <w:sz w:val="24"/>
          <w:szCs w:val="24"/>
        </w:rPr>
        <w:t>Комиссия:</w:t>
      </w:r>
    </w:p>
    <w:p w:rsidR="00C54AC2" w:rsidRPr="00A270A3" w:rsidRDefault="00C54AC2" w:rsidP="00C54AC2">
      <w:pPr>
        <w:rPr>
          <w:rFonts w:ascii="Tinos" w:hAnsi="Tinos"/>
          <w:sz w:val="24"/>
          <w:szCs w:val="24"/>
        </w:rPr>
      </w:pPr>
      <w:r w:rsidRPr="00A270A3">
        <w:rPr>
          <w:rFonts w:ascii="Tinos" w:hAnsi="Tinos"/>
          <w:sz w:val="24"/>
          <w:szCs w:val="24"/>
        </w:rPr>
        <w:t xml:space="preserve">Председатель: </w:t>
      </w:r>
    </w:p>
    <w:p w:rsidR="00C54AC2" w:rsidRPr="00A270A3" w:rsidRDefault="00C54AC2" w:rsidP="00C54AC2">
      <w:pPr>
        <w:rPr>
          <w:rFonts w:ascii="Tinos" w:hAnsi="Tinos"/>
          <w:sz w:val="24"/>
          <w:szCs w:val="24"/>
        </w:rPr>
      </w:pPr>
      <w:r w:rsidRPr="00A270A3">
        <w:rPr>
          <w:rFonts w:ascii="Tinos" w:hAnsi="Tinos"/>
          <w:sz w:val="24"/>
          <w:szCs w:val="24"/>
        </w:rPr>
        <w:t>____________________</w:t>
      </w:r>
    </w:p>
    <w:p w:rsidR="00C54AC2" w:rsidRPr="00A270A3" w:rsidRDefault="00C54AC2" w:rsidP="00C54AC2">
      <w:pPr>
        <w:rPr>
          <w:rFonts w:ascii="Tinos" w:hAnsi="Tinos"/>
          <w:sz w:val="24"/>
          <w:szCs w:val="24"/>
        </w:rPr>
      </w:pPr>
      <w:r w:rsidRPr="00A270A3">
        <w:rPr>
          <w:rFonts w:ascii="Tinos" w:hAnsi="Tinos"/>
          <w:sz w:val="24"/>
          <w:szCs w:val="24"/>
        </w:rPr>
        <w:t>Члены комиссии:</w:t>
      </w:r>
    </w:p>
    <w:p w:rsidR="00C54AC2" w:rsidRPr="00A270A3" w:rsidRDefault="00C54AC2" w:rsidP="00C54AC2">
      <w:pPr>
        <w:rPr>
          <w:rFonts w:ascii="Tinos" w:hAnsi="Tinos"/>
          <w:sz w:val="24"/>
          <w:szCs w:val="24"/>
        </w:rPr>
      </w:pPr>
      <w:r w:rsidRPr="00A270A3">
        <w:rPr>
          <w:rFonts w:ascii="Tinos" w:hAnsi="Tinos"/>
          <w:sz w:val="24"/>
          <w:szCs w:val="24"/>
        </w:rPr>
        <w:t>____________________</w:t>
      </w:r>
    </w:p>
    <w:p w:rsidR="00C54AC2" w:rsidRPr="00A270A3" w:rsidRDefault="00C54AC2" w:rsidP="00C54AC2">
      <w:pPr>
        <w:rPr>
          <w:rFonts w:ascii="Tinos" w:hAnsi="Tinos"/>
          <w:sz w:val="24"/>
          <w:szCs w:val="24"/>
        </w:rPr>
      </w:pPr>
      <w:r w:rsidRPr="00A270A3">
        <w:rPr>
          <w:rFonts w:ascii="Tinos" w:hAnsi="Tinos"/>
          <w:sz w:val="24"/>
          <w:szCs w:val="24"/>
        </w:rPr>
        <w:t xml:space="preserve">____________________ </w:t>
      </w:r>
    </w:p>
    <w:p w:rsidR="00C54AC2" w:rsidRPr="00A270A3" w:rsidRDefault="00C54AC2" w:rsidP="00C54AC2">
      <w:pPr>
        <w:rPr>
          <w:rFonts w:ascii="Tinos" w:hAnsi="Tinos"/>
          <w:sz w:val="24"/>
          <w:szCs w:val="24"/>
        </w:rPr>
      </w:pPr>
      <w:r w:rsidRPr="00A270A3">
        <w:rPr>
          <w:rFonts w:ascii="Tinos" w:hAnsi="Tinos"/>
          <w:sz w:val="24"/>
          <w:szCs w:val="24"/>
        </w:rPr>
        <w:t xml:space="preserve">____________________  </w:t>
      </w:r>
    </w:p>
    <w:p w:rsidR="00C54AC2" w:rsidRPr="00A270A3" w:rsidRDefault="00C54AC2" w:rsidP="00C54AC2">
      <w:pPr>
        <w:rPr>
          <w:rFonts w:ascii="Tinos" w:hAnsi="Tinos"/>
          <w:sz w:val="24"/>
          <w:szCs w:val="24"/>
        </w:rPr>
      </w:pPr>
      <w:r w:rsidRPr="00A270A3">
        <w:rPr>
          <w:rFonts w:ascii="Tinos" w:hAnsi="Tinos"/>
          <w:sz w:val="24"/>
          <w:szCs w:val="24"/>
        </w:rPr>
        <w:t>«___» _________________   20         г.</w:t>
      </w:r>
    </w:p>
    <w:p w:rsidR="00C54AC2" w:rsidRPr="00A270A3" w:rsidRDefault="00C54AC2" w:rsidP="00C54AC2">
      <w:pPr>
        <w:pStyle w:val="ConsPlusNonformat"/>
        <w:widowControl/>
        <w:rPr>
          <w:rFonts w:cs="Times New Roman"/>
          <w:sz w:val="24"/>
          <w:szCs w:val="24"/>
        </w:rPr>
      </w:pPr>
    </w:p>
    <w:p w:rsidR="00C54AC2" w:rsidRPr="00A270A3" w:rsidRDefault="00C54AC2" w:rsidP="00C54AC2">
      <w:pPr>
        <w:pStyle w:val="ConsPlusNonformat"/>
        <w:widowControl/>
        <w:rPr>
          <w:rFonts w:ascii="Tinos" w:hAnsi="Tinos"/>
          <w:sz w:val="24"/>
          <w:szCs w:val="24"/>
        </w:rPr>
      </w:pPr>
      <w:proofErr w:type="gramStart"/>
      <w:r w:rsidRPr="00A270A3">
        <w:rPr>
          <w:rFonts w:ascii="Tinos" w:hAnsi="Tinos" w:cs="Times New Roman"/>
          <w:sz w:val="24"/>
          <w:szCs w:val="24"/>
        </w:rPr>
        <w:t xml:space="preserve">Водитель:   </w:t>
      </w:r>
      <w:proofErr w:type="gramEnd"/>
      <w:r w:rsidRPr="00A270A3">
        <w:rPr>
          <w:rFonts w:ascii="Tinos" w:hAnsi="Tinos" w:cs="Times New Roman"/>
          <w:sz w:val="24"/>
          <w:szCs w:val="24"/>
        </w:rPr>
        <w:t xml:space="preserve">               ______________________          ______________</w:t>
      </w:r>
    </w:p>
    <w:p w:rsidR="00C54AC2" w:rsidRPr="00A270A3" w:rsidRDefault="00C54AC2" w:rsidP="00C54AC2">
      <w:pPr>
        <w:ind w:firstLine="540"/>
        <w:rPr>
          <w:sz w:val="24"/>
          <w:szCs w:val="24"/>
        </w:rPr>
      </w:pPr>
    </w:p>
    <w:p w:rsidR="00C54AC2" w:rsidRPr="00A270A3" w:rsidRDefault="00C54AC2" w:rsidP="00C54AC2">
      <w:pPr>
        <w:rPr>
          <w:sz w:val="24"/>
          <w:szCs w:val="24"/>
        </w:rPr>
      </w:pPr>
    </w:p>
    <w:p w:rsidR="00C54AC2" w:rsidRPr="00A270A3" w:rsidRDefault="00C54AC2" w:rsidP="00C54AC2">
      <w:pPr>
        <w:rPr>
          <w:sz w:val="24"/>
          <w:szCs w:val="24"/>
        </w:rPr>
      </w:pPr>
    </w:p>
    <w:p w:rsidR="0060776C" w:rsidRDefault="0060776C" w:rsidP="00C54AC2">
      <w:pPr>
        <w:rPr>
          <w:sz w:val="24"/>
          <w:szCs w:val="24"/>
        </w:rPr>
      </w:pPr>
    </w:p>
    <w:p w:rsidR="00082193" w:rsidRDefault="00082193" w:rsidP="00C54AC2">
      <w:pPr>
        <w:rPr>
          <w:sz w:val="24"/>
          <w:szCs w:val="24"/>
        </w:rPr>
      </w:pPr>
    </w:p>
    <w:p w:rsidR="00082193" w:rsidRDefault="00082193" w:rsidP="00C54AC2">
      <w:pPr>
        <w:rPr>
          <w:sz w:val="24"/>
          <w:szCs w:val="24"/>
        </w:rPr>
      </w:pPr>
    </w:p>
    <w:p w:rsidR="00082193" w:rsidRDefault="00082193" w:rsidP="00C54AC2">
      <w:pPr>
        <w:rPr>
          <w:sz w:val="24"/>
          <w:szCs w:val="24"/>
        </w:rPr>
      </w:pPr>
    </w:p>
    <w:p w:rsidR="00082193" w:rsidRDefault="00082193" w:rsidP="00C54AC2">
      <w:pPr>
        <w:rPr>
          <w:sz w:val="24"/>
          <w:szCs w:val="24"/>
        </w:rPr>
      </w:pPr>
    </w:p>
    <w:p w:rsidR="00082193" w:rsidRDefault="00082193" w:rsidP="00C54AC2">
      <w:pPr>
        <w:rPr>
          <w:sz w:val="24"/>
          <w:szCs w:val="24"/>
        </w:rPr>
      </w:pPr>
    </w:p>
    <w:p w:rsidR="00082193" w:rsidRDefault="00082193" w:rsidP="00C54AC2">
      <w:pPr>
        <w:rPr>
          <w:sz w:val="24"/>
          <w:szCs w:val="24"/>
        </w:rPr>
      </w:pPr>
    </w:p>
    <w:p w:rsidR="00082193" w:rsidRDefault="00082193" w:rsidP="00C54AC2">
      <w:pPr>
        <w:rPr>
          <w:sz w:val="24"/>
          <w:szCs w:val="24"/>
        </w:rPr>
      </w:pPr>
    </w:p>
    <w:p w:rsidR="00082193" w:rsidRDefault="00082193" w:rsidP="00C54AC2">
      <w:pPr>
        <w:rPr>
          <w:sz w:val="24"/>
          <w:szCs w:val="24"/>
        </w:rPr>
        <w:sectPr w:rsidR="00082193" w:rsidSect="00A270A3">
          <w:footnotePr>
            <w:numRestart w:val="eachSect"/>
          </w:footnotePr>
          <w:pgSz w:w="16839" w:h="11907" w:orient="landscape" w:code="9"/>
          <w:pgMar w:top="1134" w:right="850" w:bottom="284" w:left="1701" w:header="720" w:footer="720" w:gutter="0"/>
          <w:pgNumType w:start="1"/>
          <w:cols w:space="720"/>
          <w:titlePg/>
        </w:sectPr>
      </w:pPr>
    </w:p>
    <w:p w:rsidR="00082193" w:rsidRDefault="00082193" w:rsidP="00C54AC2">
      <w:pPr>
        <w:rPr>
          <w:sz w:val="24"/>
          <w:szCs w:val="24"/>
        </w:rPr>
      </w:pPr>
    </w:p>
    <w:p w:rsidR="00082193" w:rsidRPr="00A72A9B" w:rsidRDefault="00082193" w:rsidP="00082193">
      <w:pPr>
        <w:jc w:val="center"/>
        <w:rPr>
          <w:b/>
          <w:sz w:val="24"/>
          <w:szCs w:val="24"/>
        </w:rPr>
      </w:pPr>
      <w:r w:rsidRPr="00A72A9B">
        <w:rPr>
          <w:b/>
          <w:sz w:val="24"/>
          <w:szCs w:val="24"/>
        </w:rPr>
        <w:t>АКТ</w:t>
      </w:r>
    </w:p>
    <w:p w:rsidR="00082193" w:rsidRPr="00A72A9B" w:rsidRDefault="00082193" w:rsidP="00082193">
      <w:pPr>
        <w:jc w:val="center"/>
        <w:rPr>
          <w:sz w:val="24"/>
          <w:szCs w:val="24"/>
        </w:rPr>
      </w:pPr>
      <w:r w:rsidRPr="00A72A9B">
        <w:rPr>
          <w:sz w:val="24"/>
          <w:szCs w:val="24"/>
        </w:rPr>
        <w:t>приема-передачи документов и дел</w:t>
      </w:r>
    </w:p>
    <w:tbl>
      <w:tblPr>
        <w:tblW w:w="4916" w:type="pct"/>
        <w:jc w:val="center"/>
        <w:tblLook w:val="04A0" w:firstRow="1" w:lastRow="0" w:firstColumn="1" w:lastColumn="0" w:noHBand="0" w:noVBand="1"/>
      </w:tblPr>
      <w:tblGrid>
        <w:gridCol w:w="6778"/>
        <w:gridCol w:w="3747"/>
      </w:tblGrid>
      <w:tr w:rsidR="00082193" w:rsidRPr="00A72A9B" w:rsidTr="00710478">
        <w:trPr>
          <w:jc w:val="center"/>
        </w:trPr>
        <w:tc>
          <w:tcPr>
            <w:tcW w:w="3220" w:type="pct"/>
          </w:tcPr>
          <w:p w:rsidR="00082193" w:rsidRPr="00A72A9B" w:rsidRDefault="00082193" w:rsidP="00710478">
            <w:pPr>
              <w:pStyle w:val="Normalunindented"/>
              <w:keepNext/>
              <w:jc w:val="left"/>
              <w:rPr>
                <w:sz w:val="24"/>
                <w:szCs w:val="24"/>
                <w:lang w:bidi="ru-RU"/>
              </w:rPr>
            </w:pPr>
            <w:r w:rsidRPr="00A72A9B">
              <w:rPr>
                <w:sz w:val="24"/>
                <w:szCs w:val="24"/>
                <w:u w:val="single"/>
                <w:lang w:bidi="ru-RU"/>
              </w:rPr>
              <w:t>        (место подписания акта)        </w:t>
            </w:r>
          </w:p>
        </w:tc>
        <w:tc>
          <w:tcPr>
            <w:tcW w:w="1780" w:type="pct"/>
          </w:tcPr>
          <w:p w:rsidR="00082193" w:rsidRPr="00A72A9B" w:rsidRDefault="00082193" w:rsidP="00710478">
            <w:pPr>
              <w:pStyle w:val="Normalunindented"/>
              <w:keepNext/>
              <w:jc w:val="left"/>
              <w:rPr>
                <w:sz w:val="24"/>
                <w:szCs w:val="24"/>
                <w:lang w:bidi="ru-RU"/>
              </w:rPr>
            </w:pPr>
            <w:r w:rsidRPr="00A72A9B">
              <w:rPr>
                <w:sz w:val="24"/>
                <w:szCs w:val="24"/>
                <w:lang w:bidi="ru-RU"/>
              </w:rPr>
              <w:t>"</w:t>
            </w:r>
            <w:r w:rsidRPr="00A72A9B">
              <w:rPr>
                <w:sz w:val="24"/>
                <w:szCs w:val="24"/>
                <w:u w:val="single"/>
                <w:lang w:bidi="ru-RU"/>
              </w:rPr>
              <w:t>       </w:t>
            </w:r>
            <w:r w:rsidRPr="00A72A9B">
              <w:rPr>
                <w:sz w:val="24"/>
                <w:szCs w:val="24"/>
                <w:lang w:bidi="ru-RU"/>
              </w:rPr>
              <w:t xml:space="preserve">" </w:t>
            </w:r>
            <w:r w:rsidRPr="00A72A9B">
              <w:rPr>
                <w:sz w:val="24"/>
                <w:szCs w:val="24"/>
                <w:u w:val="single"/>
                <w:lang w:bidi="ru-RU"/>
              </w:rPr>
              <w:t>                     </w:t>
            </w:r>
            <w:r w:rsidRPr="00A72A9B">
              <w:rPr>
                <w:sz w:val="24"/>
                <w:szCs w:val="24"/>
                <w:lang w:bidi="ru-RU"/>
              </w:rPr>
              <w:t xml:space="preserve"> 20</w:t>
            </w:r>
            <w:r w:rsidRPr="00A72A9B">
              <w:rPr>
                <w:sz w:val="24"/>
                <w:szCs w:val="24"/>
                <w:u w:val="single"/>
                <w:lang w:bidi="ru-RU"/>
              </w:rPr>
              <w:t>       </w:t>
            </w:r>
            <w:r w:rsidRPr="00A72A9B">
              <w:rPr>
                <w:sz w:val="24"/>
                <w:szCs w:val="24"/>
                <w:lang w:bidi="ru-RU"/>
              </w:rPr>
              <w:t>г.</w:t>
            </w:r>
          </w:p>
        </w:tc>
      </w:tr>
    </w:tbl>
    <w:p w:rsidR="00082193" w:rsidRPr="00A72A9B" w:rsidRDefault="00082193" w:rsidP="00082193">
      <w:pPr>
        <w:rPr>
          <w:sz w:val="24"/>
          <w:szCs w:val="24"/>
        </w:rPr>
      </w:pPr>
      <w:r w:rsidRPr="00A72A9B">
        <w:rPr>
          <w:sz w:val="24"/>
          <w:szCs w:val="24"/>
        </w:rPr>
        <w:t>Мы, нижеподписавшиеся:</w:t>
      </w:r>
    </w:p>
    <w:p w:rsidR="00082193" w:rsidRPr="00A72A9B" w:rsidRDefault="00082193" w:rsidP="00082193">
      <w:pPr>
        <w:rPr>
          <w:sz w:val="24"/>
          <w:szCs w:val="24"/>
        </w:rPr>
      </w:pPr>
      <w:r w:rsidRPr="00A72A9B">
        <w:rPr>
          <w:sz w:val="24"/>
          <w:szCs w:val="24"/>
          <w:u w:val="single"/>
        </w:rPr>
        <w:t>            (должность, Ф.И.О.)            </w:t>
      </w:r>
      <w:r w:rsidRPr="00A72A9B">
        <w:rPr>
          <w:sz w:val="24"/>
          <w:szCs w:val="24"/>
        </w:rPr>
        <w:t> - сдающий документы и дела,</w:t>
      </w:r>
    </w:p>
    <w:p w:rsidR="00082193" w:rsidRPr="00A72A9B" w:rsidRDefault="00082193" w:rsidP="00082193">
      <w:pPr>
        <w:rPr>
          <w:sz w:val="24"/>
          <w:szCs w:val="24"/>
        </w:rPr>
      </w:pPr>
      <w:r w:rsidRPr="00A72A9B">
        <w:rPr>
          <w:sz w:val="24"/>
          <w:szCs w:val="24"/>
          <w:u w:val="single"/>
        </w:rPr>
        <w:t>            (должность, Ф.И.О.)            </w:t>
      </w:r>
      <w:r w:rsidRPr="00A72A9B">
        <w:rPr>
          <w:sz w:val="24"/>
          <w:szCs w:val="24"/>
        </w:rPr>
        <w:t> - принимающий документы и дела,</w:t>
      </w:r>
    </w:p>
    <w:p w:rsidR="00082193" w:rsidRDefault="00082193" w:rsidP="00082193">
      <w:pPr>
        <w:rPr>
          <w:sz w:val="24"/>
          <w:szCs w:val="24"/>
        </w:rPr>
      </w:pPr>
      <w:r>
        <w:rPr>
          <w:sz w:val="24"/>
          <w:szCs w:val="24"/>
        </w:rPr>
        <w:t>члены комиссии:</w:t>
      </w:r>
    </w:p>
    <w:p w:rsidR="00082193" w:rsidRPr="00A72A9B" w:rsidRDefault="00082193" w:rsidP="00082193">
      <w:pPr>
        <w:rPr>
          <w:sz w:val="24"/>
          <w:szCs w:val="24"/>
        </w:rPr>
      </w:pPr>
      <w:r w:rsidRPr="00A72A9B">
        <w:rPr>
          <w:sz w:val="24"/>
          <w:szCs w:val="24"/>
          <w:u w:val="single"/>
        </w:rPr>
        <w:t>            (должность, Ф.И.О.)            </w:t>
      </w:r>
      <w:r w:rsidRPr="00A72A9B">
        <w:rPr>
          <w:sz w:val="24"/>
          <w:szCs w:val="24"/>
        </w:rPr>
        <w:t> - председатель комиссии,</w:t>
      </w:r>
    </w:p>
    <w:p w:rsidR="00082193" w:rsidRPr="00A72A9B" w:rsidRDefault="00082193" w:rsidP="00082193">
      <w:pPr>
        <w:rPr>
          <w:sz w:val="24"/>
          <w:szCs w:val="24"/>
        </w:rPr>
      </w:pPr>
      <w:r w:rsidRPr="00A72A9B">
        <w:rPr>
          <w:sz w:val="24"/>
          <w:szCs w:val="24"/>
          <w:u w:val="single"/>
        </w:rPr>
        <w:t>            (должность, Ф.И.О.)            </w:t>
      </w:r>
      <w:r w:rsidRPr="00A72A9B">
        <w:rPr>
          <w:sz w:val="24"/>
          <w:szCs w:val="24"/>
        </w:rPr>
        <w:t> - член комиссии,</w:t>
      </w:r>
    </w:p>
    <w:p w:rsidR="00082193" w:rsidRPr="00A72A9B" w:rsidRDefault="00082193" w:rsidP="00082193">
      <w:pPr>
        <w:rPr>
          <w:sz w:val="24"/>
          <w:szCs w:val="24"/>
        </w:rPr>
      </w:pPr>
      <w:r w:rsidRPr="00A72A9B">
        <w:rPr>
          <w:sz w:val="24"/>
          <w:szCs w:val="24"/>
          <w:u w:val="single"/>
        </w:rPr>
        <w:t>            (должность, Ф.И.О.)            </w:t>
      </w:r>
      <w:r w:rsidRPr="00A72A9B">
        <w:rPr>
          <w:sz w:val="24"/>
          <w:szCs w:val="24"/>
        </w:rPr>
        <w:t> - член комиссии,</w:t>
      </w:r>
    </w:p>
    <w:p w:rsidR="00082193" w:rsidRPr="00A72A9B" w:rsidRDefault="00082193" w:rsidP="00082193">
      <w:pPr>
        <w:rPr>
          <w:sz w:val="24"/>
          <w:szCs w:val="24"/>
        </w:rPr>
      </w:pPr>
      <w:r w:rsidRPr="00A72A9B">
        <w:rPr>
          <w:sz w:val="24"/>
          <w:szCs w:val="24"/>
        </w:rPr>
        <w:t xml:space="preserve">представитель </w:t>
      </w:r>
      <w:r w:rsidRPr="00A72A9B">
        <w:rPr>
          <w:sz w:val="24"/>
          <w:szCs w:val="24"/>
          <w:u w:val="single"/>
        </w:rPr>
        <w:t>         </w:t>
      </w:r>
      <w:proofErr w:type="gramStart"/>
      <w:r w:rsidRPr="00A72A9B">
        <w:rPr>
          <w:sz w:val="24"/>
          <w:szCs w:val="24"/>
          <w:u w:val="single"/>
        </w:rPr>
        <w:t xml:space="preserve">   (</w:t>
      </w:r>
      <w:proofErr w:type="gramEnd"/>
      <w:r w:rsidRPr="00A72A9B">
        <w:rPr>
          <w:sz w:val="24"/>
          <w:szCs w:val="24"/>
          <w:u w:val="single"/>
        </w:rPr>
        <w:t>должность, Ф.И.О.)            </w:t>
      </w:r>
    </w:p>
    <w:p w:rsidR="00082193" w:rsidRPr="00A72A9B" w:rsidRDefault="00082193" w:rsidP="00082193">
      <w:pPr>
        <w:rPr>
          <w:sz w:val="24"/>
          <w:szCs w:val="24"/>
        </w:rPr>
      </w:pPr>
      <w:r w:rsidRPr="00A72A9B">
        <w:rPr>
          <w:sz w:val="24"/>
          <w:szCs w:val="24"/>
        </w:rPr>
        <w:t>составили настоящий акт о том, что</w:t>
      </w:r>
    </w:p>
    <w:p w:rsidR="00082193" w:rsidRPr="00A72A9B" w:rsidRDefault="00082193" w:rsidP="00082193">
      <w:pPr>
        <w:rPr>
          <w:sz w:val="24"/>
          <w:szCs w:val="24"/>
        </w:rPr>
      </w:pPr>
      <w:r w:rsidRPr="00A72A9B">
        <w:rPr>
          <w:sz w:val="24"/>
          <w:szCs w:val="24"/>
          <w:u w:val="single"/>
        </w:rPr>
        <w:t>    (должность, фамилия, инициалы сдающего в творительном падеже)    </w:t>
      </w:r>
    </w:p>
    <w:p w:rsidR="00082193" w:rsidRPr="00A72A9B" w:rsidRDefault="00082193" w:rsidP="00082193">
      <w:pPr>
        <w:rPr>
          <w:sz w:val="24"/>
          <w:szCs w:val="24"/>
        </w:rPr>
      </w:pPr>
      <w:r w:rsidRPr="00A72A9B">
        <w:rPr>
          <w:sz w:val="24"/>
          <w:szCs w:val="24"/>
          <w:u w:val="single"/>
        </w:rPr>
        <w:t xml:space="preserve">    (должность, фамилия, инициалы принимающего в дательном падеже)   </w:t>
      </w:r>
    </w:p>
    <w:p w:rsidR="00082193" w:rsidRPr="00A72A9B" w:rsidRDefault="00082193" w:rsidP="00082193">
      <w:pPr>
        <w:rPr>
          <w:sz w:val="24"/>
          <w:szCs w:val="24"/>
        </w:rPr>
      </w:pPr>
      <w:r w:rsidRPr="00A72A9B">
        <w:rPr>
          <w:sz w:val="24"/>
          <w:szCs w:val="24"/>
        </w:rPr>
        <w:t>переданы:</w:t>
      </w:r>
    </w:p>
    <w:p w:rsidR="00082193" w:rsidRPr="00A72A9B" w:rsidRDefault="00082193" w:rsidP="00082193">
      <w:pPr>
        <w:rPr>
          <w:sz w:val="24"/>
          <w:szCs w:val="24"/>
        </w:rPr>
      </w:pPr>
      <w:r w:rsidRPr="00A72A9B">
        <w:rPr>
          <w:sz w:val="24"/>
          <w:szCs w:val="24"/>
        </w:rPr>
        <w:t>1. Следующие документы и сведения:</w:t>
      </w:r>
    </w:p>
    <w:tbl>
      <w:tblPr>
        <w:tblW w:w="4685" w:type="pct"/>
        <w:tblLook w:val="04A0" w:firstRow="1" w:lastRow="0" w:firstColumn="1" w:lastColumn="0" w:noHBand="0" w:noVBand="1"/>
      </w:tblPr>
      <w:tblGrid>
        <w:gridCol w:w="856"/>
        <w:gridCol w:w="5995"/>
        <w:gridCol w:w="3180"/>
      </w:tblGrid>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 п/п</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Описание переданных документов и сведений</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Количество</w:t>
            </w:r>
          </w:p>
        </w:tc>
      </w:tr>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1</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2</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bl>
    <w:p w:rsidR="00082193" w:rsidRPr="00A72A9B" w:rsidRDefault="00082193" w:rsidP="00082193">
      <w:pPr>
        <w:rPr>
          <w:sz w:val="24"/>
          <w:szCs w:val="24"/>
        </w:rPr>
      </w:pPr>
      <w:r w:rsidRPr="00A72A9B">
        <w:rPr>
          <w:sz w:val="24"/>
          <w:szCs w:val="24"/>
        </w:rPr>
        <w:t>2. Следующая информация в электронном виде:</w:t>
      </w:r>
    </w:p>
    <w:tbl>
      <w:tblPr>
        <w:tblW w:w="4685" w:type="pct"/>
        <w:tblLook w:val="04A0" w:firstRow="1" w:lastRow="0" w:firstColumn="1" w:lastColumn="0" w:noHBand="0" w:noVBand="1"/>
      </w:tblPr>
      <w:tblGrid>
        <w:gridCol w:w="856"/>
        <w:gridCol w:w="5995"/>
        <w:gridCol w:w="3180"/>
      </w:tblGrid>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sz w:val="24"/>
                <w:szCs w:val="24"/>
              </w:rPr>
              <w:t> </w:t>
            </w:r>
            <w:r w:rsidRPr="00A72A9B">
              <w:rPr>
                <w:b/>
                <w:sz w:val="24"/>
                <w:szCs w:val="24"/>
                <w:lang w:bidi="ru-RU"/>
              </w:rPr>
              <w:t>№ п/п</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 xml:space="preserve">Описание переданной информации </w:t>
            </w:r>
          </w:p>
          <w:p w:rsidR="00082193" w:rsidRPr="00A72A9B" w:rsidRDefault="00082193" w:rsidP="00710478">
            <w:pPr>
              <w:pStyle w:val="Normalunindented"/>
              <w:keepNext/>
              <w:jc w:val="center"/>
              <w:rPr>
                <w:sz w:val="24"/>
                <w:szCs w:val="24"/>
                <w:lang w:bidi="ru-RU"/>
              </w:rPr>
            </w:pPr>
            <w:r w:rsidRPr="00A72A9B">
              <w:rPr>
                <w:b/>
                <w:sz w:val="24"/>
                <w:szCs w:val="24"/>
                <w:lang w:bidi="ru-RU"/>
              </w:rPr>
              <w:t>в электронном виде</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Количество</w:t>
            </w:r>
          </w:p>
        </w:tc>
      </w:tr>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1</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2</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w:t>
            </w:r>
          </w:p>
        </w:tc>
        <w:tc>
          <w:tcPr>
            <w:tcW w:w="2988"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585"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bl>
    <w:p w:rsidR="00082193" w:rsidRPr="00A72A9B" w:rsidRDefault="00082193" w:rsidP="00082193">
      <w:pPr>
        <w:rPr>
          <w:sz w:val="24"/>
          <w:szCs w:val="24"/>
        </w:rPr>
      </w:pPr>
      <w:r w:rsidRPr="00A72A9B">
        <w:rPr>
          <w:sz w:val="24"/>
          <w:szCs w:val="24"/>
        </w:rPr>
        <w:t>3. Следующие электронные носители, необходимые для работы:</w:t>
      </w:r>
    </w:p>
    <w:tbl>
      <w:tblPr>
        <w:tblW w:w="4752" w:type="pct"/>
        <w:tblLook w:val="04A0" w:firstRow="1" w:lastRow="0" w:firstColumn="1" w:lastColumn="0" w:noHBand="0" w:noVBand="1"/>
      </w:tblPr>
      <w:tblGrid>
        <w:gridCol w:w="856"/>
        <w:gridCol w:w="5997"/>
        <w:gridCol w:w="3321"/>
      </w:tblGrid>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lastRenderedPageBreak/>
              <w:t>№ п/п</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Описание электронных носителей</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Количество</w:t>
            </w:r>
          </w:p>
        </w:tc>
      </w:tr>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1</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2</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bl>
    <w:p w:rsidR="00082193" w:rsidRPr="00A72A9B" w:rsidRDefault="00082193" w:rsidP="00082193">
      <w:pPr>
        <w:rPr>
          <w:sz w:val="24"/>
          <w:szCs w:val="24"/>
        </w:rPr>
      </w:pPr>
      <w:r w:rsidRPr="00A72A9B">
        <w:rPr>
          <w:sz w:val="24"/>
          <w:szCs w:val="24"/>
        </w:rPr>
        <w:t xml:space="preserve">4. Ключи от </w:t>
      </w:r>
      <w:proofErr w:type="gramStart"/>
      <w:r w:rsidRPr="00A72A9B">
        <w:rPr>
          <w:sz w:val="24"/>
          <w:szCs w:val="24"/>
        </w:rPr>
        <w:t xml:space="preserve">сейфов: </w:t>
      </w:r>
      <w:r w:rsidRPr="00A72A9B">
        <w:rPr>
          <w:sz w:val="24"/>
          <w:szCs w:val="24"/>
          <w:u w:val="single"/>
        </w:rPr>
        <w:t xml:space="preserve">  </w:t>
      </w:r>
      <w:proofErr w:type="gramEnd"/>
      <w:r w:rsidRPr="00A72A9B">
        <w:rPr>
          <w:sz w:val="24"/>
          <w:szCs w:val="24"/>
          <w:u w:val="single"/>
        </w:rPr>
        <w:t>  (точное описание сейфов и мест их расположения)    </w:t>
      </w:r>
      <w:r w:rsidRPr="00A72A9B">
        <w:rPr>
          <w:sz w:val="24"/>
          <w:szCs w:val="24"/>
        </w:rPr>
        <w:t>.</w:t>
      </w:r>
    </w:p>
    <w:p w:rsidR="00082193" w:rsidRPr="00A72A9B" w:rsidRDefault="00082193" w:rsidP="00082193">
      <w:pPr>
        <w:rPr>
          <w:sz w:val="24"/>
          <w:szCs w:val="24"/>
        </w:rPr>
      </w:pPr>
      <w:r w:rsidRPr="00A72A9B">
        <w:rPr>
          <w:sz w:val="24"/>
          <w:szCs w:val="24"/>
        </w:rPr>
        <w:t>5. Следующие печати и штампы:</w:t>
      </w:r>
    </w:p>
    <w:tbl>
      <w:tblPr>
        <w:tblW w:w="4752" w:type="pct"/>
        <w:tblLook w:val="04A0" w:firstRow="1" w:lastRow="0" w:firstColumn="1" w:lastColumn="0" w:noHBand="0" w:noVBand="1"/>
      </w:tblPr>
      <w:tblGrid>
        <w:gridCol w:w="856"/>
        <w:gridCol w:w="5997"/>
        <w:gridCol w:w="3321"/>
      </w:tblGrid>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sz w:val="24"/>
                <w:szCs w:val="24"/>
              </w:rPr>
              <w:t> </w:t>
            </w:r>
            <w:r w:rsidRPr="00A72A9B">
              <w:rPr>
                <w:b/>
                <w:sz w:val="24"/>
                <w:szCs w:val="24"/>
                <w:lang w:bidi="ru-RU"/>
              </w:rPr>
              <w:t>№ п/п</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Описание печатей и штампов</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center"/>
              <w:rPr>
                <w:sz w:val="24"/>
                <w:szCs w:val="24"/>
                <w:lang w:bidi="ru-RU"/>
              </w:rPr>
            </w:pPr>
            <w:r w:rsidRPr="00A72A9B">
              <w:rPr>
                <w:b/>
                <w:sz w:val="24"/>
                <w:szCs w:val="24"/>
                <w:lang w:bidi="ru-RU"/>
              </w:rPr>
              <w:t>Количество</w:t>
            </w:r>
          </w:p>
        </w:tc>
      </w:tr>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1</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2</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r w:rsidR="00082193" w:rsidRPr="00A72A9B" w:rsidTr="00082193">
        <w:tc>
          <w:tcPr>
            <w:tcW w:w="421"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w:t>
            </w:r>
          </w:p>
        </w:tc>
        <w:tc>
          <w:tcPr>
            <w:tcW w:w="2947"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c>
          <w:tcPr>
            <w:tcW w:w="1633" w:type="pct"/>
            <w:tcBorders>
              <w:top w:val="single" w:sz="0" w:space="0" w:color="auto"/>
              <w:left w:val="single" w:sz="0" w:space="0" w:color="auto"/>
              <w:bottom w:val="single" w:sz="0" w:space="0" w:color="auto"/>
              <w:right w:val="single" w:sz="0" w:space="0" w:color="auto"/>
            </w:tcBorders>
          </w:tcPr>
          <w:p w:rsidR="00082193" w:rsidRPr="00A72A9B" w:rsidRDefault="00082193" w:rsidP="00710478">
            <w:pPr>
              <w:pStyle w:val="Normalunindented"/>
              <w:keepNext/>
              <w:jc w:val="left"/>
              <w:rPr>
                <w:sz w:val="24"/>
                <w:szCs w:val="24"/>
                <w:lang w:bidi="ru-RU"/>
              </w:rPr>
            </w:pPr>
            <w:r w:rsidRPr="00A72A9B">
              <w:rPr>
                <w:sz w:val="24"/>
                <w:szCs w:val="24"/>
                <w:lang w:bidi="ru-RU"/>
              </w:rPr>
              <w:t> </w:t>
            </w:r>
          </w:p>
        </w:tc>
      </w:tr>
    </w:tbl>
    <w:p w:rsidR="00082193" w:rsidRPr="00A72A9B" w:rsidRDefault="00082193" w:rsidP="00082193">
      <w:pPr>
        <w:ind w:right="566"/>
        <w:rPr>
          <w:sz w:val="24"/>
          <w:szCs w:val="24"/>
        </w:rPr>
      </w:pPr>
      <w:r w:rsidRPr="00A72A9B">
        <w:rPr>
          <w:sz w:val="24"/>
          <w:szCs w:val="24"/>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082193" w:rsidRPr="00A72A9B" w:rsidRDefault="00082193" w:rsidP="00082193">
      <w:pPr>
        <w:spacing w:line="240" w:lineRule="auto"/>
        <w:ind w:right="566"/>
        <w:rPr>
          <w:sz w:val="24"/>
          <w:szCs w:val="24"/>
        </w:rPr>
      </w:pPr>
      <w:r w:rsidRPr="00A72A9B">
        <w:rPr>
          <w:sz w:val="24"/>
          <w:szCs w:val="24"/>
          <w:u w:val="single"/>
        </w:rPr>
        <w:t>                                                                                                                                                                                                                                                                                                              </w:t>
      </w:r>
      <w:r w:rsidRPr="00A72A9B">
        <w:rPr>
          <w:sz w:val="24"/>
          <w:szCs w:val="24"/>
        </w:rPr>
        <w:t>.</w:t>
      </w:r>
    </w:p>
    <w:p w:rsidR="00082193" w:rsidRPr="00A72A9B" w:rsidRDefault="00082193" w:rsidP="00082193">
      <w:pPr>
        <w:spacing w:line="240" w:lineRule="auto"/>
        <w:ind w:right="566"/>
        <w:rPr>
          <w:sz w:val="24"/>
          <w:szCs w:val="24"/>
        </w:rPr>
      </w:pPr>
      <w:r w:rsidRPr="00A72A9B">
        <w:rPr>
          <w:sz w:val="24"/>
          <w:szCs w:val="24"/>
        </w:rPr>
        <w:t>В процессе передачи документов и дел выявлены следующие существенные недостатки и нарушения в организации работы по ведению учета:</w:t>
      </w:r>
    </w:p>
    <w:p w:rsidR="00082193" w:rsidRPr="00A72A9B" w:rsidRDefault="00082193" w:rsidP="00082193">
      <w:pPr>
        <w:spacing w:line="240" w:lineRule="auto"/>
        <w:ind w:right="566"/>
        <w:rPr>
          <w:sz w:val="24"/>
          <w:szCs w:val="24"/>
        </w:rPr>
      </w:pPr>
      <w:r w:rsidRPr="00A72A9B">
        <w:rPr>
          <w:sz w:val="24"/>
          <w:szCs w:val="24"/>
          <w:u w:val="single"/>
        </w:rPr>
        <w:t>                                                                                                                                                                                                                                                                                                              </w:t>
      </w:r>
      <w:r w:rsidRPr="00A72A9B">
        <w:rPr>
          <w:sz w:val="24"/>
          <w:szCs w:val="24"/>
        </w:rPr>
        <w:t>.</w:t>
      </w:r>
    </w:p>
    <w:p w:rsidR="00082193" w:rsidRPr="00A72A9B" w:rsidRDefault="00082193" w:rsidP="00082193">
      <w:pPr>
        <w:spacing w:line="240" w:lineRule="auto"/>
        <w:ind w:right="566"/>
        <w:rPr>
          <w:sz w:val="24"/>
          <w:szCs w:val="24"/>
        </w:rPr>
      </w:pPr>
      <w:r w:rsidRPr="00A72A9B">
        <w:rPr>
          <w:sz w:val="24"/>
          <w:szCs w:val="24"/>
        </w:rPr>
        <w:t>Передающим лицом даны следующие пояснения:</w:t>
      </w:r>
    </w:p>
    <w:p w:rsidR="00082193" w:rsidRPr="00A72A9B" w:rsidRDefault="00082193" w:rsidP="00082193">
      <w:pPr>
        <w:spacing w:line="240" w:lineRule="auto"/>
        <w:ind w:right="566"/>
        <w:rPr>
          <w:sz w:val="24"/>
          <w:szCs w:val="24"/>
        </w:rPr>
      </w:pPr>
      <w:r w:rsidRPr="00A72A9B">
        <w:rPr>
          <w:sz w:val="24"/>
          <w:szCs w:val="24"/>
          <w:u w:val="single"/>
        </w:rPr>
        <w:t>                                                                                                                                                                                                                                                                                                              </w:t>
      </w:r>
      <w:r w:rsidRPr="00A72A9B">
        <w:rPr>
          <w:sz w:val="24"/>
          <w:szCs w:val="24"/>
        </w:rPr>
        <w:t>.</w:t>
      </w:r>
    </w:p>
    <w:p w:rsidR="00082193" w:rsidRPr="00A72A9B" w:rsidRDefault="00082193" w:rsidP="00082193">
      <w:pPr>
        <w:spacing w:line="240" w:lineRule="auto"/>
        <w:ind w:right="566"/>
        <w:rPr>
          <w:sz w:val="24"/>
          <w:szCs w:val="24"/>
        </w:rPr>
      </w:pPr>
      <w:r w:rsidRPr="00A72A9B">
        <w:rPr>
          <w:sz w:val="24"/>
          <w:szCs w:val="24"/>
        </w:rPr>
        <w:t>Дополнения (примечания, рекомендации, предложения):</w:t>
      </w:r>
    </w:p>
    <w:p w:rsidR="00082193" w:rsidRPr="00A72A9B" w:rsidRDefault="00082193" w:rsidP="00082193">
      <w:pPr>
        <w:spacing w:line="240" w:lineRule="auto"/>
        <w:ind w:right="566"/>
        <w:rPr>
          <w:sz w:val="24"/>
          <w:szCs w:val="24"/>
        </w:rPr>
      </w:pPr>
      <w:r w:rsidRPr="00A72A9B">
        <w:rPr>
          <w:sz w:val="24"/>
          <w:szCs w:val="24"/>
          <w:u w:val="single"/>
        </w:rPr>
        <w:t>                                                                                                                                                                                                                                                                                                              </w:t>
      </w:r>
      <w:r w:rsidRPr="00A72A9B">
        <w:rPr>
          <w:sz w:val="24"/>
          <w:szCs w:val="24"/>
        </w:rPr>
        <w:t>.</w:t>
      </w:r>
    </w:p>
    <w:p w:rsidR="00082193" w:rsidRPr="00A72A9B" w:rsidRDefault="00082193" w:rsidP="00082193">
      <w:pPr>
        <w:spacing w:line="240" w:lineRule="auto"/>
        <w:rPr>
          <w:sz w:val="24"/>
          <w:szCs w:val="24"/>
        </w:rPr>
      </w:pPr>
      <w:r w:rsidRPr="00A72A9B">
        <w:rPr>
          <w:sz w:val="24"/>
          <w:szCs w:val="24"/>
        </w:rPr>
        <w:t>Приложения к акту:</w:t>
      </w:r>
    </w:p>
    <w:p w:rsidR="00082193" w:rsidRPr="00A72A9B" w:rsidRDefault="00082193" w:rsidP="00082193">
      <w:pPr>
        <w:spacing w:line="240" w:lineRule="auto"/>
        <w:rPr>
          <w:sz w:val="24"/>
          <w:szCs w:val="24"/>
        </w:rPr>
      </w:pPr>
      <w:r w:rsidRPr="00A72A9B">
        <w:rPr>
          <w:sz w:val="24"/>
          <w:szCs w:val="24"/>
        </w:rPr>
        <w:t xml:space="preserve">1. </w:t>
      </w:r>
      <w:r w:rsidRPr="00A72A9B">
        <w:rPr>
          <w:sz w:val="24"/>
          <w:szCs w:val="24"/>
          <w:u w:val="single"/>
        </w:rPr>
        <w:t>                                                                                                                          </w:t>
      </w:r>
    </w:p>
    <w:p w:rsidR="00082193" w:rsidRPr="00A72A9B" w:rsidRDefault="00082193" w:rsidP="00082193">
      <w:pPr>
        <w:spacing w:line="240" w:lineRule="auto"/>
        <w:rPr>
          <w:sz w:val="24"/>
          <w:szCs w:val="24"/>
        </w:rPr>
      </w:pPr>
      <w:r w:rsidRPr="00A72A9B">
        <w:rPr>
          <w:sz w:val="24"/>
          <w:szCs w:val="24"/>
        </w:rPr>
        <w:t xml:space="preserve">2. </w:t>
      </w:r>
      <w:r w:rsidRPr="00A72A9B">
        <w:rPr>
          <w:sz w:val="24"/>
          <w:szCs w:val="24"/>
          <w:u w:val="single"/>
        </w:rPr>
        <w:t>                                                                                                                         </w:t>
      </w:r>
    </w:p>
    <w:p w:rsidR="00082193" w:rsidRPr="00A72A9B" w:rsidRDefault="00082193" w:rsidP="00082193">
      <w:pPr>
        <w:spacing w:line="240" w:lineRule="auto"/>
        <w:rPr>
          <w:sz w:val="24"/>
          <w:szCs w:val="24"/>
        </w:rPr>
      </w:pPr>
      <w:r w:rsidRPr="00A72A9B">
        <w:rPr>
          <w:sz w:val="24"/>
          <w:szCs w:val="24"/>
        </w:rPr>
        <w:t xml:space="preserve">3. </w:t>
      </w:r>
      <w:r w:rsidRPr="00A72A9B">
        <w:rPr>
          <w:sz w:val="24"/>
          <w:szCs w:val="24"/>
          <w:u w:val="single"/>
        </w:rPr>
        <w:t>                                                                                                                          </w:t>
      </w:r>
    </w:p>
    <w:p w:rsidR="00082193" w:rsidRPr="00A72A9B" w:rsidRDefault="00082193" w:rsidP="00082193">
      <w:pPr>
        <w:spacing w:line="240" w:lineRule="auto"/>
        <w:rPr>
          <w:sz w:val="24"/>
          <w:szCs w:val="24"/>
        </w:rPr>
      </w:pPr>
      <w:r w:rsidRPr="00A72A9B">
        <w:rPr>
          <w:sz w:val="24"/>
          <w:szCs w:val="24"/>
        </w:rPr>
        <w:t>Подписи лиц, составивших акт:</w:t>
      </w:r>
    </w:p>
    <w:p w:rsidR="00082193" w:rsidRPr="00A72A9B" w:rsidRDefault="00082193" w:rsidP="00082193">
      <w:pPr>
        <w:spacing w:line="240" w:lineRule="auto"/>
        <w:rPr>
          <w:sz w:val="24"/>
          <w:szCs w:val="24"/>
        </w:rPr>
      </w:pPr>
      <w:r w:rsidRPr="00A72A9B">
        <w:rPr>
          <w:sz w:val="24"/>
          <w:szCs w:val="24"/>
        </w:rPr>
        <w:t>Передал:</w:t>
      </w:r>
    </w:p>
    <w:p w:rsidR="00082193" w:rsidRPr="00A72A9B" w:rsidRDefault="00082193" w:rsidP="00082193">
      <w:pPr>
        <w:spacing w:line="240" w:lineRule="auto"/>
        <w:rPr>
          <w:sz w:val="24"/>
          <w:szCs w:val="24"/>
        </w:rPr>
      </w:pPr>
      <w:r w:rsidRPr="00A72A9B">
        <w:rPr>
          <w:sz w:val="24"/>
          <w:szCs w:val="24"/>
          <w:u w:val="single"/>
        </w:rPr>
        <w:t>      (</w:t>
      </w:r>
      <w:proofErr w:type="gramStart"/>
      <w:r w:rsidRPr="00A72A9B">
        <w:rPr>
          <w:sz w:val="24"/>
          <w:szCs w:val="24"/>
          <w:u w:val="single"/>
        </w:rPr>
        <w:t xml:space="preserve">должность)   </w:t>
      </w:r>
      <w:proofErr w:type="gramEnd"/>
      <w:r w:rsidRPr="00A72A9B">
        <w:rPr>
          <w:sz w:val="24"/>
          <w:szCs w:val="24"/>
          <w:u w:val="single"/>
        </w:rPr>
        <w:t>     </w:t>
      </w:r>
      <w:r w:rsidRPr="00A72A9B">
        <w:rPr>
          <w:sz w:val="24"/>
          <w:szCs w:val="24"/>
        </w:rPr>
        <w:t> </w:t>
      </w:r>
      <w:r w:rsidRPr="00A72A9B">
        <w:rPr>
          <w:sz w:val="24"/>
          <w:szCs w:val="24"/>
          <w:u w:val="single"/>
        </w:rPr>
        <w:t>        (подпись)          </w:t>
      </w:r>
      <w:r w:rsidRPr="00A72A9B">
        <w:rPr>
          <w:sz w:val="24"/>
          <w:szCs w:val="24"/>
        </w:rPr>
        <w:t> </w:t>
      </w:r>
      <w:r w:rsidRPr="00A72A9B">
        <w:rPr>
          <w:sz w:val="24"/>
          <w:szCs w:val="24"/>
          <w:u w:val="single"/>
        </w:rPr>
        <w:t>    (фамилия, инициалы)    </w:t>
      </w:r>
    </w:p>
    <w:p w:rsidR="00082193" w:rsidRPr="00A72A9B" w:rsidRDefault="00082193" w:rsidP="00082193">
      <w:pPr>
        <w:spacing w:line="240" w:lineRule="auto"/>
        <w:rPr>
          <w:sz w:val="24"/>
          <w:szCs w:val="24"/>
        </w:rPr>
      </w:pPr>
      <w:r w:rsidRPr="00A72A9B">
        <w:rPr>
          <w:sz w:val="24"/>
          <w:szCs w:val="24"/>
        </w:rPr>
        <w:t>Принял:</w:t>
      </w:r>
    </w:p>
    <w:p w:rsidR="00082193" w:rsidRPr="00A72A9B" w:rsidRDefault="00082193" w:rsidP="00082193">
      <w:pPr>
        <w:spacing w:line="240" w:lineRule="auto"/>
        <w:rPr>
          <w:sz w:val="24"/>
          <w:szCs w:val="24"/>
        </w:rPr>
      </w:pPr>
      <w:r w:rsidRPr="00A72A9B">
        <w:rPr>
          <w:sz w:val="24"/>
          <w:szCs w:val="24"/>
          <w:u w:val="single"/>
        </w:rPr>
        <w:lastRenderedPageBreak/>
        <w:t>      (</w:t>
      </w:r>
      <w:proofErr w:type="gramStart"/>
      <w:r w:rsidRPr="00A72A9B">
        <w:rPr>
          <w:sz w:val="24"/>
          <w:szCs w:val="24"/>
          <w:u w:val="single"/>
        </w:rPr>
        <w:t xml:space="preserve">должность)   </w:t>
      </w:r>
      <w:proofErr w:type="gramEnd"/>
      <w:r w:rsidRPr="00A72A9B">
        <w:rPr>
          <w:sz w:val="24"/>
          <w:szCs w:val="24"/>
          <w:u w:val="single"/>
        </w:rPr>
        <w:t>     </w:t>
      </w:r>
      <w:r w:rsidRPr="00A72A9B">
        <w:rPr>
          <w:sz w:val="24"/>
          <w:szCs w:val="24"/>
        </w:rPr>
        <w:t xml:space="preserve"> </w:t>
      </w:r>
      <w:r w:rsidRPr="00A72A9B">
        <w:rPr>
          <w:sz w:val="24"/>
          <w:szCs w:val="24"/>
          <w:u w:val="single"/>
        </w:rPr>
        <w:t>        (подпись)          </w:t>
      </w:r>
      <w:r w:rsidRPr="00A72A9B">
        <w:rPr>
          <w:sz w:val="24"/>
          <w:szCs w:val="24"/>
        </w:rPr>
        <w:t> </w:t>
      </w:r>
      <w:r w:rsidRPr="00A72A9B">
        <w:rPr>
          <w:sz w:val="24"/>
          <w:szCs w:val="24"/>
          <w:u w:val="single"/>
        </w:rPr>
        <w:t>    (фамилия, инициалы)    </w:t>
      </w:r>
    </w:p>
    <w:p w:rsidR="00082193" w:rsidRPr="00A72A9B" w:rsidRDefault="00082193" w:rsidP="00082193">
      <w:pPr>
        <w:spacing w:line="240" w:lineRule="auto"/>
        <w:rPr>
          <w:sz w:val="24"/>
          <w:szCs w:val="24"/>
        </w:rPr>
      </w:pPr>
      <w:r w:rsidRPr="00A72A9B">
        <w:rPr>
          <w:sz w:val="24"/>
          <w:szCs w:val="24"/>
        </w:rPr>
        <w:t>Председатель комиссии:</w:t>
      </w:r>
    </w:p>
    <w:p w:rsidR="00082193" w:rsidRPr="00A72A9B" w:rsidRDefault="00082193" w:rsidP="00082193">
      <w:pPr>
        <w:spacing w:line="240" w:lineRule="auto"/>
        <w:rPr>
          <w:sz w:val="24"/>
          <w:szCs w:val="24"/>
        </w:rPr>
      </w:pPr>
      <w:r w:rsidRPr="00A72A9B">
        <w:rPr>
          <w:sz w:val="24"/>
          <w:szCs w:val="24"/>
          <w:u w:val="single"/>
        </w:rPr>
        <w:t>      (</w:t>
      </w:r>
      <w:proofErr w:type="gramStart"/>
      <w:r w:rsidRPr="00A72A9B">
        <w:rPr>
          <w:sz w:val="24"/>
          <w:szCs w:val="24"/>
          <w:u w:val="single"/>
        </w:rPr>
        <w:t xml:space="preserve">должность)   </w:t>
      </w:r>
      <w:proofErr w:type="gramEnd"/>
      <w:r w:rsidRPr="00A72A9B">
        <w:rPr>
          <w:sz w:val="24"/>
          <w:szCs w:val="24"/>
          <w:u w:val="single"/>
        </w:rPr>
        <w:t>     </w:t>
      </w:r>
      <w:r w:rsidRPr="00A72A9B">
        <w:rPr>
          <w:sz w:val="24"/>
          <w:szCs w:val="24"/>
        </w:rPr>
        <w:t xml:space="preserve"> </w:t>
      </w:r>
      <w:r w:rsidRPr="00A72A9B">
        <w:rPr>
          <w:sz w:val="24"/>
          <w:szCs w:val="24"/>
          <w:u w:val="single"/>
        </w:rPr>
        <w:t>        (подпись)          </w:t>
      </w:r>
      <w:r w:rsidRPr="00A72A9B">
        <w:rPr>
          <w:sz w:val="24"/>
          <w:szCs w:val="24"/>
        </w:rPr>
        <w:t> </w:t>
      </w:r>
      <w:r w:rsidRPr="00A72A9B">
        <w:rPr>
          <w:sz w:val="24"/>
          <w:szCs w:val="24"/>
          <w:u w:val="single"/>
        </w:rPr>
        <w:t>    (фамилия, инициалы)    </w:t>
      </w:r>
    </w:p>
    <w:p w:rsidR="00082193" w:rsidRPr="00A72A9B" w:rsidRDefault="00082193" w:rsidP="00082193">
      <w:pPr>
        <w:spacing w:line="240" w:lineRule="auto"/>
        <w:rPr>
          <w:sz w:val="24"/>
          <w:szCs w:val="24"/>
        </w:rPr>
      </w:pPr>
      <w:r w:rsidRPr="00A72A9B">
        <w:rPr>
          <w:sz w:val="24"/>
          <w:szCs w:val="24"/>
        </w:rPr>
        <w:t>Члены комиссии:</w:t>
      </w:r>
    </w:p>
    <w:p w:rsidR="00082193" w:rsidRPr="00A72A9B" w:rsidRDefault="00082193" w:rsidP="00082193">
      <w:pPr>
        <w:spacing w:line="240" w:lineRule="auto"/>
        <w:rPr>
          <w:sz w:val="24"/>
          <w:szCs w:val="24"/>
        </w:rPr>
      </w:pPr>
      <w:r w:rsidRPr="00A72A9B">
        <w:rPr>
          <w:sz w:val="24"/>
          <w:szCs w:val="24"/>
          <w:u w:val="single"/>
        </w:rPr>
        <w:t>      (</w:t>
      </w:r>
      <w:proofErr w:type="gramStart"/>
      <w:r w:rsidRPr="00A72A9B">
        <w:rPr>
          <w:sz w:val="24"/>
          <w:szCs w:val="24"/>
          <w:u w:val="single"/>
        </w:rPr>
        <w:t xml:space="preserve">должность)   </w:t>
      </w:r>
      <w:proofErr w:type="gramEnd"/>
      <w:r w:rsidRPr="00A72A9B">
        <w:rPr>
          <w:sz w:val="24"/>
          <w:szCs w:val="24"/>
          <w:u w:val="single"/>
        </w:rPr>
        <w:t>     </w:t>
      </w:r>
      <w:r w:rsidRPr="00A72A9B">
        <w:rPr>
          <w:sz w:val="24"/>
          <w:szCs w:val="24"/>
        </w:rPr>
        <w:t xml:space="preserve"> </w:t>
      </w:r>
      <w:r w:rsidRPr="00A72A9B">
        <w:rPr>
          <w:sz w:val="24"/>
          <w:szCs w:val="24"/>
          <w:u w:val="single"/>
        </w:rPr>
        <w:t>        (подпись)          </w:t>
      </w:r>
      <w:r w:rsidRPr="00A72A9B">
        <w:rPr>
          <w:sz w:val="24"/>
          <w:szCs w:val="24"/>
        </w:rPr>
        <w:t> </w:t>
      </w:r>
      <w:r w:rsidRPr="00A72A9B">
        <w:rPr>
          <w:sz w:val="24"/>
          <w:szCs w:val="24"/>
          <w:u w:val="single"/>
        </w:rPr>
        <w:t>    (фамилия, инициалы)    </w:t>
      </w:r>
    </w:p>
    <w:p w:rsidR="00082193" w:rsidRPr="00A72A9B" w:rsidRDefault="00082193" w:rsidP="00082193">
      <w:pPr>
        <w:spacing w:line="240" w:lineRule="auto"/>
        <w:rPr>
          <w:sz w:val="24"/>
          <w:szCs w:val="24"/>
        </w:rPr>
      </w:pPr>
      <w:r w:rsidRPr="00A72A9B">
        <w:rPr>
          <w:sz w:val="24"/>
          <w:szCs w:val="24"/>
          <w:u w:val="single"/>
        </w:rPr>
        <w:t>      (</w:t>
      </w:r>
      <w:proofErr w:type="gramStart"/>
      <w:r w:rsidRPr="00A72A9B">
        <w:rPr>
          <w:sz w:val="24"/>
          <w:szCs w:val="24"/>
          <w:u w:val="single"/>
        </w:rPr>
        <w:t xml:space="preserve">должность)   </w:t>
      </w:r>
      <w:proofErr w:type="gramEnd"/>
      <w:r w:rsidRPr="00A72A9B">
        <w:rPr>
          <w:sz w:val="24"/>
          <w:szCs w:val="24"/>
          <w:u w:val="single"/>
        </w:rPr>
        <w:t>     </w:t>
      </w:r>
      <w:r w:rsidRPr="00A72A9B">
        <w:rPr>
          <w:sz w:val="24"/>
          <w:szCs w:val="24"/>
        </w:rPr>
        <w:t xml:space="preserve"> </w:t>
      </w:r>
      <w:r w:rsidRPr="00A72A9B">
        <w:rPr>
          <w:sz w:val="24"/>
          <w:szCs w:val="24"/>
          <w:u w:val="single"/>
        </w:rPr>
        <w:t>        (подпись)          </w:t>
      </w:r>
      <w:r w:rsidRPr="00A72A9B">
        <w:rPr>
          <w:sz w:val="24"/>
          <w:szCs w:val="24"/>
        </w:rPr>
        <w:t> </w:t>
      </w:r>
      <w:r w:rsidRPr="00A72A9B">
        <w:rPr>
          <w:sz w:val="24"/>
          <w:szCs w:val="24"/>
          <w:u w:val="single"/>
        </w:rPr>
        <w:t>    (фамилия, инициалы)    </w:t>
      </w:r>
    </w:p>
    <w:p w:rsidR="00082193" w:rsidRPr="00A72A9B" w:rsidRDefault="00082193" w:rsidP="00082193">
      <w:pPr>
        <w:spacing w:line="240" w:lineRule="auto"/>
        <w:rPr>
          <w:sz w:val="24"/>
          <w:szCs w:val="24"/>
        </w:rPr>
      </w:pPr>
      <w:r w:rsidRPr="00A72A9B">
        <w:rPr>
          <w:sz w:val="24"/>
          <w:szCs w:val="24"/>
        </w:rPr>
        <w:t>Представитель:</w:t>
      </w:r>
    </w:p>
    <w:p w:rsidR="00082193" w:rsidRPr="00A72A9B" w:rsidRDefault="00082193" w:rsidP="00082193">
      <w:pPr>
        <w:spacing w:line="240" w:lineRule="auto"/>
        <w:rPr>
          <w:sz w:val="24"/>
          <w:szCs w:val="24"/>
        </w:rPr>
      </w:pPr>
      <w:r w:rsidRPr="00A72A9B">
        <w:rPr>
          <w:sz w:val="24"/>
          <w:szCs w:val="24"/>
          <w:u w:val="single"/>
        </w:rPr>
        <w:t>      (</w:t>
      </w:r>
      <w:proofErr w:type="gramStart"/>
      <w:r w:rsidRPr="00A72A9B">
        <w:rPr>
          <w:sz w:val="24"/>
          <w:szCs w:val="24"/>
          <w:u w:val="single"/>
        </w:rPr>
        <w:t xml:space="preserve">должность)   </w:t>
      </w:r>
      <w:proofErr w:type="gramEnd"/>
      <w:r w:rsidRPr="00A72A9B">
        <w:rPr>
          <w:sz w:val="24"/>
          <w:szCs w:val="24"/>
          <w:u w:val="single"/>
        </w:rPr>
        <w:t>     </w:t>
      </w:r>
      <w:r w:rsidRPr="00A72A9B">
        <w:rPr>
          <w:sz w:val="24"/>
          <w:szCs w:val="24"/>
        </w:rPr>
        <w:t xml:space="preserve"> </w:t>
      </w:r>
      <w:r w:rsidRPr="00A72A9B">
        <w:rPr>
          <w:sz w:val="24"/>
          <w:szCs w:val="24"/>
          <w:u w:val="single"/>
        </w:rPr>
        <w:t>        (подпись)          </w:t>
      </w:r>
      <w:r w:rsidRPr="00A72A9B">
        <w:rPr>
          <w:sz w:val="24"/>
          <w:szCs w:val="24"/>
        </w:rPr>
        <w:t> </w:t>
      </w:r>
      <w:r w:rsidRPr="00A72A9B">
        <w:rPr>
          <w:sz w:val="24"/>
          <w:szCs w:val="24"/>
          <w:u w:val="single"/>
        </w:rPr>
        <w:t>    (фамилия, инициалы)    </w:t>
      </w:r>
    </w:p>
    <w:p w:rsidR="00082193" w:rsidRPr="00A72A9B" w:rsidRDefault="00082193" w:rsidP="00082193">
      <w:pPr>
        <w:spacing w:line="240" w:lineRule="auto"/>
        <w:jc w:val="center"/>
        <w:rPr>
          <w:sz w:val="24"/>
          <w:szCs w:val="24"/>
        </w:rPr>
      </w:pPr>
      <w:r w:rsidRPr="00A72A9B">
        <w:rPr>
          <w:sz w:val="24"/>
          <w:szCs w:val="24"/>
        </w:rPr>
        <w:t>Оборот последнего листа</w:t>
      </w:r>
    </w:p>
    <w:p w:rsidR="00082193" w:rsidRPr="00A72A9B" w:rsidRDefault="00082193" w:rsidP="00082193">
      <w:pPr>
        <w:spacing w:line="240" w:lineRule="auto"/>
        <w:rPr>
          <w:sz w:val="24"/>
          <w:szCs w:val="24"/>
        </w:rPr>
      </w:pPr>
      <w:r w:rsidRPr="00A72A9B">
        <w:rPr>
          <w:sz w:val="24"/>
          <w:szCs w:val="24"/>
        </w:rPr>
        <w:t xml:space="preserve">В настоящем акте пронумеровано, прошнуровано и заверено печатью </w:t>
      </w:r>
      <w:r w:rsidRPr="00A72A9B">
        <w:rPr>
          <w:sz w:val="24"/>
          <w:szCs w:val="24"/>
          <w:u w:val="single"/>
        </w:rPr>
        <w:t>                    </w:t>
      </w:r>
      <w:r w:rsidRPr="00A72A9B">
        <w:rPr>
          <w:sz w:val="24"/>
          <w:szCs w:val="24"/>
        </w:rPr>
        <w:t xml:space="preserve"> листов.</w:t>
      </w:r>
    </w:p>
    <w:p w:rsidR="00082193" w:rsidRPr="00A72A9B" w:rsidRDefault="00082193" w:rsidP="00082193">
      <w:pPr>
        <w:spacing w:line="240" w:lineRule="auto"/>
        <w:ind w:firstLine="0"/>
        <w:rPr>
          <w:sz w:val="24"/>
          <w:szCs w:val="24"/>
        </w:rPr>
      </w:pPr>
      <w:r w:rsidRPr="00A72A9B">
        <w:rPr>
          <w:sz w:val="24"/>
          <w:szCs w:val="24"/>
          <w:u w:val="single"/>
        </w:rPr>
        <w:t xml:space="preserve">    (должность председателя </w:t>
      </w:r>
      <w:proofErr w:type="gramStart"/>
      <w:r w:rsidRPr="00A72A9B">
        <w:rPr>
          <w:sz w:val="24"/>
          <w:szCs w:val="24"/>
          <w:u w:val="single"/>
        </w:rPr>
        <w:t xml:space="preserve">комиссии)   </w:t>
      </w:r>
      <w:proofErr w:type="gramEnd"/>
      <w:r w:rsidRPr="00A72A9B">
        <w:rPr>
          <w:sz w:val="24"/>
          <w:szCs w:val="24"/>
          <w:u w:val="single"/>
        </w:rPr>
        <w:t> </w:t>
      </w:r>
      <w:r w:rsidRPr="00A72A9B">
        <w:rPr>
          <w:sz w:val="24"/>
          <w:szCs w:val="24"/>
        </w:rPr>
        <w:t> </w:t>
      </w:r>
      <w:r w:rsidRPr="00A72A9B">
        <w:rPr>
          <w:i/>
          <w:sz w:val="24"/>
          <w:szCs w:val="24"/>
          <w:u w:val="single"/>
        </w:rPr>
        <w:t>        (подпись)          </w:t>
      </w:r>
      <w:r w:rsidRPr="00A72A9B">
        <w:rPr>
          <w:i/>
          <w:sz w:val="24"/>
          <w:szCs w:val="24"/>
        </w:rPr>
        <w:t> </w:t>
      </w:r>
      <w:r w:rsidRPr="00A72A9B">
        <w:rPr>
          <w:sz w:val="24"/>
          <w:szCs w:val="24"/>
          <w:u w:val="single"/>
        </w:rPr>
        <w:t>    (фамилия, инициалы)    </w:t>
      </w:r>
    </w:p>
    <w:p w:rsidR="00082193" w:rsidRPr="00A72A9B" w:rsidRDefault="00082193" w:rsidP="00082193">
      <w:pPr>
        <w:spacing w:line="240" w:lineRule="auto"/>
        <w:rPr>
          <w:sz w:val="24"/>
          <w:szCs w:val="24"/>
        </w:rPr>
      </w:pPr>
      <w:r w:rsidRPr="00A72A9B">
        <w:rPr>
          <w:sz w:val="24"/>
          <w:szCs w:val="24"/>
        </w:rPr>
        <w:t>"</w:t>
      </w:r>
      <w:r w:rsidRPr="00A72A9B">
        <w:rPr>
          <w:sz w:val="24"/>
          <w:szCs w:val="24"/>
          <w:u w:val="single"/>
        </w:rPr>
        <w:t>        </w:t>
      </w:r>
      <w:r w:rsidRPr="00A72A9B">
        <w:rPr>
          <w:sz w:val="24"/>
          <w:szCs w:val="24"/>
        </w:rPr>
        <w:t xml:space="preserve">" </w:t>
      </w:r>
      <w:r w:rsidRPr="00A72A9B">
        <w:rPr>
          <w:sz w:val="24"/>
          <w:szCs w:val="24"/>
          <w:u w:val="single"/>
        </w:rPr>
        <w:t>                      </w:t>
      </w:r>
      <w:r w:rsidRPr="00A72A9B">
        <w:rPr>
          <w:sz w:val="24"/>
          <w:szCs w:val="24"/>
        </w:rPr>
        <w:t xml:space="preserve"> 20</w:t>
      </w:r>
      <w:r w:rsidRPr="00A72A9B">
        <w:rPr>
          <w:sz w:val="24"/>
          <w:szCs w:val="24"/>
          <w:u w:val="single"/>
        </w:rPr>
        <w:t>        </w:t>
      </w:r>
      <w:r w:rsidRPr="00A72A9B">
        <w:rPr>
          <w:sz w:val="24"/>
          <w:szCs w:val="24"/>
        </w:rPr>
        <w:t>г.</w:t>
      </w:r>
    </w:p>
    <w:p w:rsidR="00082193" w:rsidRPr="00A72A9B" w:rsidRDefault="00082193" w:rsidP="00082193">
      <w:pPr>
        <w:spacing w:line="240" w:lineRule="auto"/>
        <w:rPr>
          <w:sz w:val="24"/>
          <w:szCs w:val="24"/>
        </w:rPr>
      </w:pPr>
      <w:r w:rsidRPr="00A72A9B">
        <w:rPr>
          <w:sz w:val="24"/>
          <w:szCs w:val="24"/>
        </w:rPr>
        <w:t>М.П.</w:t>
      </w:r>
      <w:bookmarkStart w:id="122" w:name="_docEnd_11"/>
      <w:bookmarkEnd w:id="122"/>
    </w:p>
    <w:p w:rsidR="00082193" w:rsidRPr="00A270A3" w:rsidRDefault="00082193" w:rsidP="00C54AC2">
      <w:pPr>
        <w:rPr>
          <w:sz w:val="24"/>
          <w:szCs w:val="24"/>
        </w:rPr>
        <w:sectPr w:rsidR="00082193" w:rsidRPr="00A270A3" w:rsidSect="00082193">
          <w:footnotePr>
            <w:numRestart w:val="eachSect"/>
          </w:footnotePr>
          <w:pgSz w:w="11907" w:h="16839" w:code="9"/>
          <w:pgMar w:top="851" w:right="284" w:bottom="1701" w:left="1134" w:header="720" w:footer="720" w:gutter="0"/>
          <w:pgNumType w:start="1"/>
          <w:cols w:space="720"/>
          <w:titlePg/>
        </w:sectPr>
      </w:pPr>
    </w:p>
    <w:p w:rsidR="0060776C" w:rsidRDefault="00740C13" w:rsidP="00080C97">
      <w:pPr>
        <w:keepNext/>
        <w:keepLines/>
        <w:ind w:left="5103" w:firstLine="0"/>
        <w:jc w:val="center"/>
      </w:pPr>
      <w:r w:rsidRPr="00CA29F7">
        <w:lastRenderedPageBreak/>
        <w:t xml:space="preserve">Приложение № </w:t>
      </w:r>
      <w:r w:rsidR="00CA29F7" w:rsidRPr="00CA29F7">
        <w:t>5</w:t>
      </w:r>
      <w:r>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60776C" w:rsidRDefault="00740C13">
      <w:pPr>
        <w:pStyle w:val="a4"/>
      </w:pPr>
      <w:bookmarkStart w:id="123" w:name="_docStart_8"/>
      <w:bookmarkStart w:id="124" w:name="_title_8"/>
      <w:bookmarkStart w:id="125" w:name="_ref_1-02985cc1b2974d"/>
      <w:bookmarkEnd w:id="123"/>
      <w:r>
        <w:t>Порядок организации и осуществления внутреннего контроля</w:t>
      </w:r>
      <w:bookmarkEnd w:id="124"/>
      <w:bookmarkEnd w:id="125"/>
    </w:p>
    <w:p w:rsidR="0060776C" w:rsidRDefault="00740C13" w:rsidP="00F125E6">
      <w:pPr>
        <w:pStyle w:val="heading1normal"/>
        <w:numPr>
          <w:ilvl w:val="0"/>
          <w:numId w:val="7"/>
        </w:numPr>
        <w:jc w:val="center"/>
      </w:pPr>
      <w:bookmarkStart w:id="126" w:name="_ref_1-f38a12c361174d"/>
      <w:r>
        <w:rPr>
          <w:b/>
        </w:rPr>
        <w:t>Общие положения</w:t>
      </w:r>
      <w:bookmarkEnd w:id="126"/>
    </w:p>
    <w:p w:rsidR="00EF03C7" w:rsidRPr="00EF03C7" w:rsidRDefault="00EF03C7" w:rsidP="00325B46">
      <w:pPr>
        <w:numPr>
          <w:ilvl w:val="1"/>
          <w:numId w:val="7"/>
        </w:numPr>
        <w:spacing w:before="0" w:after="0"/>
        <w:rPr>
          <w:sz w:val="28"/>
          <w:szCs w:val="28"/>
        </w:rPr>
      </w:pPr>
      <w:bookmarkStart w:id="127" w:name="_ref_1-c5737fbb8eb84b"/>
      <w:r w:rsidRPr="00EF03C7">
        <w:rPr>
          <w:sz w:val="28"/>
          <w:szCs w:val="28"/>
        </w:rPr>
        <w:t>Внутренний контроль направлен:</w:t>
      </w:r>
      <w:bookmarkEnd w:id="127"/>
    </w:p>
    <w:p w:rsidR="00EF03C7" w:rsidRPr="00EF03C7" w:rsidRDefault="00EF03C7" w:rsidP="00325B46">
      <w:pPr>
        <w:spacing w:before="0" w:after="0"/>
        <w:rPr>
          <w:sz w:val="28"/>
          <w:szCs w:val="28"/>
        </w:rPr>
      </w:pPr>
      <w:r w:rsidRPr="00EF03C7">
        <w:rPr>
          <w:sz w:val="28"/>
          <w:szCs w:val="28"/>
        </w:rPr>
        <w:t>- на установление соответствия проводимых финансово-хозяйственных операций требованиям нормативных правовых актов и учетной политики;</w:t>
      </w:r>
    </w:p>
    <w:p w:rsidR="00EF03C7" w:rsidRPr="00EF03C7" w:rsidRDefault="00EF03C7" w:rsidP="00325B46">
      <w:pPr>
        <w:spacing w:before="0" w:after="0"/>
        <w:rPr>
          <w:sz w:val="28"/>
          <w:szCs w:val="28"/>
        </w:rPr>
      </w:pPr>
      <w:r w:rsidRPr="00EF03C7">
        <w:rPr>
          <w:sz w:val="28"/>
          <w:szCs w:val="28"/>
        </w:rPr>
        <w:t>- повышение уровня ведения учета, составления отчетности;</w:t>
      </w:r>
    </w:p>
    <w:p w:rsidR="00EF03C7" w:rsidRPr="00EF03C7" w:rsidRDefault="00EF03C7" w:rsidP="00325B46">
      <w:pPr>
        <w:spacing w:before="0" w:after="0"/>
        <w:rPr>
          <w:sz w:val="28"/>
          <w:szCs w:val="28"/>
        </w:rPr>
      </w:pPr>
      <w:r w:rsidRPr="00EF03C7">
        <w:rPr>
          <w:sz w:val="28"/>
          <w:szCs w:val="28"/>
        </w:rPr>
        <w:t>- исключение ошибок и нарушений норм законодательства РФ в части ведения учета и составления отчетности;</w:t>
      </w:r>
    </w:p>
    <w:p w:rsidR="00EF03C7" w:rsidRPr="00EF03C7" w:rsidRDefault="00EF03C7" w:rsidP="00325B46">
      <w:pPr>
        <w:spacing w:before="0" w:after="0"/>
        <w:rPr>
          <w:sz w:val="28"/>
          <w:szCs w:val="28"/>
        </w:rPr>
      </w:pPr>
      <w:r w:rsidRPr="00EF03C7">
        <w:rPr>
          <w:sz w:val="28"/>
          <w:szCs w:val="28"/>
        </w:rPr>
        <w:t>- повышение результативности использования финансовых средств и имущества.</w:t>
      </w:r>
    </w:p>
    <w:p w:rsidR="00EF03C7" w:rsidRPr="00EF03C7" w:rsidRDefault="00EF03C7" w:rsidP="00325B46">
      <w:pPr>
        <w:numPr>
          <w:ilvl w:val="1"/>
          <w:numId w:val="7"/>
        </w:numPr>
        <w:spacing w:before="0" w:after="0"/>
        <w:rPr>
          <w:sz w:val="28"/>
          <w:szCs w:val="28"/>
        </w:rPr>
      </w:pPr>
      <w:bookmarkStart w:id="128" w:name="_ref_1-6db0f7f6eeec47"/>
      <w:r w:rsidRPr="00EF03C7">
        <w:rPr>
          <w:sz w:val="28"/>
          <w:szCs w:val="28"/>
        </w:rPr>
        <w:t>Целями внутреннего контроля являются:</w:t>
      </w:r>
      <w:bookmarkEnd w:id="128"/>
    </w:p>
    <w:p w:rsidR="00EF03C7" w:rsidRPr="00EF03C7" w:rsidRDefault="00EF03C7" w:rsidP="00325B46">
      <w:pPr>
        <w:spacing w:before="0" w:after="0"/>
        <w:rPr>
          <w:sz w:val="28"/>
          <w:szCs w:val="28"/>
        </w:rPr>
      </w:pPr>
      <w:r w:rsidRPr="00EF03C7">
        <w:rPr>
          <w:sz w:val="28"/>
          <w:szCs w:val="28"/>
        </w:rPr>
        <w:t>- подтверждение достоверности данных учета и отчетности;</w:t>
      </w:r>
    </w:p>
    <w:p w:rsidR="00EF03C7" w:rsidRPr="00EF03C7" w:rsidRDefault="00EF03C7" w:rsidP="00325B46">
      <w:pPr>
        <w:spacing w:before="0" w:after="0"/>
        <w:rPr>
          <w:sz w:val="28"/>
          <w:szCs w:val="28"/>
        </w:rPr>
      </w:pPr>
      <w:r w:rsidRPr="00EF03C7">
        <w:rPr>
          <w:sz w:val="28"/>
          <w:szCs w:val="28"/>
        </w:rP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EF03C7" w:rsidRPr="00EF03C7" w:rsidRDefault="00EF03C7" w:rsidP="00325B46">
      <w:pPr>
        <w:numPr>
          <w:ilvl w:val="1"/>
          <w:numId w:val="7"/>
        </w:numPr>
        <w:spacing w:before="0" w:after="0"/>
        <w:rPr>
          <w:sz w:val="28"/>
          <w:szCs w:val="28"/>
        </w:rPr>
      </w:pPr>
      <w:bookmarkStart w:id="129" w:name="_ref_1-1d927d931e7046"/>
      <w:r w:rsidRPr="00EF03C7">
        <w:rPr>
          <w:sz w:val="28"/>
          <w:szCs w:val="28"/>
        </w:rPr>
        <w:t>Основными задачами внутреннего контроля являются:</w:t>
      </w:r>
      <w:bookmarkEnd w:id="129"/>
    </w:p>
    <w:p w:rsidR="00EF03C7" w:rsidRPr="00EF03C7" w:rsidRDefault="00EF03C7" w:rsidP="00325B46">
      <w:pPr>
        <w:spacing w:before="0" w:after="0"/>
        <w:rPr>
          <w:sz w:val="28"/>
          <w:szCs w:val="28"/>
        </w:rPr>
      </w:pPr>
      <w:r w:rsidRPr="00EF03C7">
        <w:rPr>
          <w:sz w:val="28"/>
          <w:szCs w:val="28"/>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EF03C7" w:rsidRPr="00EF03C7" w:rsidRDefault="00EF03C7" w:rsidP="00325B46">
      <w:pPr>
        <w:spacing w:before="0" w:after="0"/>
        <w:rPr>
          <w:sz w:val="28"/>
          <w:szCs w:val="28"/>
        </w:rPr>
      </w:pPr>
      <w:r w:rsidRPr="00EF03C7">
        <w:rPr>
          <w:sz w:val="28"/>
          <w:szCs w:val="28"/>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EF03C7" w:rsidRPr="00EF03C7" w:rsidRDefault="00EF03C7" w:rsidP="00325B46">
      <w:pPr>
        <w:spacing w:before="0" w:after="0"/>
        <w:rPr>
          <w:sz w:val="28"/>
          <w:szCs w:val="28"/>
        </w:rPr>
      </w:pPr>
      <w:r w:rsidRPr="00EF03C7">
        <w:rPr>
          <w:sz w:val="28"/>
          <w:szCs w:val="28"/>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EF03C7" w:rsidRPr="00EF03C7" w:rsidRDefault="00EF03C7" w:rsidP="00325B46">
      <w:pPr>
        <w:numPr>
          <w:ilvl w:val="1"/>
          <w:numId w:val="7"/>
        </w:numPr>
        <w:spacing w:before="0" w:after="0"/>
        <w:rPr>
          <w:sz w:val="28"/>
          <w:szCs w:val="28"/>
        </w:rPr>
      </w:pPr>
      <w:bookmarkStart w:id="130" w:name="_ref_1-00ddf6ebee4941"/>
      <w:r w:rsidRPr="00EF03C7">
        <w:rPr>
          <w:sz w:val="28"/>
          <w:szCs w:val="28"/>
        </w:rPr>
        <w:t>Объектами внутреннего контроля являются:</w:t>
      </w:r>
      <w:bookmarkEnd w:id="130"/>
    </w:p>
    <w:p w:rsidR="00EF03C7" w:rsidRPr="00EF03C7" w:rsidRDefault="00EF03C7" w:rsidP="00325B46">
      <w:pPr>
        <w:spacing w:before="0" w:after="0"/>
        <w:rPr>
          <w:sz w:val="28"/>
          <w:szCs w:val="28"/>
        </w:rPr>
      </w:pPr>
      <w:r w:rsidRPr="00EF03C7">
        <w:rPr>
          <w:sz w:val="28"/>
          <w:szCs w:val="28"/>
        </w:rPr>
        <w:t>- плановые (прогнозные) документы;</w:t>
      </w:r>
    </w:p>
    <w:p w:rsidR="00EF03C7" w:rsidRPr="00EF03C7" w:rsidRDefault="00EF03C7" w:rsidP="00325B46">
      <w:pPr>
        <w:spacing w:before="0" w:after="0"/>
        <w:rPr>
          <w:sz w:val="28"/>
          <w:szCs w:val="28"/>
        </w:rPr>
      </w:pPr>
      <w:r w:rsidRPr="00EF03C7">
        <w:rPr>
          <w:sz w:val="28"/>
          <w:szCs w:val="28"/>
        </w:rPr>
        <w:t>- договоры (контракты) на приобретение товаров (работ, услуг);</w:t>
      </w:r>
    </w:p>
    <w:p w:rsidR="00EF03C7" w:rsidRPr="00EF03C7" w:rsidRDefault="00EF03C7" w:rsidP="00325B46">
      <w:pPr>
        <w:spacing w:before="0" w:after="0"/>
        <w:rPr>
          <w:sz w:val="28"/>
          <w:szCs w:val="28"/>
        </w:rPr>
      </w:pPr>
      <w:r w:rsidRPr="00EF03C7">
        <w:rPr>
          <w:sz w:val="28"/>
          <w:szCs w:val="28"/>
        </w:rPr>
        <w:t xml:space="preserve">- </w:t>
      </w:r>
      <w:r>
        <w:rPr>
          <w:sz w:val="28"/>
          <w:szCs w:val="28"/>
        </w:rPr>
        <w:t>распоряжения</w:t>
      </w:r>
      <w:r w:rsidRPr="00EF03C7">
        <w:rPr>
          <w:sz w:val="28"/>
          <w:szCs w:val="28"/>
        </w:rPr>
        <w:t xml:space="preserve"> </w:t>
      </w:r>
      <w:r>
        <w:rPr>
          <w:sz w:val="28"/>
          <w:szCs w:val="28"/>
        </w:rPr>
        <w:t>председателя Земского собрания</w:t>
      </w:r>
      <w:r w:rsidRPr="00EF03C7">
        <w:rPr>
          <w:sz w:val="28"/>
          <w:szCs w:val="28"/>
        </w:rPr>
        <w:t>;</w:t>
      </w:r>
    </w:p>
    <w:p w:rsidR="00EF03C7" w:rsidRPr="00EF03C7" w:rsidRDefault="00EF03C7" w:rsidP="00325B46">
      <w:pPr>
        <w:spacing w:before="0" w:after="0"/>
        <w:rPr>
          <w:sz w:val="28"/>
          <w:szCs w:val="28"/>
        </w:rPr>
      </w:pPr>
      <w:r w:rsidRPr="00EF03C7">
        <w:rPr>
          <w:sz w:val="28"/>
          <w:szCs w:val="28"/>
        </w:rPr>
        <w:t>- первичные учетные документы и регистры учета;</w:t>
      </w:r>
    </w:p>
    <w:p w:rsidR="00EF03C7" w:rsidRPr="00EF03C7" w:rsidRDefault="00EF03C7" w:rsidP="00325B46">
      <w:pPr>
        <w:spacing w:before="0" w:after="0"/>
        <w:rPr>
          <w:sz w:val="28"/>
          <w:szCs w:val="28"/>
        </w:rPr>
      </w:pPr>
      <w:r w:rsidRPr="00EF03C7">
        <w:rPr>
          <w:sz w:val="28"/>
          <w:szCs w:val="28"/>
        </w:rPr>
        <w:t>- хозяйственные операции, отраженные в учете;</w:t>
      </w:r>
    </w:p>
    <w:p w:rsidR="00EF03C7" w:rsidRPr="00EF03C7" w:rsidRDefault="00EF03C7" w:rsidP="00EF03C7">
      <w:pPr>
        <w:rPr>
          <w:sz w:val="28"/>
          <w:szCs w:val="28"/>
        </w:rPr>
      </w:pPr>
      <w:r w:rsidRPr="00EF03C7">
        <w:rPr>
          <w:sz w:val="28"/>
          <w:szCs w:val="28"/>
        </w:rPr>
        <w:t>- отчетность;</w:t>
      </w:r>
    </w:p>
    <w:p w:rsidR="00EF03C7" w:rsidRDefault="00EF03C7" w:rsidP="00325B46">
      <w:pPr>
        <w:spacing w:before="0" w:after="0"/>
        <w:rPr>
          <w:sz w:val="28"/>
          <w:szCs w:val="28"/>
        </w:rPr>
      </w:pPr>
      <w:r w:rsidRPr="00EF03C7">
        <w:rPr>
          <w:sz w:val="28"/>
          <w:szCs w:val="28"/>
        </w:rPr>
        <w:t xml:space="preserve">- иные объекты по распоряжению </w:t>
      </w:r>
      <w:r>
        <w:rPr>
          <w:sz w:val="28"/>
          <w:szCs w:val="28"/>
        </w:rPr>
        <w:t>председателя</w:t>
      </w:r>
      <w:r w:rsidR="00443B2D">
        <w:rPr>
          <w:sz w:val="28"/>
          <w:szCs w:val="28"/>
        </w:rPr>
        <w:t xml:space="preserve"> Земского собрания</w:t>
      </w:r>
      <w:r w:rsidRPr="00EF03C7">
        <w:rPr>
          <w:sz w:val="28"/>
          <w:szCs w:val="28"/>
        </w:rPr>
        <w:t>.</w:t>
      </w:r>
    </w:p>
    <w:p w:rsidR="00080C97" w:rsidRPr="00EF03C7" w:rsidRDefault="00080C97" w:rsidP="00325B46">
      <w:pPr>
        <w:spacing w:before="0" w:after="0"/>
        <w:rPr>
          <w:sz w:val="28"/>
          <w:szCs w:val="28"/>
        </w:rPr>
      </w:pPr>
    </w:p>
    <w:p w:rsidR="00EF03C7" w:rsidRPr="00EF03C7" w:rsidRDefault="00EF03C7" w:rsidP="00325B46">
      <w:pPr>
        <w:pStyle w:val="heading1normal"/>
        <w:numPr>
          <w:ilvl w:val="0"/>
          <w:numId w:val="7"/>
        </w:numPr>
        <w:spacing w:before="0" w:after="0"/>
        <w:jc w:val="center"/>
        <w:rPr>
          <w:sz w:val="28"/>
          <w:szCs w:val="28"/>
        </w:rPr>
      </w:pPr>
      <w:bookmarkStart w:id="131" w:name="_ref_1-08865e4164e348"/>
      <w:r w:rsidRPr="00EF03C7">
        <w:rPr>
          <w:b/>
          <w:sz w:val="28"/>
          <w:szCs w:val="28"/>
        </w:rPr>
        <w:t>Организация внутреннего контроля</w:t>
      </w:r>
      <w:bookmarkEnd w:id="131"/>
    </w:p>
    <w:p w:rsidR="00EF03C7" w:rsidRPr="00EF03C7" w:rsidRDefault="00EF03C7" w:rsidP="00325B46">
      <w:pPr>
        <w:numPr>
          <w:ilvl w:val="1"/>
          <w:numId w:val="7"/>
        </w:numPr>
        <w:spacing w:before="0" w:after="0"/>
        <w:rPr>
          <w:sz w:val="28"/>
          <w:szCs w:val="28"/>
        </w:rPr>
      </w:pPr>
      <w:bookmarkStart w:id="132" w:name="_ref_1-8df03b28f60649"/>
      <w:r w:rsidRPr="00EF03C7">
        <w:rPr>
          <w:sz w:val="28"/>
          <w:szCs w:val="28"/>
        </w:rPr>
        <w:t xml:space="preserve">Внутренний контроль осуществляется непрерывно руководителями структурных подразделений, иными должностными лицами, организующими, </w:t>
      </w:r>
      <w:r w:rsidRPr="00EF03C7">
        <w:rPr>
          <w:sz w:val="28"/>
          <w:szCs w:val="28"/>
        </w:rPr>
        <w:lastRenderedPageBreak/>
        <w:t>выполняющими, обеспечивающими соблюдение внутренних процедур по ведению учета, составлению отчетности.</w:t>
      </w:r>
      <w:bookmarkEnd w:id="132"/>
    </w:p>
    <w:p w:rsidR="00EF03C7" w:rsidRPr="00EF03C7" w:rsidRDefault="00EF03C7" w:rsidP="00325B46">
      <w:pPr>
        <w:numPr>
          <w:ilvl w:val="1"/>
          <w:numId w:val="7"/>
        </w:numPr>
        <w:spacing w:before="0" w:after="0"/>
        <w:rPr>
          <w:sz w:val="28"/>
          <w:szCs w:val="28"/>
        </w:rPr>
      </w:pPr>
      <w:bookmarkStart w:id="133" w:name="_ref_1-1479947d38344c"/>
      <w:r w:rsidRPr="00EF03C7">
        <w:rPr>
          <w:sz w:val="28"/>
          <w:szCs w:val="28"/>
        </w:rPr>
        <w:t>Внутренний контроль осуществляется в следующих видах:</w:t>
      </w:r>
      <w:bookmarkEnd w:id="133"/>
    </w:p>
    <w:p w:rsidR="00EF03C7" w:rsidRPr="00EF03C7" w:rsidRDefault="00EF03C7" w:rsidP="00325B46">
      <w:pPr>
        <w:spacing w:before="0" w:after="0"/>
        <w:rPr>
          <w:sz w:val="28"/>
          <w:szCs w:val="28"/>
        </w:rPr>
      </w:pPr>
      <w:r w:rsidRPr="00EF03C7">
        <w:rPr>
          <w:sz w:val="28"/>
          <w:szCs w:val="28"/>
        </w:rPr>
        <w:t xml:space="preserve">- </w:t>
      </w:r>
      <w:r w:rsidRPr="00EF03C7">
        <w:rPr>
          <w:b/>
          <w:sz w:val="28"/>
          <w:szCs w:val="28"/>
        </w:rPr>
        <w:t>предварительный контроль</w:t>
      </w:r>
      <w:r w:rsidRPr="00EF03C7">
        <w:rPr>
          <w:sz w:val="28"/>
          <w:szCs w:val="28"/>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EF03C7" w:rsidRPr="00EF03C7" w:rsidRDefault="00EF03C7" w:rsidP="00325B46">
      <w:pPr>
        <w:spacing w:before="0" w:after="0"/>
        <w:rPr>
          <w:sz w:val="28"/>
          <w:szCs w:val="28"/>
        </w:rPr>
      </w:pPr>
      <w:r w:rsidRPr="00EF03C7">
        <w:rPr>
          <w:sz w:val="28"/>
          <w:szCs w:val="28"/>
        </w:rPr>
        <w:t xml:space="preserve">- </w:t>
      </w:r>
      <w:r w:rsidRPr="00EF03C7">
        <w:rPr>
          <w:b/>
          <w:sz w:val="28"/>
          <w:szCs w:val="28"/>
        </w:rPr>
        <w:t>текущий контроль</w:t>
      </w:r>
      <w:r w:rsidRPr="00EF03C7">
        <w:rPr>
          <w:sz w:val="28"/>
          <w:szCs w:val="28"/>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EF03C7" w:rsidRPr="00EF03C7" w:rsidRDefault="00EF03C7" w:rsidP="00325B46">
      <w:pPr>
        <w:spacing w:before="0" w:after="0"/>
        <w:rPr>
          <w:sz w:val="28"/>
          <w:szCs w:val="28"/>
        </w:rPr>
      </w:pPr>
      <w:r w:rsidRPr="00EF03C7">
        <w:rPr>
          <w:sz w:val="28"/>
          <w:szCs w:val="28"/>
        </w:rPr>
        <w:t xml:space="preserve">- </w:t>
      </w:r>
      <w:r w:rsidRPr="00EF03C7">
        <w:rPr>
          <w:b/>
          <w:sz w:val="28"/>
          <w:szCs w:val="28"/>
        </w:rPr>
        <w:t>последующий контроль</w:t>
      </w:r>
      <w:r w:rsidRPr="00EF03C7">
        <w:rPr>
          <w:sz w:val="28"/>
          <w:szCs w:val="28"/>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EF03C7" w:rsidRPr="00EF03C7" w:rsidRDefault="00EF03C7" w:rsidP="00325B46">
      <w:pPr>
        <w:numPr>
          <w:ilvl w:val="1"/>
          <w:numId w:val="7"/>
        </w:numPr>
        <w:spacing w:before="0" w:after="0"/>
        <w:rPr>
          <w:sz w:val="28"/>
          <w:szCs w:val="28"/>
        </w:rPr>
      </w:pPr>
      <w:bookmarkStart w:id="134" w:name="_ref_1-86ee0e4e9db440"/>
      <w:r w:rsidRPr="00EF03C7">
        <w:rPr>
          <w:sz w:val="28"/>
          <w:szCs w:val="28"/>
        </w:rPr>
        <w:t>Предварительный контроль осуществляют должностные лица в соответствии с должностными обязанностями в процессе финансово-хозяйственной деятельности.</w:t>
      </w:r>
      <w:bookmarkEnd w:id="134"/>
    </w:p>
    <w:p w:rsidR="00EF03C7" w:rsidRPr="00EF03C7" w:rsidRDefault="00EF03C7" w:rsidP="00325B46">
      <w:pPr>
        <w:spacing w:before="0" w:after="0"/>
        <w:rPr>
          <w:sz w:val="28"/>
          <w:szCs w:val="28"/>
        </w:rPr>
      </w:pPr>
      <w:r w:rsidRPr="00EF03C7">
        <w:rPr>
          <w:sz w:val="28"/>
          <w:szCs w:val="28"/>
        </w:rPr>
        <w:t>К мероприятиям предварительного контроля относятся:</w:t>
      </w:r>
    </w:p>
    <w:p w:rsidR="00EF03C7" w:rsidRPr="00EF03C7" w:rsidRDefault="00EF03C7" w:rsidP="00325B46">
      <w:pPr>
        <w:spacing w:before="0" w:after="0"/>
        <w:rPr>
          <w:sz w:val="28"/>
          <w:szCs w:val="28"/>
        </w:rPr>
      </w:pPr>
      <w:r w:rsidRPr="00EF03C7">
        <w:rPr>
          <w:sz w:val="28"/>
          <w:szCs w:val="28"/>
        </w:rPr>
        <w:t>- проверка документов до совершения хозяйственных операций в соответствии с правилами и графиком документооборота;</w:t>
      </w:r>
    </w:p>
    <w:p w:rsidR="00EF03C7" w:rsidRPr="00EF03C7" w:rsidRDefault="00EF03C7" w:rsidP="00325B46">
      <w:pPr>
        <w:spacing w:before="0" w:after="0"/>
        <w:rPr>
          <w:sz w:val="28"/>
          <w:szCs w:val="28"/>
        </w:rPr>
      </w:pPr>
      <w:r w:rsidRPr="00EF03C7">
        <w:rPr>
          <w:sz w:val="28"/>
          <w:szCs w:val="28"/>
        </w:rPr>
        <w:t>- контроль за принятием обязательств;</w:t>
      </w:r>
    </w:p>
    <w:p w:rsidR="00EF03C7" w:rsidRPr="00EF03C7" w:rsidRDefault="00EF03C7" w:rsidP="00325B46">
      <w:pPr>
        <w:spacing w:before="0" w:after="0"/>
        <w:rPr>
          <w:sz w:val="28"/>
          <w:szCs w:val="28"/>
        </w:rPr>
      </w:pPr>
      <w:r w:rsidRPr="00EF03C7">
        <w:rPr>
          <w:sz w:val="28"/>
          <w:szCs w:val="28"/>
        </w:rPr>
        <w:t>- проверка законности и экономической целесообразности проектов заключаемых контрактов (договоров);</w:t>
      </w:r>
    </w:p>
    <w:p w:rsidR="00EF03C7" w:rsidRPr="00EF03C7" w:rsidRDefault="00EF03C7" w:rsidP="00325B46">
      <w:pPr>
        <w:spacing w:before="0" w:after="0"/>
        <w:rPr>
          <w:sz w:val="28"/>
          <w:szCs w:val="28"/>
        </w:rPr>
      </w:pPr>
      <w:r w:rsidRPr="00EF03C7">
        <w:rPr>
          <w:sz w:val="28"/>
          <w:szCs w:val="28"/>
        </w:rPr>
        <w:t xml:space="preserve">- проверка проектов </w:t>
      </w:r>
      <w:r>
        <w:rPr>
          <w:sz w:val="28"/>
          <w:szCs w:val="28"/>
        </w:rPr>
        <w:t>распоряжений</w:t>
      </w:r>
      <w:r w:rsidRPr="00EF03C7">
        <w:rPr>
          <w:sz w:val="28"/>
          <w:szCs w:val="28"/>
        </w:rPr>
        <w:t xml:space="preserve"> </w:t>
      </w:r>
      <w:r>
        <w:rPr>
          <w:sz w:val="28"/>
          <w:szCs w:val="28"/>
        </w:rPr>
        <w:t>председателя</w:t>
      </w:r>
      <w:r w:rsidR="00443B2D">
        <w:rPr>
          <w:sz w:val="28"/>
          <w:szCs w:val="28"/>
        </w:rPr>
        <w:t xml:space="preserve"> Земского собрания</w:t>
      </w:r>
      <w:r w:rsidRPr="00EF03C7">
        <w:rPr>
          <w:sz w:val="28"/>
          <w:szCs w:val="28"/>
        </w:rPr>
        <w:t>;</w:t>
      </w:r>
    </w:p>
    <w:p w:rsidR="00EF03C7" w:rsidRPr="00EF03C7" w:rsidRDefault="00EF03C7" w:rsidP="00325B46">
      <w:pPr>
        <w:spacing w:before="0" w:after="0"/>
        <w:rPr>
          <w:sz w:val="28"/>
          <w:szCs w:val="28"/>
        </w:rPr>
      </w:pPr>
      <w:r w:rsidRPr="00EF03C7">
        <w:rPr>
          <w:sz w:val="28"/>
          <w:szCs w:val="28"/>
        </w:rPr>
        <w:t>- проверка отчетности до утверждения или подписания.</w:t>
      </w:r>
    </w:p>
    <w:p w:rsidR="00EF03C7" w:rsidRPr="00EF03C7" w:rsidRDefault="00EF03C7" w:rsidP="00325B46">
      <w:pPr>
        <w:numPr>
          <w:ilvl w:val="1"/>
          <w:numId w:val="7"/>
        </w:numPr>
        <w:spacing w:before="0" w:after="0"/>
        <w:rPr>
          <w:sz w:val="28"/>
          <w:szCs w:val="28"/>
        </w:rPr>
      </w:pPr>
      <w:bookmarkStart w:id="135" w:name="_ref_1-9a9ae333b4a541"/>
      <w:r w:rsidRPr="00EF03C7">
        <w:rPr>
          <w:sz w:val="28"/>
          <w:szCs w:val="28"/>
        </w:rPr>
        <w:t xml:space="preserve">Текущий контроль на постоянной основе осуществляется </w:t>
      </w:r>
      <w:r>
        <w:rPr>
          <w:sz w:val="28"/>
          <w:szCs w:val="28"/>
        </w:rPr>
        <w:t>бухгалтером</w:t>
      </w:r>
      <w:r w:rsidRPr="00EF03C7">
        <w:rPr>
          <w:sz w:val="28"/>
          <w:szCs w:val="28"/>
        </w:rPr>
        <w:t>.</w:t>
      </w:r>
      <w:bookmarkEnd w:id="135"/>
    </w:p>
    <w:p w:rsidR="00EF03C7" w:rsidRPr="00EF03C7" w:rsidRDefault="00EF03C7" w:rsidP="00325B46">
      <w:pPr>
        <w:spacing w:before="0" w:after="0"/>
        <w:rPr>
          <w:sz w:val="28"/>
          <w:szCs w:val="28"/>
        </w:rPr>
      </w:pPr>
      <w:r w:rsidRPr="00EF03C7">
        <w:rPr>
          <w:sz w:val="28"/>
          <w:szCs w:val="28"/>
        </w:rPr>
        <w:t>К мероприятиям текущего контроля относятся:</w:t>
      </w:r>
    </w:p>
    <w:p w:rsidR="00EF03C7" w:rsidRPr="00EF03C7" w:rsidRDefault="00EF03C7" w:rsidP="00325B46">
      <w:pPr>
        <w:spacing w:before="0" w:after="0"/>
        <w:rPr>
          <w:sz w:val="28"/>
          <w:szCs w:val="28"/>
        </w:rPr>
      </w:pPr>
      <w:r w:rsidRPr="00EF03C7">
        <w:rPr>
          <w:sz w:val="28"/>
          <w:szCs w:val="28"/>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EF03C7" w:rsidRPr="00EF03C7" w:rsidRDefault="00EF03C7" w:rsidP="00325B46">
      <w:pPr>
        <w:spacing w:before="0" w:after="0"/>
        <w:rPr>
          <w:sz w:val="28"/>
          <w:szCs w:val="28"/>
        </w:rPr>
      </w:pPr>
      <w:r w:rsidRPr="00EF03C7">
        <w:rPr>
          <w:sz w:val="28"/>
          <w:szCs w:val="28"/>
        </w:rPr>
        <w:t>- контроль за взысканием дебиторской и погашением кредиторской задолженности;</w:t>
      </w:r>
    </w:p>
    <w:p w:rsidR="00EF03C7" w:rsidRPr="00EF03C7" w:rsidRDefault="00EF03C7" w:rsidP="00325B46">
      <w:pPr>
        <w:spacing w:before="0" w:after="0"/>
        <w:rPr>
          <w:sz w:val="28"/>
          <w:szCs w:val="28"/>
        </w:rPr>
      </w:pPr>
      <w:r w:rsidRPr="00EF03C7">
        <w:rPr>
          <w:sz w:val="28"/>
          <w:szCs w:val="28"/>
        </w:rPr>
        <w:t>- сверка данных аналитического учета с данными синтетического учета;</w:t>
      </w:r>
    </w:p>
    <w:p w:rsidR="00EF03C7" w:rsidRPr="00EF03C7" w:rsidRDefault="00EF03C7" w:rsidP="00325B46">
      <w:pPr>
        <w:spacing w:before="0" w:after="0"/>
        <w:rPr>
          <w:sz w:val="28"/>
          <w:szCs w:val="28"/>
        </w:rPr>
      </w:pPr>
      <w:r w:rsidRPr="00EF03C7">
        <w:rPr>
          <w:sz w:val="28"/>
          <w:szCs w:val="28"/>
        </w:rPr>
        <w:t>- проверка корректности формирования остатков на счетах с учетом их признака (активный, пассивный) в ходе отражения каждого факта хозяйственной жизни (первичного учетного или сводного документа) и в отношении остатков, формируемых на соответствующих счетах аналитического учета Рабочего плана счетов.</w:t>
      </w:r>
    </w:p>
    <w:p w:rsidR="00EF03C7" w:rsidRPr="00EF03C7" w:rsidRDefault="00EF03C7" w:rsidP="00325B46">
      <w:pPr>
        <w:numPr>
          <w:ilvl w:val="1"/>
          <w:numId w:val="7"/>
        </w:numPr>
        <w:spacing w:before="0" w:after="0"/>
        <w:rPr>
          <w:sz w:val="28"/>
          <w:szCs w:val="28"/>
        </w:rPr>
      </w:pPr>
      <w:bookmarkStart w:id="136" w:name="_ref_1-420ae550439743"/>
      <w:r w:rsidRPr="00EF03C7">
        <w:rPr>
          <w:sz w:val="28"/>
          <w:szCs w:val="28"/>
        </w:rPr>
        <w:t>Последующий контроль осуществляется </w:t>
      </w:r>
      <w:r>
        <w:rPr>
          <w:sz w:val="28"/>
          <w:szCs w:val="28"/>
        </w:rPr>
        <w:t>бухгалтером</w:t>
      </w:r>
      <w:r w:rsidRPr="00EF03C7">
        <w:rPr>
          <w:sz w:val="28"/>
          <w:szCs w:val="28"/>
        </w:rPr>
        <w:t>:</w:t>
      </w:r>
      <w:bookmarkEnd w:id="136"/>
    </w:p>
    <w:p w:rsidR="00EF03C7" w:rsidRPr="00EF03C7" w:rsidRDefault="00EF03C7" w:rsidP="00325B46">
      <w:pPr>
        <w:spacing w:before="0" w:after="0"/>
        <w:rPr>
          <w:sz w:val="28"/>
          <w:szCs w:val="28"/>
        </w:rPr>
      </w:pPr>
      <w:r w:rsidRPr="00EF03C7">
        <w:rPr>
          <w:sz w:val="28"/>
          <w:szCs w:val="28"/>
        </w:rPr>
        <w:t>К мероприятиям последующего контроля относятся:</w:t>
      </w:r>
    </w:p>
    <w:p w:rsidR="00EF03C7" w:rsidRPr="00EF03C7" w:rsidRDefault="00EF03C7" w:rsidP="00325B46">
      <w:pPr>
        <w:spacing w:before="0" w:after="0"/>
        <w:rPr>
          <w:sz w:val="28"/>
          <w:szCs w:val="28"/>
        </w:rPr>
      </w:pPr>
      <w:r w:rsidRPr="00EF03C7">
        <w:rPr>
          <w:sz w:val="28"/>
          <w:szCs w:val="28"/>
        </w:rPr>
        <w:lastRenderedPageBreak/>
        <w:t>- проверка первичных документов после совершения финансово-хозяйственных операций на соблюдение правил и графика документооборота;</w:t>
      </w:r>
    </w:p>
    <w:p w:rsidR="00EF03C7" w:rsidRPr="00EF03C7" w:rsidRDefault="00EF03C7" w:rsidP="00325B46">
      <w:pPr>
        <w:spacing w:before="0" w:after="0"/>
        <w:rPr>
          <w:sz w:val="28"/>
          <w:szCs w:val="28"/>
        </w:rPr>
      </w:pPr>
      <w:r w:rsidRPr="00EF03C7">
        <w:rPr>
          <w:sz w:val="28"/>
          <w:szCs w:val="28"/>
        </w:rPr>
        <w:t>- проверка достоверности отражения финансово-хозяйственных операций в учете и отчетности;</w:t>
      </w:r>
    </w:p>
    <w:p w:rsidR="00EF03C7" w:rsidRPr="00EF03C7" w:rsidRDefault="00EF03C7" w:rsidP="00325B46">
      <w:pPr>
        <w:spacing w:before="0" w:after="0"/>
        <w:rPr>
          <w:sz w:val="28"/>
          <w:szCs w:val="28"/>
        </w:rPr>
      </w:pPr>
      <w:r w:rsidRPr="00EF03C7">
        <w:rPr>
          <w:sz w:val="28"/>
          <w:szCs w:val="28"/>
        </w:rPr>
        <w:t>- проверка результатов финансово-хозяйственной деятельности;</w:t>
      </w:r>
    </w:p>
    <w:p w:rsidR="00EF03C7" w:rsidRPr="00EF03C7" w:rsidRDefault="00EF03C7" w:rsidP="00325B46">
      <w:pPr>
        <w:spacing w:before="0" w:after="0"/>
        <w:rPr>
          <w:sz w:val="28"/>
          <w:szCs w:val="28"/>
        </w:rPr>
      </w:pPr>
      <w:r w:rsidRPr="00EF03C7">
        <w:rPr>
          <w:sz w:val="28"/>
          <w:szCs w:val="28"/>
        </w:rPr>
        <w:t>- проверка результатов инвентаризации имущества и обязательств;</w:t>
      </w:r>
    </w:p>
    <w:p w:rsidR="00EF03C7" w:rsidRPr="00EF03C7" w:rsidRDefault="00EF03C7" w:rsidP="00325B46">
      <w:pPr>
        <w:spacing w:before="0" w:after="0"/>
        <w:rPr>
          <w:sz w:val="28"/>
          <w:szCs w:val="28"/>
        </w:rPr>
      </w:pPr>
      <w:r w:rsidRPr="00EF03C7">
        <w:rPr>
          <w:sz w:val="28"/>
          <w:szCs w:val="28"/>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EF03C7" w:rsidRPr="00EF03C7" w:rsidRDefault="00EF03C7" w:rsidP="00325B46">
      <w:pPr>
        <w:spacing w:before="0" w:after="0"/>
        <w:rPr>
          <w:sz w:val="28"/>
          <w:szCs w:val="28"/>
        </w:rPr>
      </w:pPr>
      <w:r w:rsidRPr="00EF03C7">
        <w:rPr>
          <w:sz w:val="28"/>
          <w:szCs w:val="28"/>
        </w:rPr>
        <w:t>- документальные проверки завершенных операций финансово-хозяйственной деятельности.</w:t>
      </w:r>
    </w:p>
    <w:p w:rsidR="00EF03C7" w:rsidRPr="00EF03C7" w:rsidRDefault="00EF03C7" w:rsidP="00325B46">
      <w:pPr>
        <w:numPr>
          <w:ilvl w:val="1"/>
          <w:numId w:val="7"/>
        </w:numPr>
        <w:spacing w:before="0" w:after="0"/>
        <w:rPr>
          <w:sz w:val="28"/>
          <w:szCs w:val="28"/>
        </w:rPr>
      </w:pPr>
      <w:bookmarkStart w:id="137" w:name="_ref_1-1b7262609b2b46"/>
      <w:r w:rsidRPr="00EF03C7">
        <w:rPr>
          <w:sz w:val="28"/>
          <w:szCs w:val="28"/>
        </w:rPr>
        <w:t>В рамках внутреннего контроля проводятся плановые и внеплановые проверки.</w:t>
      </w:r>
      <w:bookmarkEnd w:id="137"/>
    </w:p>
    <w:p w:rsidR="00EF03C7" w:rsidRPr="00EF03C7" w:rsidRDefault="00EF03C7" w:rsidP="00325B46">
      <w:pPr>
        <w:spacing w:before="0" w:after="0"/>
        <w:rPr>
          <w:sz w:val="28"/>
          <w:szCs w:val="28"/>
        </w:rPr>
      </w:pPr>
      <w:r w:rsidRPr="00EF03C7">
        <w:rPr>
          <w:sz w:val="28"/>
          <w:szCs w:val="28"/>
        </w:rPr>
        <w:t>Периодичность проведения проверок:</w:t>
      </w:r>
    </w:p>
    <w:p w:rsidR="00EF03C7" w:rsidRPr="00EF03C7" w:rsidRDefault="00EF03C7" w:rsidP="00325B46">
      <w:pPr>
        <w:spacing w:before="0" w:after="0"/>
        <w:rPr>
          <w:sz w:val="28"/>
          <w:szCs w:val="28"/>
        </w:rPr>
      </w:pPr>
      <w:r w:rsidRPr="00EF03C7">
        <w:rPr>
          <w:sz w:val="28"/>
          <w:szCs w:val="28"/>
        </w:rP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EF03C7" w:rsidRPr="00EF03C7" w:rsidRDefault="00EF03C7" w:rsidP="00325B46">
      <w:pPr>
        <w:spacing w:before="0" w:after="0"/>
        <w:rPr>
          <w:sz w:val="28"/>
          <w:szCs w:val="28"/>
        </w:rPr>
      </w:pPr>
      <w:r w:rsidRPr="00EF03C7">
        <w:rPr>
          <w:sz w:val="28"/>
          <w:szCs w:val="28"/>
        </w:rPr>
        <w:t xml:space="preserve">- внеплановые проверки - по распоряжению </w:t>
      </w:r>
      <w:r w:rsidR="00DB5BB8">
        <w:rPr>
          <w:sz w:val="28"/>
          <w:szCs w:val="28"/>
        </w:rPr>
        <w:t>председателя</w:t>
      </w:r>
      <w:r w:rsidR="007B1DC8">
        <w:rPr>
          <w:sz w:val="28"/>
          <w:szCs w:val="28"/>
        </w:rPr>
        <w:t xml:space="preserve"> Земского собрания</w:t>
      </w:r>
      <w:r w:rsidRPr="00EF03C7">
        <w:rPr>
          <w:sz w:val="28"/>
          <w:szCs w:val="28"/>
        </w:rPr>
        <w:t xml:space="preserve"> (если стало известно о возможных нарушениях).</w:t>
      </w:r>
    </w:p>
    <w:p w:rsidR="00EF03C7" w:rsidRPr="00EF03C7" w:rsidRDefault="00EF03C7" w:rsidP="00325B46">
      <w:pPr>
        <w:numPr>
          <w:ilvl w:val="1"/>
          <w:numId w:val="7"/>
        </w:numPr>
        <w:spacing w:before="0" w:after="0"/>
        <w:rPr>
          <w:sz w:val="28"/>
          <w:szCs w:val="28"/>
        </w:rPr>
      </w:pPr>
      <w:bookmarkStart w:id="138" w:name="_ref_1-3f26bdeb9b7f4c"/>
      <w:r w:rsidRPr="00EF03C7">
        <w:rPr>
          <w:sz w:val="28"/>
          <w:szCs w:val="28"/>
        </w:rP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38"/>
    </w:p>
    <w:p w:rsidR="00EF03C7" w:rsidRPr="00EF03C7" w:rsidRDefault="00EF03C7" w:rsidP="00325B46">
      <w:pPr>
        <w:numPr>
          <w:ilvl w:val="1"/>
          <w:numId w:val="7"/>
        </w:numPr>
        <w:spacing w:before="0" w:after="0"/>
        <w:rPr>
          <w:sz w:val="28"/>
          <w:szCs w:val="28"/>
        </w:rPr>
      </w:pPr>
      <w:bookmarkStart w:id="139" w:name="_ref_1-71612b9acd3b48"/>
      <w:r w:rsidRPr="00EF03C7">
        <w:rPr>
          <w:sz w:val="28"/>
          <w:szCs w:val="28"/>
        </w:rPr>
        <w:t>Результаты проведения последующего контроля оформляются актом. В акте проверки должны быть отражены:</w:t>
      </w:r>
      <w:bookmarkEnd w:id="139"/>
    </w:p>
    <w:p w:rsidR="00EF03C7" w:rsidRPr="00EF03C7" w:rsidRDefault="00EF03C7" w:rsidP="00325B46">
      <w:pPr>
        <w:spacing w:before="0" w:after="0"/>
        <w:rPr>
          <w:sz w:val="28"/>
          <w:szCs w:val="28"/>
        </w:rPr>
      </w:pPr>
      <w:r w:rsidRPr="00EF03C7">
        <w:rPr>
          <w:sz w:val="28"/>
          <w:szCs w:val="28"/>
        </w:rPr>
        <w:t>- предмет проверки;</w:t>
      </w:r>
    </w:p>
    <w:p w:rsidR="00EF03C7" w:rsidRPr="00EF03C7" w:rsidRDefault="00EF03C7" w:rsidP="00325B46">
      <w:pPr>
        <w:spacing w:before="0" w:after="0"/>
        <w:rPr>
          <w:sz w:val="28"/>
          <w:szCs w:val="28"/>
        </w:rPr>
      </w:pPr>
      <w:r w:rsidRPr="00EF03C7">
        <w:rPr>
          <w:sz w:val="28"/>
          <w:szCs w:val="28"/>
        </w:rPr>
        <w:t>- период проверки;</w:t>
      </w:r>
    </w:p>
    <w:p w:rsidR="00EF03C7" w:rsidRPr="00EF03C7" w:rsidRDefault="00EF03C7" w:rsidP="00325B46">
      <w:pPr>
        <w:spacing w:before="0" w:after="0"/>
        <w:rPr>
          <w:sz w:val="28"/>
          <w:szCs w:val="28"/>
        </w:rPr>
      </w:pPr>
      <w:r w:rsidRPr="00EF03C7">
        <w:rPr>
          <w:sz w:val="28"/>
          <w:szCs w:val="28"/>
        </w:rPr>
        <w:t>- дата утверждения акта;</w:t>
      </w:r>
    </w:p>
    <w:p w:rsidR="00EF03C7" w:rsidRPr="00EF03C7" w:rsidRDefault="00EF03C7" w:rsidP="00325B46">
      <w:pPr>
        <w:spacing w:before="0" w:after="0"/>
        <w:rPr>
          <w:sz w:val="28"/>
          <w:szCs w:val="28"/>
        </w:rPr>
      </w:pPr>
      <w:r w:rsidRPr="00EF03C7">
        <w:rPr>
          <w:sz w:val="28"/>
          <w:szCs w:val="28"/>
        </w:rPr>
        <w:t>- лица, проводившие проверку;</w:t>
      </w:r>
    </w:p>
    <w:p w:rsidR="00EF03C7" w:rsidRPr="00EF03C7" w:rsidRDefault="00EF03C7" w:rsidP="00325B46">
      <w:pPr>
        <w:spacing w:before="0" w:after="0"/>
        <w:rPr>
          <w:sz w:val="28"/>
          <w:szCs w:val="28"/>
        </w:rPr>
      </w:pPr>
      <w:r w:rsidRPr="00EF03C7">
        <w:rPr>
          <w:sz w:val="28"/>
          <w:szCs w:val="28"/>
        </w:rPr>
        <w:t>- методы и приемы, применяемые в процессе проведения проверки;</w:t>
      </w:r>
    </w:p>
    <w:p w:rsidR="00EF03C7" w:rsidRPr="00EF03C7" w:rsidRDefault="00EF03C7" w:rsidP="00325B46">
      <w:pPr>
        <w:spacing w:before="0" w:after="0"/>
        <w:rPr>
          <w:sz w:val="28"/>
          <w:szCs w:val="28"/>
        </w:rPr>
      </w:pPr>
      <w:r w:rsidRPr="00EF03C7">
        <w:rPr>
          <w:sz w:val="28"/>
          <w:szCs w:val="28"/>
        </w:rPr>
        <w:t>- соответствие предмета проверки нормам законодательства РФ, действующим на дату совершения факта хозяйственной жизни;</w:t>
      </w:r>
    </w:p>
    <w:p w:rsidR="00EF03C7" w:rsidRPr="00EF03C7" w:rsidRDefault="00EF03C7" w:rsidP="00325B46">
      <w:pPr>
        <w:spacing w:before="0" w:after="0"/>
        <w:rPr>
          <w:sz w:val="28"/>
          <w:szCs w:val="28"/>
        </w:rPr>
      </w:pPr>
      <w:r w:rsidRPr="00EF03C7">
        <w:rPr>
          <w:sz w:val="28"/>
          <w:szCs w:val="28"/>
        </w:rPr>
        <w:t>- выводы, сделанные по результатам проведения проверки;</w:t>
      </w:r>
    </w:p>
    <w:p w:rsidR="00EF03C7" w:rsidRPr="00EF03C7" w:rsidRDefault="00EF03C7" w:rsidP="00325B46">
      <w:pPr>
        <w:spacing w:before="0" w:after="0"/>
        <w:rPr>
          <w:sz w:val="28"/>
          <w:szCs w:val="28"/>
        </w:rPr>
      </w:pPr>
      <w:r w:rsidRPr="00EF03C7">
        <w:rPr>
          <w:sz w:val="28"/>
          <w:szCs w:val="28"/>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EF03C7" w:rsidRPr="00EF03C7" w:rsidRDefault="00EF03C7" w:rsidP="00325B46">
      <w:pPr>
        <w:spacing w:before="0" w:after="0"/>
        <w:rPr>
          <w:sz w:val="28"/>
          <w:szCs w:val="28"/>
        </w:rPr>
      </w:pPr>
      <w:r w:rsidRPr="00EF03C7">
        <w:rPr>
          <w:sz w:val="28"/>
          <w:szCs w:val="28"/>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EF03C7" w:rsidRPr="00EF03C7" w:rsidRDefault="00EF03C7" w:rsidP="00325B46">
      <w:pPr>
        <w:spacing w:before="0" w:after="0"/>
        <w:rPr>
          <w:sz w:val="28"/>
          <w:szCs w:val="28"/>
        </w:rPr>
      </w:pPr>
      <w:r w:rsidRPr="00EF03C7">
        <w:rPr>
          <w:sz w:val="28"/>
          <w:szCs w:val="28"/>
        </w:rPr>
        <w:lastRenderedPageBreak/>
        <w:t xml:space="preserve">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w:t>
      </w:r>
      <w:r w:rsidR="00E241E8" w:rsidRPr="00E241E8">
        <w:rPr>
          <w:sz w:val="28"/>
          <w:szCs w:val="28"/>
        </w:rPr>
        <w:t>председател</w:t>
      </w:r>
      <w:r w:rsidR="00E241E8">
        <w:rPr>
          <w:sz w:val="28"/>
          <w:szCs w:val="28"/>
        </w:rPr>
        <w:t>ь</w:t>
      </w:r>
      <w:r w:rsidR="00E241E8" w:rsidRPr="00E241E8">
        <w:rPr>
          <w:sz w:val="28"/>
          <w:szCs w:val="28"/>
        </w:rPr>
        <w:t xml:space="preserve"> Земского собрания</w:t>
      </w:r>
      <w:r w:rsidRPr="00EF03C7">
        <w:rPr>
          <w:sz w:val="28"/>
          <w:szCs w:val="28"/>
        </w:rPr>
        <w:t>.</w:t>
      </w:r>
    </w:p>
    <w:p w:rsidR="00EF03C7" w:rsidRPr="00EF03C7" w:rsidRDefault="00EF03C7" w:rsidP="00325B46">
      <w:pPr>
        <w:numPr>
          <w:ilvl w:val="1"/>
          <w:numId w:val="7"/>
        </w:numPr>
        <w:spacing w:before="0" w:after="0"/>
        <w:rPr>
          <w:sz w:val="28"/>
          <w:szCs w:val="28"/>
        </w:rPr>
      </w:pPr>
      <w:bookmarkStart w:id="140" w:name="_ref_1-6b252d8e560e48"/>
      <w:r w:rsidRPr="00EF03C7">
        <w:rPr>
          <w:sz w:val="28"/>
          <w:szCs w:val="28"/>
        </w:rP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40"/>
    </w:p>
    <w:p w:rsidR="00EF03C7" w:rsidRPr="00EF03C7" w:rsidRDefault="00EF03C7" w:rsidP="00325B46">
      <w:pPr>
        <w:spacing w:before="0" w:after="0"/>
        <w:rPr>
          <w:sz w:val="28"/>
          <w:szCs w:val="28"/>
        </w:rPr>
      </w:pPr>
      <w:r w:rsidRPr="00EF03C7">
        <w:rPr>
          <w:sz w:val="28"/>
          <w:szCs w:val="28"/>
        </w:rPr>
        <w:t xml:space="preserve">Корректность данных, внесенных в журнал, обеспечивают должностные лица, назначаемые </w:t>
      </w:r>
      <w:r w:rsidR="00DB5BB8">
        <w:rPr>
          <w:sz w:val="28"/>
          <w:szCs w:val="28"/>
        </w:rPr>
        <w:t>председателем</w:t>
      </w:r>
      <w:r w:rsidR="007B1DC8">
        <w:rPr>
          <w:sz w:val="28"/>
          <w:szCs w:val="28"/>
        </w:rPr>
        <w:t xml:space="preserve"> Земского собрания</w:t>
      </w:r>
      <w:r w:rsidRPr="00EF03C7">
        <w:rPr>
          <w:sz w:val="28"/>
          <w:szCs w:val="28"/>
        </w:rPr>
        <w:t>.</w:t>
      </w:r>
    </w:p>
    <w:p w:rsidR="00EF03C7" w:rsidRPr="00EF03C7" w:rsidRDefault="00EF03C7" w:rsidP="00325B46">
      <w:pPr>
        <w:numPr>
          <w:ilvl w:val="1"/>
          <w:numId w:val="7"/>
        </w:numPr>
        <w:spacing w:before="0" w:after="0"/>
        <w:rPr>
          <w:sz w:val="28"/>
          <w:szCs w:val="28"/>
        </w:rPr>
      </w:pPr>
      <w:bookmarkStart w:id="141" w:name="_ref_1-bd72a86bb9d144"/>
      <w:r w:rsidRPr="00EF03C7">
        <w:rPr>
          <w:sz w:val="28"/>
          <w:szCs w:val="28"/>
        </w:rPr>
        <w:t xml:space="preserve">Ответственность за организацию внутреннего контроля возлагается на </w:t>
      </w:r>
      <w:r w:rsidR="00DB5BB8">
        <w:rPr>
          <w:sz w:val="28"/>
          <w:szCs w:val="28"/>
        </w:rPr>
        <w:t>председателя</w:t>
      </w:r>
      <w:r w:rsidR="007B1DC8">
        <w:rPr>
          <w:sz w:val="28"/>
          <w:szCs w:val="28"/>
        </w:rPr>
        <w:t xml:space="preserve"> Земского собрания</w:t>
      </w:r>
      <w:r w:rsidRPr="00EF03C7">
        <w:rPr>
          <w:sz w:val="28"/>
          <w:szCs w:val="28"/>
        </w:rPr>
        <w:t>.</w:t>
      </w:r>
      <w:bookmarkEnd w:id="141"/>
    </w:p>
    <w:p w:rsidR="00EF03C7" w:rsidRPr="00EF03C7" w:rsidRDefault="00EF03C7" w:rsidP="00F125E6">
      <w:pPr>
        <w:pStyle w:val="heading1normal"/>
        <w:numPr>
          <w:ilvl w:val="0"/>
          <w:numId w:val="7"/>
        </w:numPr>
        <w:jc w:val="center"/>
        <w:rPr>
          <w:sz w:val="28"/>
          <w:szCs w:val="28"/>
        </w:rPr>
      </w:pPr>
      <w:bookmarkStart w:id="142" w:name="_ref_1-e20d21411aa44f"/>
      <w:r w:rsidRPr="00EF03C7">
        <w:rPr>
          <w:b/>
          <w:sz w:val="28"/>
          <w:szCs w:val="28"/>
        </w:rPr>
        <w:t>Оценка состояния системы внутреннего контроля</w:t>
      </w:r>
      <w:bookmarkEnd w:id="142"/>
    </w:p>
    <w:p w:rsidR="00EF03C7" w:rsidRPr="00EF03C7" w:rsidRDefault="00EF03C7" w:rsidP="00325B46">
      <w:pPr>
        <w:numPr>
          <w:ilvl w:val="1"/>
          <w:numId w:val="7"/>
        </w:numPr>
        <w:spacing w:before="0" w:after="0"/>
        <w:rPr>
          <w:sz w:val="28"/>
          <w:szCs w:val="28"/>
        </w:rPr>
      </w:pPr>
      <w:bookmarkStart w:id="143" w:name="_ref_1-5af1f94ad62a4d"/>
      <w:r w:rsidRPr="00EF03C7">
        <w:rPr>
          <w:sz w:val="28"/>
          <w:szCs w:val="28"/>
        </w:rPr>
        <w:t xml:space="preserve">Оценка эффективности системы внутреннего контроля осуществляется на проводимых </w:t>
      </w:r>
      <w:r w:rsidR="00E241E8" w:rsidRPr="00E241E8">
        <w:rPr>
          <w:sz w:val="28"/>
          <w:szCs w:val="28"/>
        </w:rPr>
        <w:t>председател</w:t>
      </w:r>
      <w:r w:rsidR="00E241E8">
        <w:rPr>
          <w:sz w:val="28"/>
          <w:szCs w:val="28"/>
        </w:rPr>
        <w:t>ем</w:t>
      </w:r>
      <w:r w:rsidR="00E241E8" w:rsidRPr="00E241E8">
        <w:rPr>
          <w:sz w:val="28"/>
          <w:szCs w:val="28"/>
        </w:rPr>
        <w:t xml:space="preserve"> Земского собрания</w:t>
      </w:r>
      <w:r w:rsidRPr="00EF03C7">
        <w:rPr>
          <w:sz w:val="28"/>
          <w:szCs w:val="28"/>
        </w:rPr>
        <w:t xml:space="preserve"> совещаниях, в которых участвуют должностные лица, непосредственно осуществляющие внутренний контроль.</w:t>
      </w:r>
      <w:bookmarkEnd w:id="143"/>
    </w:p>
    <w:p w:rsidR="00EF03C7" w:rsidRPr="00EF03C7" w:rsidRDefault="00EF03C7" w:rsidP="00325B46">
      <w:pPr>
        <w:numPr>
          <w:ilvl w:val="1"/>
          <w:numId w:val="7"/>
        </w:numPr>
        <w:spacing w:before="0" w:after="0"/>
        <w:rPr>
          <w:sz w:val="28"/>
          <w:szCs w:val="28"/>
        </w:rPr>
      </w:pPr>
      <w:bookmarkStart w:id="144" w:name="_ref_1-5f64aceae42c4e"/>
      <w:r w:rsidRPr="00EF03C7">
        <w:rPr>
          <w:sz w:val="28"/>
          <w:szCs w:val="28"/>
        </w:rPr>
        <w:t xml:space="preserve">Адекватность, достаточность и эффективность системы внутреннего контроля оценивает </w:t>
      </w:r>
      <w:r w:rsidR="00E241E8" w:rsidRPr="00E241E8">
        <w:rPr>
          <w:sz w:val="28"/>
          <w:szCs w:val="28"/>
        </w:rPr>
        <w:t>председател</w:t>
      </w:r>
      <w:r w:rsidR="00E241E8">
        <w:rPr>
          <w:sz w:val="28"/>
          <w:szCs w:val="28"/>
        </w:rPr>
        <w:t>ь</w:t>
      </w:r>
      <w:r w:rsidR="00E241E8" w:rsidRPr="00E241E8">
        <w:rPr>
          <w:sz w:val="28"/>
          <w:szCs w:val="28"/>
        </w:rPr>
        <w:t xml:space="preserve"> Земского собрания</w:t>
      </w:r>
      <w:r w:rsidRPr="00EF03C7">
        <w:rPr>
          <w:sz w:val="28"/>
          <w:szCs w:val="28"/>
        </w:rPr>
        <w:t>. Он же осуществляет наблюдение за корректным проведением процедур, связанных с контролем.</w:t>
      </w:r>
      <w:bookmarkEnd w:id="144"/>
    </w:p>
    <w:p w:rsidR="00EF03C7" w:rsidRPr="00EF03C7" w:rsidRDefault="00EF03C7" w:rsidP="00325B46">
      <w:pPr>
        <w:numPr>
          <w:ilvl w:val="1"/>
          <w:numId w:val="7"/>
        </w:numPr>
        <w:spacing w:before="0" w:after="0"/>
        <w:rPr>
          <w:sz w:val="28"/>
          <w:szCs w:val="28"/>
        </w:rPr>
      </w:pPr>
      <w:bookmarkStart w:id="145" w:name="_ref_1-639ea996dc5346"/>
      <w:r w:rsidRPr="00EF03C7">
        <w:rPr>
          <w:sz w:val="28"/>
          <w:szCs w:val="28"/>
        </w:rPr>
        <w:t>В целях обеспечения эффективности системы внутреннего контроля ответственные за выполнение контрольных процедур, составляют ежеквартальную и годовую отчетность о результатах работы.</w:t>
      </w:r>
      <w:bookmarkEnd w:id="145"/>
    </w:p>
    <w:p w:rsidR="00EF03C7" w:rsidRPr="00EF03C7" w:rsidRDefault="00EF03C7" w:rsidP="00325B46">
      <w:pPr>
        <w:numPr>
          <w:ilvl w:val="1"/>
          <w:numId w:val="7"/>
        </w:numPr>
        <w:spacing w:before="0" w:after="0"/>
        <w:rPr>
          <w:sz w:val="28"/>
          <w:szCs w:val="28"/>
        </w:rPr>
      </w:pPr>
      <w:bookmarkStart w:id="146" w:name="_ref_1-6adacb4ae37340"/>
      <w:r w:rsidRPr="00EF03C7">
        <w:rPr>
          <w:sz w:val="28"/>
          <w:szCs w:val="28"/>
        </w:rP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46"/>
    </w:p>
    <w:p w:rsidR="00EF03C7" w:rsidRPr="00EF03C7" w:rsidRDefault="00EF03C7" w:rsidP="00325B46">
      <w:pPr>
        <w:spacing w:before="0" w:after="0"/>
        <w:rPr>
          <w:sz w:val="28"/>
          <w:szCs w:val="28"/>
        </w:rPr>
      </w:pPr>
      <w:r w:rsidRPr="00EF03C7">
        <w:rPr>
          <w:sz w:val="28"/>
          <w:szCs w:val="28"/>
        </w:rPr>
        <w:t>- в журнале учета результатов внутреннего контроля;</w:t>
      </w:r>
    </w:p>
    <w:p w:rsidR="00EF03C7" w:rsidRPr="00EF03C7" w:rsidRDefault="00EF03C7" w:rsidP="00325B46">
      <w:pPr>
        <w:spacing w:before="0" w:after="0"/>
        <w:rPr>
          <w:sz w:val="28"/>
          <w:szCs w:val="28"/>
        </w:rPr>
      </w:pPr>
      <w:r w:rsidRPr="00EF03C7">
        <w:rPr>
          <w:sz w:val="28"/>
          <w:szCs w:val="28"/>
        </w:rPr>
        <w:t>- отчетах о результатах внутреннего контроля.</w:t>
      </w:r>
    </w:p>
    <w:p w:rsidR="00EF03C7" w:rsidRPr="00EF03C7" w:rsidRDefault="00EF03C7" w:rsidP="00325B46">
      <w:pPr>
        <w:numPr>
          <w:ilvl w:val="1"/>
          <w:numId w:val="7"/>
        </w:numPr>
        <w:spacing w:before="0" w:after="0"/>
        <w:rPr>
          <w:sz w:val="28"/>
          <w:szCs w:val="28"/>
        </w:rPr>
      </w:pPr>
      <w:bookmarkStart w:id="147" w:name="_ref_1-7ae366d02c4b42"/>
      <w:r w:rsidRPr="00EF03C7">
        <w:rPr>
          <w:sz w:val="28"/>
          <w:szCs w:val="28"/>
        </w:rPr>
        <w:t>Отчеты о результатах внутреннего финансового контроля подписываются ответственн</w:t>
      </w:r>
      <w:r w:rsidR="00DB5BB8">
        <w:rPr>
          <w:sz w:val="28"/>
          <w:szCs w:val="28"/>
        </w:rPr>
        <w:t>ым</w:t>
      </w:r>
      <w:r w:rsidRPr="00EF03C7">
        <w:rPr>
          <w:sz w:val="28"/>
          <w:szCs w:val="28"/>
        </w:rPr>
        <w:t xml:space="preserve"> за выполнение внутренних процедур. Эти документы представляются на утверждение </w:t>
      </w:r>
      <w:r w:rsidR="00DB5BB8">
        <w:rPr>
          <w:sz w:val="28"/>
          <w:szCs w:val="28"/>
        </w:rPr>
        <w:t>председателю</w:t>
      </w:r>
      <w:r w:rsidR="00443B2D">
        <w:rPr>
          <w:sz w:val="28"/>
          <w:szCs w:val="28"/>
        </w:rPr>
        <w:t xml:space="preserve"> Земского собрания</w:t>
      </w:r>
      <w:r w:rsidRPr="00EF03C7">
        <w:rPr>
          <w:sz w:val="28"/>
          <w:szCs w:val="28"/>
        </w:rPr>
        <w:t xml:space="preserve"> до 15-го числа месяца, следующего за отчетным кварталом.</w:t>
      </w:r>
      <w:bookmarkEnd w:id="147"/>
    </w:p>
    <w:p w:rsidR="00EF03C7" w:rsidRPr="00EF03C7" w:rsidRDefault="00EF03C7" w:rsidP="00325B46">
      <w:pPr>
        <w:numPr>
          <w:ilvl w:val="1"/>
          <w:numId w:val="7"/>
        </w:numPr>
        <w:spacing w:before="0" w:after="0"/>
        <w:rPr>
          <w:sz w:val="28"/>
          <w:szCs w:val="28"/>
        </w:rPr>
      </w:pPr>
      <w:bookmarkStart w:id="148" w:name="_ref_1-e5a8973e79564c"/>
      <w:r w:rsidRPr="00EF03C7">
        <w:rPr>
          <w:sz w:val="28"/>
          <w:szCs w:val="28"/>
        </w:rPr>
        <w:t>К отчетности прилагается пояснительная записка, в которой содержатся:</w:t>
      </w:r>
      <w:bookmarkEnd w:id="148"/>
    </w:p>
    <w:p w:rsidR="00EF03C7" w:rsidRPr="00EF03C7" w:rsidRDefault="00EF03C7" w:rsidP="00325B46">
      <w:pPr>
        <w:spacing w:before="0" w:after="0"/>
        <w:rPr>
          <w:sz w:val="28"/>
          <w:szCs w:val="28"/>
        </w:rPr>
      </w:pPr>
      <w:r w:rsidRPr="00EF03C7">
        <w:rPr>
          <w:sz w:val="28"/>
          <w:szCs w:val="28"/>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EF03C7" w:rsidRPr="00EF03C7" w:rsidRDefault="00EF03C7" w:rsidP="00325B46">
      <w:pPr>
        <w:spacing w:before="0" w:after="0"/>
        <w:rPr>
          <w:sz w:val="28"/>
          <w:szCs w:val="28"/>
        </w:rPr>
      </w:pPr>
      <w:r w:rsidRPr="00EF03C7">
        <w:rPr>
          <w:sz w:val="28"/>
          <w:szCs w:val="28"/>
        </w:rPr>
        <w:t>- сведения о привлечении к ответственности лиц, виновных в нарушениях (если такие меры были приняты);</w:t>
      </w:r>
    </w:p>
    <w:p w:rsidR="00EF03C7" w:rsidRPr="00EF03C7" w:rsidRDefault="00EF03C7" w:rsidP="00325B46">
      <w:pPr>
        <w:spacing w:before="0" w:after="0"/>
        <w:rPr>
          <w:sz w:val="28"/>
          <w:szCs w:val="28"/>
        </w:rPr>
      </w:pPr>
      <w:r w:rsidRPr="00EF03C7">
        <w:rPr>
          <w:sz w:val="28"/>
          <w:szCs w:val="28"/>
        </w:rPr>
        <w:t>- сведения о количестве должностных лиц, которые осуществляют внутренний контроль;</w:t>
      </w:r>
    </w:p>
    <w:p w:rsidR="00EF03C7" w:rsidRPr="00EF03C7" w:rsidRDefault="00EF03C7" w:rsidP="00325B46">
      <w:pPr>
        <w:spacing w:before="0" w:after="0"/>
        <w:rPr>
          <w:sz w:val="28"/>
          <w:szCs w:val="28"/>
        </w:rPr>
      </w:pPr>
      <w:r w:rsidRPr="00EF03C7">
        <w:rPr>
          <w:sz w:val="28"/>
          <w:szCs w:val="28"/>
        </w:rPr>
        <w:lastRenderedPageBreak/>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CA29F7" w:rsidRDefault="00CA29F7" w:rsidP="00325B46">
      <w:pPr>
        <w:keepNext/>
        <w:keepLines/>
        <w:spacing w:before="0" w:after="0"/>
        <w:ind w:firstLine="0"/>
        <w:jc w:val="right"/>
      </w:pPr>
    </w:p>
    <w:p w:rsidR="00CA29F7" w:rsidRDefault="00CA29F7" w:rsidP="00CA29F7">
      <w:pPr>
        <w:keepNext/>
        <w:keepLines/>
        <w:spacing w:before="0" w:after="0"/>
        <w:ind w:firstLine="0"/>
        <w:jc w:val="right"/>
      </w:pPr>
    </w:p>
    <w:p w:rsidR="00DB5BB8" w:rsidRDefault="00DB5BB8" w:rsidP="00CA29F7">
      <w:pPr>
        <w:keepNext/>
        <w:keepLines/>
        <w:spacing w:before="0" w:after="0"/>
        <w:ind w:firstLine="0"/>
        <w:jc w:val="right"/>
      </w:pPr>
    </w:p>
    <w:p w:rsidR="00A72A9B" w:rsidRDefault="00EF03C7" w:rsidP="00CA29F7">
      <w:pPr>
        <w:keepNext/>
        <w:keepLines/>
        <w:spacing w:before="0" w:after="0"/>
        <w:ind w:firstLine="0"/>
        <w:jc w:val="right"/>
      </w:pPr>
      <w:r>
        <w:t xml:space="preserve">Приложение 1 </w:t>
      </w:r>
    </w:p>
    <w:p w:rsidR="00EF03C7" w:rsidRDefault="00EF03C7" w:rsidP="00CA29F7">
      <w:pPr>
        <w:keepNext/>
        <w:keepLines/>
        <w:spacing w:before="0" w:after="0"/>
        <w:ind w:firstLine="0"/>
        <w:jc w:val="right"/>
      </w:pPr>
      <w:r>
        <w:t>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(должность руководителя, фамилия, инициалы)    </w:t>
      </w:r>
    </w:p>
    <w:p w:rsidR="00EF03C7" w:rsidRDefault="00EF03C7" w:rsidP="00EF03C7">
      <w:pPr>
        <w:jc w:val="center"/>
      </w:pPr>
      <w:r>
        <w:rPr>
          <w:b/>
        </w:rPr>
        <w:t xml:space="preserve">План (график) проведения проверок в рамках внутреннего контроля на </w:t>
      </w:r>
      <w:r>
        <w:rPr>
          <w:b/>
          <w:u w:val="single"/>
        </w:rPr>
        <w:t> </w:t>
      </w:r>
      <w:proofErr w:type="gramStart"/>
      <w:r>
        <w:rPr>
          <w:b/>
          <w:u w:val="single"/>
        </w:rPr>
        <w:t xml:space="preserve">   (</w:t>
      </w:r>
      <w:proofErr w:type="gramEnd"/>
      <w:r>
        <w:rPr>
          <w:b/>
          <w:u w:val="single"/>
        </w:rPr>
        <w:t>год, квартал, месяц, иной период)    </w:t>
      </w:r>
    </w:p>
    <w:tbl>
      <w:tblPr>
        <w:tblW w:w="5000" w:type="pct"/>
        <w:jc w:val="center"/>
        <w:tblLook w:val="04A0" w:firstRow="1" w:lastRow="0" w:firstColumn="1" w:lastColumn="0" w:noHBand="0" w:noVBand="1"/>
      </w:tblPr>
      <w:tblGrid>
        <w:gridCol w:w="1284"/>
        <w:gridCol w:w="1820"/>
        <w:gridCol w:w="2141"/>
        <w:gridCol w:w="1927"/>
        <w:gridCol w:w="3533"/>
      </w:tblGrid>
      <w:tr w:rsidR="00EF03C7" w:rsidTr="00043FDB">
        <w:trPr>
          <w:jc w:val="center"/>
        </w:trPr>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 п/п</w:t>
            </w:r>
          </w:p>
        </w:tc>
        <w:tc>
          <w:tcPr>
            <w:tcW w:w="8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EF03C7" w:rsidTr="00043FDB">
        <w:trPr>
          <w:jc w:val="center"/>
        </w:trPr>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rPr>
                <w:lang w:bidi="ru-RU"/>
              </w:rPr>
            </w:pPr>
            <w:r>
              <w:rPr>
                <w:lang w:bidi="ru-RU"/>
              </w:rPr>
              <w:t> </w:t>
            </w:r>
          </w:p>
        </w:tc>
      </w:tr>
    </w:tbl>
    <w:p w:rsidR="00EF03C7" w:rsidRDefault="00EF03C7" w:rsidP="00EF03C7">
      <w:pPr>
        <w:sectPr w:rsidR="00EF03C7" w:rsidSect="00EF03C7">
          <w:headerReference w:type="default" r:id="rId183"/>
          <w:footerReference w:type="default" r:id="rId184"/>
          <w:footerReference w:type="first" r:id="rId185"/>
          <w:footnotePr>
            <w:numRestart w:val="eachSect"/>
          </w:footnotePr>
          <w:pgSz w:w="11907" w:h="16839" w:code="9"/>
          <w:pgMar w:top="1134" w:right="567" w:bottom="1134" w:left="851" w:header="720" w:footer="720" w:gutter="0"/>
          <w:pgNumType w:start="1"/>
          <w:cols w:space="720"/>
          <w:titlePg/>
        </w:sectPr>
      </w:pPr>
    </w:p>
    <w:p w:rsidR="00A72A9B" w:rsidRDefault="00EF03C7" w:rsidP="00EF03C7">
      <w:pPr>
        <w:keepNext/>
        <w:keepLines/>
        <w:ind w:firstLine="0"/>
        <w:jc w:val="right"/>
      </w:pPr>
      <w:r>
        <w:lastRenderedPageBreak/>
        <w:t xml:space="preserve">Приложение 2 </w:t>
      </w:r>
    </w:p>
    <w:p w:rsidR="00EF03C7" w:rsidRDefault="00EF03C7" w:rsidP="00EF03C7">
      <w:pPr>
        <w:keepNext/>
        <w:keepLines/>
        <w:ind w:firstLine="0"/>
        <w:jc w:val="right"/>
      </w:pPr>
      <w:r>
        <w:t>к Порядку организации и осуществления внутреннего контроля</w:t>
      </w:r>
    </w:p>
    <w:p w:rsidR="00EF03C7" w:rsidRDefault="00EF03C7" w:rsidP="00EF03C7">
      <w:pPr>
        <w:jc w:val="center"/>
      </w:pPr>
      <w:r>
        <w:rPr>
          <w:b/>
        </w:rPr>
        <w:t xml:space="preserve">Журнал учета результатов внутреннего контроля за </w:t>
      </w:r>
      <w:r>
        <w:rPr>
          <w:b/>
          <w:u w:val="single"/>
        </w:rPr>
        <w:t> </w:t>
      </w:r>
      <w:proofErr w:type="gramStart"/>
      <w:r>
        <w:rPr>
          <w:b/>
          <w:u w:val="single"/>
        </w:rPr>
        <w:t xml:space="preserve">   (</w:t>
      </w:r>
      <w:proofErr w:type="gramEnd"/>
      <w:r>
        <w:rPr>
          <w:b/>
          <w:u w:val="single"/>
        </w:rPr>
        <w:t>год, квартал, месяц, иной период)    </w:t>
      </w:r>
    </w:p>
    <w:tbl>
      <w:tblPr>
        <w:tblW w:w="5000" w:type="pct"/>
        <w:jc w:val="center"/>
        <w:tblLook w:val="04A0" w:firstRow="1" w:lastRow="0" w:firstColumn="1" w:lastColumn="0" w:noHBand="0" w:noVBand="1"/>
      </w:tblPr>
      <w:tblGrid>
        <w:gridCol w:w="614"/>
        <w:gridCol w:w="1630"/>
        <w:gridCol w:w="2657"/>
        <w:gridCol w:w="1642"/>
        <w:gridCol w:w="1764"/>
        <w:gridCol w:w="2211"/>
        <w:gridCol w:w="1679"/>
        <w:gridCol w:w="2307"/>
      </w:tblGrid>
      <w:tr w:rsidR="00EF03C7" w:rsidTr="00043FDB">
        <w:trPr>
          <w:jc w:val="center"/>
        </w:trPr>
        <w:tc>
          <w:tcPr>
            <w:tcW w:w="2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 п/п</w:t>
            </w:r>
          </w:p>
        </w:tc>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center"/>
              <w:rPr>
                <w:lang w:bidi="ru-RU"/>
              </w:rPr>
            </w:pPr>
            <w:r>
              <w:rPr>
                <w:b/>
                <w:lang w:bidi="ru-RU"/>
              </w:rPr>
              <w:t>Отметка об устранении</w:t>
            </w:r>
          </w:p>
        </w:tc>
      </w:tr>
      <w:tr w:rsidR="00EF03C7" w:rsidTr="00043FDB">
        <w:trPr>
          <w:jc w:val="center"/>
        </w:trPr>
        <w:tc>
          <w:tcPr>
            <w:tcW w:w="2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EF03C7" w:rsidRDefault="00EF03C7" w:rsidP="00043FDB">
            <w:pPr>
              <w:pStyle w:val="Normalunindented"/>
              <w:keepNext/>
              <w:jc w:val="left"/>
              <w:rPr>
                <w:lang w:bidi="ru-RU"/>
              </w:rPr>
            </w:pPr>
            <w:r>
              <w:rPr>
                <w:lang w:bidi="ru-RU"/>
              </w:rPr>
              <w:t> </w:t>
            </w:r>
          </w:p>
        </w:tc>
      </w:tr>
    </w:tbl>
    <w:p w:rsidR="00EF03C7" w:rsidRDefault="00EF03C7" w:rsidP="00EF03C7">
      <w:pPr>
        <w:jc w:val="center"/>
      </w:pPr>
      <w:r>
        <w:rPr>
          <w:i/>
        </w:rPr>
        <w:t> </w:t>
      </w:r>
    </w:p>
    <w:p w:rsidR="00EF03C7" w:rsidRDefault="00EF03C7" w:rsidP="00EF03C7">
      <w:pPr>
        <w:sectPr w:rsidR="00EF03C7">
          <w:pgSz w:w="16839" w:h="11907" w:orient="landscape" w:code="9"/>
          <w:pgMar w:top="1134" w:right="850" w:bottom="1134" w:left="1701" w:header="720" w:footer="720" w:gutter="0"/>
          <w:cols w:space="720"/>
        </w:sectPr>
      </w:pPr>
    </w:p>
    <w:p w:rsidR="00A72A9B" w:rsidRDefault="00A72A9B" w:rsidP="00080C97">
      <w:pPr>
        <w:keepNext/>
        <w:keepLines/>
        <w:ind w:left="3969" w:firstLine="0"/>
        <w:jc w:val="center"/>
      </w:pPr>
      <w:r w:rsidRPr="00A72A9B">
        <w:lastRenderedPageBreak/>
        <w:t>Приложение № 6</w:t>
      </w:r>
      <w:r w:rsidRPr="00A72A9B">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A72A9B" w:rsidRDefault="00A72A9B" w:rsidP="00A72A9B">
      <w:pPr>
        <w:pStyle w:val="a4"/>
      </w:pPr>
      <w:bookmarkStart w:id="149" w:name="_docStart_11"/>
      <w:bookmarkStart w:id="150" w:name="_title_11"/>
      <w:bookmarkStart w:id="151" w:name="_ref_1-2d9ccee8c6f843"/>
      <w:bookmarkEnd w:id="149"/>
      <w:r>
        <w:t xml:space="preserve">Порядок передачи документов бухгалтерского учета и дел при смене </w:t>
      </w:r>
      <w:r w:rsidR="007B1DC8">
        <w:t>председателя Земского собрания</w:t>
      </w:r>
      <w:r>
        <w:t xml:space="preserve">, </w:t>
      </w:r>
      <w:r w:rsidRPr="00D71782">
        <w:t>бухгалтера</w:t>
      </w:r>
      <w:r>
        <w:rPr>
          <w:u w:val="single"/>
        </w:rPr>
        <w:t xml:space="preserve"> </w:t>
      </w:r>
      <w:bookmarkEnd w:id="150"/>
      <w:bookmarkEnd w:id="151"/>
    </w:p>
    <w:p w:rsidR="00A72A9B" w:rsidRPr="00D71782" w:rsidRDefault="00A72A9B" w:rsidP="00082193">
      <w:pPr>
        <w:pStyle w:val="heading1normal"/>
        <w:numPr>
          <w:ilvl w:val="0"/>
          <w:numId w:val="10"/>
        </w:numPr>
        <w:spacing w:before="0" w:after="0"/>
        <w:jc w:val="center"/>
        <w:rPr>
          <w:sz w:val="28"/>
          <w:szCs w:val="28"/>
        </w:rPr>
      </w:pPr>
      <w:bookmarkStart w:id="152" w:name="_ref_1-2bafcec354c74f"/>
      <w:r w:rsidRPr="00D71782">
        <w:rPr>
          <w:b/>
          <w:sz w:val="28"/>
          <w:szCs w:val="28"/>
        </w:rPr>
        <w:t>Организация передачи документов и дел</w:t>
      </w:r>
      <w:bookmarkEnd w:id="152"/>
    </w:p>
    <w:p w:rsidR="00A72A9B" w:rsidRPr="00D71782" w:rsidRDefault="00A72A9B" w:rsidP="00082193">
      <w:pPr>
        <w:pStyle w:val="heading2normal"/>
        <w:spacing w:before="0" w:after="0"/>
        <w:rPr>
          <w:sz w:val="28"/>
          <w:szCs w:val="28"/>
        </w:rPr>
      </w:pPr>
      <w:bookmarkStart w:id="153" w:name="_ref_1-654d3ad4836b42"/>
      <w:r w:rsidRPr="00D71782">
        <w:rPr>
          <w:sz w:val="28"/>
          <w:szCs w:val="28"/>
        </w:rPr>
        <w:t xml:space="preserve">Основанием для передачи документов и дел является прекращение полномочий </w:t>
      </w:r>
      <w:r>
        <w:rPr>
          <w:sz w:val="28"/>
          <w:szCs w:val="28"/>
        </w:rPr>
        <w:t>председателя</w:t>
      </w:r>
      <w:r w:rsidR="00443B2D">
        <w:rPr>
          <w:sz w:val="28"/>
          <w:szCs w:val="28"/>
        </w:rPr>
        <w:t xml:space="preserve"> Земского собрания</w:t>
      </w:r>
      <w:r>
        <w:rPr>
          <w:sz w:val="28"/>
          <w:szCs w:val="28"/>
        </w:rPr>
        <w:t xml:space="preserve">, </w:t>
      </w:r>
      <w:r w:rsidRPr="00D71782">
        <w:rPr>
          <w:sz w:val="28"/>
          <w:szCs w:val="28"/>
        </w:rPr>
        <w:t xml:space="preserve">об освобождении от </w:t>
      </w:r>
      <w:r>
        <w:rPr>
          <w:sz w:val="28"/>
          <w:szCs w:val="28"/>
        </w:rPr>
        <w:t>бухгалтера</w:t>
      </w:r>
      <w:r w:rsidRPr="00D71782">
        <w:rPr>
          <w:sz w:val="28"/>
          <w:szCs w:val="28"/>
        </w:rPr>
        <w:t>.</w:t>
      </w:r>
      <w:bookmarkEnd w:id="153"/>
    </w:p>
    <w:p w:rsidR="00A72A9B" w:rsidRPr="00D71782" w:rsidRDefault="00A72A9B" w:rsidP="00082193">
      <w:pPr>
        <w:pStyle w:val="heading2normal"/>
        <w:spacing w:before="0" w:after="0"/>
        <w:rPr>
          <w:sz w:val="28"/>
          <w:szCs w:val="28"/>
        </w:rPr>
      </w:pPr>
      <w:bookmarkStart w:id="154" w:name="_ref_1-d96fa69feffd47"/>
      <w:r w:rsidRPr="00D71782">
        <w:rPr>
          <w:sz w:val="28"/>
          <w:szCs w:val="28"/>
        </w:rPr>
        <w:t xml:space="preserve">При возникновении основания, названного в п. 1.1, </w:t>
      </w:r>
      <w:r>
        <w:rPr>
          <w:sz w:val="28"/>
          <w:szCs w:val="28"/>
        </w:rPr>
        <w:t>распоряжение</w:t>
      </w:r>
      <w:r w:rsidRPr="00D71782">
        <w:rPr>
          <w:sz w:val="28"/>
          <w:szCs w:val="28"/>
        </w:rPr>
        <w:t xml:space="preserve"> о передаче документов и дел. В нем указываются:</w:t>
      </w:r>
      <w:bookmarkEnd w:id="154"/>
    </w:p>
    <w:p w:rsidR="00A72A9B" w:rsidRPr="00D71782" w:rsidRDefault="00A72A9B" w:rsidP="00082193">
      <w:pPr>
        <w:spacing w:before="0" w:after="0"/>
        <w:rPr>
          <w:sz w:val="28"/>
          <w:szCs w:val="28"/>
        </w:rPr>
      </w:pPr>
      <w:r w:rsidRPr="00D71782">
        <w:rPr>
          <w:sz w:val="28"/>
          <w:szCs w:val="28"/>
        </w:rPr>
        <w:t>а) лицо, передающее документы и дела;</w:t>
      </w:r>
    </w:p>
    <w:p w:rsidR="00A72A9B" w:rsidRPr="00D71782" w:rsidRDefault="00A72A9B" w:rsidP="00082193">
      <w:pPr>
        <w:spacing w:before="0" w:after="0"/>
        <w:rPr>
          <w:sz w:val="28"/>
          <w:szCs w:val="28"/>
        </w:rPr>
      </w:pPr>
      <w:r w:rsidRPr="00D71782">
        <w:rPr>
          <w:sz w:val="28"/>
          <w:szCs w:val="28"/>
        </w:rPr>
        <w:t>б) лицо, которому передаются документы и дела;</w:t>
      </w:r>
    </w:p>
    <w:p w:rsidR="00A72A9B" w:rsidRPr="00D71782" w:rsidRDefault="00A72A9B" w:rsidP="00082193">
      <w:pPr>
        <w:spacing w:before="0" w:after="0"/>
        <w:rPr>
          <w:sz w:val="28"/>
          <w:szCs w:val="28"/>
        </w:rPr>
      </w:pPr>
      <w:r w:rsidRPr="00D71782">
        <w:rPr>
          <w:sz w:val="28"/>
          <w:szCs w:val="28"/>
        </w:rPr>
        <w:t>в) дата передачи документов и дел и время начала и предельный срок такой передачи;</w:t>
      </w:r>
    </w:p>
    <w:p w:rsidR="00A72A9B" w:rsidRPr="00D71782" w:rsidRDefault="00A72A9B" w:rsidP="00082193">
      <w:pPr>
        <w:spacing w:before="0" w:after="0"/>
        <w:rPr>
          <w:sz w:val="28"/>
          <w:szCs w:val="28"/>
        </w:rPr>
      </w:pPr>
      <w:r w:rsidRPr="00D71782">
        <w:rPr>
          <w:sz w:val="28"/>
          <w:szCs w:val="28"/>
        </w:rPr>
        <w:t>г) состав комиссии, создаваемой для передачи документов и дел (далее - комиссия);</w:t>
      </w:r>
    </w:p>
    <w:p w:rsidR="00A72A9B" w:rsidRPr="00D71782" w:rsidRDefault="00A72A9B" w:rsidP="00082193">
      <w:pPr>
        <w:spacing w:before="0" w:after="0"/>
        <w:rPr>
          <w:sz w:val="28"/>
          <w:szCs w:val="28"/>
        </w:rPr>
      </w:pPr>
      <w:r w:rsidRPr="00D71782">
        <w:rPr>
          <w:sz w:val="28"/>
          <w:szCs w:val="28"/>
        </w:rPr>
        <w:t>д) перечень имущества и обязательств, подлежащих инвентаризации, и состав инвентаризационной комиссии.</w:t>
      </w:r>
    </w:p>
    <w:p w:rsidR="00A72A9B" w:rsidRDefault="00A72A9B" w:rsidP="00082193">
      <w:pPr>
        <w:pStyle w:val="heading2normal"/>
        <w:spacing w:before="0" w:after="0"/>
        <w:rPr>
          <w:sz w:val="28"/>
          <w:szCs w:val="28"/>
        </w:rPr>
      </w:pPr>
      <w:bookmarkStart w:id="155" w:name="_ref_1-ace282f397fe41"/>
      <w:r w:rsidRPr="00D71782">
        <w:rPr>
          <w:sz w:val="28"/>
          <w:szCs w:val="28"/>
        </w:rP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w:t>
      </w:r>
      <w:r>
        <w:rPr>
          <w:sz w:val="28"/>
          <w:szCs w:val="28"/>
        </w:rPr>
        <w:t>в распоряжении</w:t>
      </w:r>
      <w:r w:rsidRPr="00D71782">
        <w:rPr>
          <w:sz w:val="28"/>
          <w:szCs w:val="28"/>
        </w:rPr>
        <w:t xml:space="preserve"> о передаче документов и дел.</w:t>
      </w:r>
      <w:bookmarkEnd w:id="155"/>
    </w:p>
    <w:p w:rsidR="00325B46" w:rsidRPr="00325B46" w:rsidRDefault="00325B46" w:rsidP="00325B46"/>
    <w:p w:rsidR="00A72A9B" w:rsidRPr="00D71782" w:rsidRDefault="00A72A9B" w:rsidP="00082193">
      <w:pPr>
        <w:pStyle w:val="heading1normal"/>
        <w:spacing w:before="0" w:after="0"/>
        <w:jc w:val="center"/>
        <w:rPr>
          <w:sz w:val="28"/>
          <w:szCs w:val="28"/>
        </w:rPr>
      </w:pPr>
      <w:bookmarkStart w:id="156" w:name="_ref_1-8bec896cc1fc43"/>
      <w:r w:rsidRPr="00D71782">
        <w:rPr>
          <w:b/>
          <w:sz w:val="28"/>
          <w:szCs w:val="28"/>
        </w:rPr>
        <w:t>Порядок передачи документов и дел</w:t>
      </w:r>
      <w:bookmarkEnd w:id="156"/>
    </w:p>
    <w:p w:rsidR="00A72A9B" w:rsidRPr="00D71782" w:rsidRDefault="00A72A9B" w:rsidP="00082193">
      <w:pPr>
        <w:pStyle w:val="heading2normal"/>
        <w:spacing w:before="0" w:after="0"/>
        <w:rPr>
          <w:sz w:val="28"/>
          <w:szCs w:val="28"/>
        </w:rPr>
      </w:pPr>
      <w:bookmarkStart w:id="157" w:name="_ref_1-f8f712edbc0d4e"/>
      <w:r w:rsidRPr="00D71782">
        <w:rPr>
          <w:sz w:val="28"/>
          <w:szCs w:val="28"/>
        </w:rPr>
        <w:t>Передача документов и дел начинается с проведения инвентаризации.</w:t>
      </w:r>
      <w:bookmarkEnd w:id="157"/>
    </w:p>
    <w:p w:rsidR="00A72A9B" w:rsidRPr="00D71782" w:rsidRDefault="00A72A9B" w:rsidP="00082193">
      <w:pPr>
        <w:pStyle w:val="heading2normal"/>
        <w:spacing w:before="0" w:after="0"/>
        <w:rPr>
          <w:sz w:val="28"/>
          <w:szCs w:val="28"/>
        </w:rPr>
      </w:pPr>
      <w:bookmarkStart w:id="158" w:name="_ref_1-ab7dc2730a5644"/>
      <w:r w:rsidRPr="00D71782">
        <w:rPr>
          <w:sz w:val="28"/>
          <w:szCs w:val="28"/>
        </w:rPr>
        <w:t>Инвентаризации подлежит все имущество, которое закреплено за лицом, передающим дела и документы.</w:t>
      </w:r>
      <w:bookmarkEnd w:id="158"/>
    </w:p>
    <w:p w:rsidR="00A72A9B" w:rsidRPr="00D71782" w:rsidRDefault="00A72A9B" w:rsidP="00082193">
      <w:pPr>
        <w:pStyle w:val="heading2normal"/>
        <w:spacing w:before="0" w:after="0"/>
        <w:rPr>
          <w:sz w:val="28"/>
          <w:szCs w:val="28"/>
        </w:rPr>
      </w:pPr>
      <w:bookmarkStart w:id="159" w:name="_ref_1-49ce029fa9d84f"/>
      <w:r w:rsidRPr="00D71782">
        <w:rPr>
          <w:sz w:val="28"/>
          <w:szCs w:val="28"/>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w:t>
      </w:r>
      <w:r w:rsidRPr="00A72A9B">
        <w:rPr>
          <w:sz w:val="28"/>
          <w:szCs w:val="28"/>
        </w:rPr>
        <w:t xml:space="preserve">Приложении № </w:t>
      </w:r>
      <w:r w:rsidRPr="00A72A9B">
        <w:rPr>
          <w:sz w:val="28"/>
          <w:szCs w:val="28"/>
        </w:rPr>
        <w:fldChar w:fldCharType="begin" w:fldLock="1"/>
      </w:r>
      <w:r w:rsidRPr="00A72A9B">
        <w:rPr>
          <w:sz w:val="28"/>
          <w:szCs w:val="28"/>
        </w:rPr>
        <w:instrText xml:space="preserve"> REF _ref_1-1b9b7f229e5a43 \h \n \!  \* MERGEFORMAT </w:instrText>
      </w:r>
      <w:r w:rsidRPr="00A72A9B">
        <w:rPr>
          <w:sz w:val="28"/>
          <w:szCs w:val="28"/>
        </w:rPr>
      </w:r>
      <w:r w:rsidRPr="00A72A9B">
        <w:rPr>
          <w:sz w:val="28"/>
          <w:szCs w:val="28"/>
        </w:rPr>
        <w:fldChar w:fldCharType="separate"/>
      </w:r>
      <w:r w:rsidRPr="00A72A9B">
        <w:rPr>
          <w:sz w:val="28"/>
          <w:szCs w:val="28"/>
        </w:rPr>
        <w:t>8</w:t>
      </w:r>
      <w:r w:rsidRPr="00A72A9B">
        <w:rPr>
          <w:sz w:val="28"/>
          <w:szCs w:val="28"/>
        </w:rPr>
        <w:fldChar w:fldCharType="end"/>
      </w:r>
      <w:r w:rsidRPr="00D71782">
        <w:rPr>
          <w:sz w:val="28"/>
          <w:szCs w:val="28"/>
        </w:rPr>
        <w:t xml:space="preserve"> к настоящей Учетной политике.</w:t>
      </w:r>
      <w:bookmarkEnd w:id="159"/>
    </w:p>
    <w:p w:rsidR="00A72A9B" w:rsidRPr="00D71782" w:rsidRDefault="00A72A9B" w:rsidP="00082193">
      <w:pPr>
        <w:pStyle w:val="heading2normal"/>
        <w:spacing w:before="0" w:after="0"/>
        <w:rPr>
          <w:sz w:val="28"/>
          <w:szCs w:val="28"/>
        </w:rPr>
      </w:pPr>
      <w:bookmarkStart w:id="160" w:name="_ref_1-26bdc5890a1f4f"/>
      <w:r w:rsidRPr="00D71782">
        <w:rPr>
          <w:sz w:val="28"/>
          <w:szCs w:val="28"/>
        </w:rPr>
        <w:t>Непосредственно при передаче дел и документов осуществляются следующие действия:</w:t>
      </w:r>
      <w:bookmarkEnd w:id="160"/>
    </w:p>
    <w:p w:rsidR="00A72A9B" w:rsidRPr="00D71782" w:rsidRDefault="00A72A9B" w:rsidP="00082193">
      <w:pPr>
        <w:spacing w:before="0" w:after="0"/>
        <w:rPr>
          <w:sz w:val="28"/>
          <w:szCs w:val="28"/>
        </w:rPr>
      </w:pPr>
      <w:r w:rsidRPr="00D71782">
        <w:rPr>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A72A9B" w:rsidRPr="00D71782" w:rsidRDefault="00A72A9B" w:rsidP="00082193">
      <w:pPr>
        <w:spacing w:before="0" w:after="0"/>
        <w:rPr>
          <w:sz w:val="28"/>
          <w:szCs w:val="28"/>
        </w:rPr>
      </w:pPr>
      <w:r w:rsidRPr="00D71782">
        <w:rPr>
          <w:sz w:val="28"/>
          <w:szCs w:val="28"/>
        </w:rPr>
        <w:t>- учредительные, регистрационные и иные документы;</w:t>
      </w:r>
    </w:p>
    <w:p w:rsidR="00A72A9B" w:rsidRPr="00D71782" w:rsidRDefault="00A72A9B" w:rsidP="00082193">
      <w:pPr>
        <w:spacing w:before="0" w:after="0"/>
        <w:rPr>
          <w:sz w:val="28"/>
          <w:szCs w:val="28"/>
        </w:rPr>
      </w:pPr>
      <w:r w:rsidRPr="00D71782">
        <w:rPr>
          <w:sz w:val="28"/>
          <w:szCs w:val="28"/>
        </w:rPr>
        <w:t>- документы учетной политики;</w:t>
      </w:r>
    </w:p>
    <w:p w:rsidR="00A72A9B" w:rsidRPr="00D71782" w:rsidRDefault="00A72A9B" w:rsidP="00082193">
      <w:pPr>
        <w:spacing w:before="0" w:after="0"/>
        <w:rPr>
          <w:sz w:val="28"/>
          <w:szCs w:val="28"/>
        </w:rPr>
      </w:pPr>
      <w:r w:rsidRPr="00D71782">
        <w:rPr>
          <w:sz w:val="28"/>
          <w:szCs w:val="28"/>
        </w:rPr>
        <w:lastRenderedPageBreak/>
        <w:t>-  бюджетную и налоговую отчетность;</w:t>
      </w:r>
    </w:p>
    <w:p w:rsidR="00A72A9B" w:rsidRPr="00D71782" w:rsidRDefault="00A72A9B" w:rsidP="00082193">
      <w:pPr>
        <w:spacing w:before="0" w:after="0"/>
        <w:rPr>
          <w:sz w:val="28"/>
          <w:szCs w:val="28"/>
        </w:rPr>
      </w:pPr>
      <w:r w:rsidRPr="00D71782">
        <w:rPr>
          <w:sz w:val="28"/>
          <w:szCs w:val="28"/>
        </w:rPr>
        <w:t>- документы о регистрации (постановке на учет) транспортных средств;</w:t>
      </w:r>
    </w:p>
    <w:p w:rsidR="00A72A9B" w:rsidRPr="00D71782" w:rsidRDefault="00A72A9B" w:rsidP="00082193">
      <w:pPr>
        <w:spacing w:before="0" w:after="0"/>
        <w:rPr>
          <w:sz w:val="28"/>
          <w:szCs w:val="28"/>
        </w:rPr>
      </w:pPr>
      <w:r w:rsidRPr="00D71782">
        <w:rPr>
          <w:sz w:val="28"/>
          <w:szCs w:val="28"/>
        </w:rPr>
        <w:t>- акты ревизий и проверок;</w:t>
      </w:r>
    </w:p>
    <w:p w:rsidR="00A72A9B" w:rsidRPr="00D71782" w:rsidRDefault="00A72A9B" w:rsidP="00082193">
      <w:pPr>
        <w:spacing w:before="0" w:after="0"/>
        <w:rPr>
          <w:sz w:val="28"/>
          <w:szCs w:val="28"/>
        </w:rPr>
      </w:pPr>
      <w:r w:rsidRPr="00D71782">
        <w:rPr>
          <w:sz w:val="28"/>
          <w:szCs w:val="28"/>
        </w:rPr>
        <w:t>- план-график закупок;</w:t>
      </w:r>
    </w:p>
    <w:p w:rsidR="00A72A9B" w:rsidRPr="00D71782" w:rsidRDefault="00A72A9B" w:rsidP="00082193">
      <w:pPr>
        <w:spacing w:before="0" w:after="0"/>
        <w:rPr>
          <w:sz w:val="28"/>
          <w:szCs w:val="28"/>
        </w:rPr>
      </w:pPr>
      <w:r w:rsidRPr="00D71782">
        <w:rPr>
          <w:sz w:val="28"/>
          <w:szCs w:val="28"/>
        </w:rPr>
        <w:t>- регистры бухгалтерского учета: книги, оборотные ведомости, карточки, журналы операций и пр.;</w:t>
      </w:r>
    </w:p>
    <w:p w:rsidR="00A72A9B" w:rsidRPr="00D71782" w:rsidRDefault="00A72A9B" w:rsidP="00082193">
      <w:pPr>
        <w:spacing w:before="0" w:after="0"/>
        <w:rPr>
          <w:sz w:val="28"/>
          <w:szCs w:val="28"/>
        </w:rPr>
      </w:pPr>
      <w:r w:rsidRPr="00D71782">
        <w:rPr>
          <w:sz w:val="28"/>
          <w:szCs w:val="28"/>
        </w:rPr>
        <w:t>- регистры налогового учета;</w:t>
      </w:r>
    </w:p>
    <w:p w:rsidR="00A72A9B" w:rsidRPr="00D71782" w:rsidRDefault="00A72A9B" w:rsidP="00082193">
      <w:pPr>
        <w:spacing w:before="0" w:after="0"/>
        <w:rPr>
          <w:sz w:val="28"/>
          <w:szCs w:val="28"/>
        </w:rPr>
      </w:pPr>
      <w:r w:rsidRPr="00D71782">
        <w:rPr>
          <w:sz w:val="28"/>
          <w:szCs w:val="28"/>
        </w:rPr>
        <w:t>- договоры с контрагентами;</w:t>
      </w:r>
    </w:p>
    <w:p w:rsidR="00A72A9B" w:rsidRPr="00D71782" w:rsidRDefault="00A72A9B" w:rsidP="00082193">
      <w:pPr>
        <w:spacing w:before="0" w:after="0"/>
        <w:rPr>
          <w:sz w:val="28"/>
          <w:szCs w:val="28"/>
        </w:rPr>
      </w:pPr>
      <w:r w:rsidRPr="00D71782">
        <w:rPr>
          <w:sz w:val="28"/>
          <w:szCs w:val="28"/>
        </w:rPr>
        <w:t>- акты сверки расчетов с налоговыми органами, контрагентами;</w:t>
      </w:r>
    </w:p>
    <w:p w:rsidR="00A72A9B" w:rsidRPr="00D71782" w:rsidRDefault="00A72A9B" w:rsidP="00082193">
      <w:pPr>
        <w:spacing w:before="0" w:after="0"/>
        <w:rPr>
          <w:sz w:val="28"/>
          <w:szCs w:val="28"/>
        </w:rPr>
      </w:pPr>
      <w:r w:rsidRPr="00D71782">
        <w:rPr>
          <w:sz w:val="28"/>
          <w:szCs w:val="28"/>
        </w:rPr>
        <w:t>- первичные (сводные) учетные документы;</w:t>
      </w:r>
    </w:p>
    <w:p w:rsidR="00A72A9B" w:rsidRPr="00D71782" w:rsidRDefault="00A72A9B" w:rsidP="00082193">
      <w:pPr>
        <w:spacing w:before="0" w:after="0"/>
        <w:rPr>
          <w:sz w:val="28"/>
          <w:szCs w:val="28"/>
        </w:rPr>
      </w:pPr>
      <w:r w:rsidRPr="00D71782">
        <w:rPr>
          <w:sz w:val="28"/>
          <w:szCs w:val="28"/>
        </w:rPr>
        <w:t>- документы по инвентаризации имущества и обязательств, в том числе акты инвентаризации, инвентаризационные описи, сличительные ведомости;</w:t>
      </w:r>
    </w:p>
    <w:p w:rsidR="00A72A9B" w:rsidRPr="00D71782" w:rsidRDefault="00A72A9B" w:rsidP="00082193">
      <w:pPr>
        <w:spacing w:before="0" w:after="0"/>
        <w:rPr>
          <w:sz w:val="28"/>
          <w:szCs w:val="28"/>
        </w:rPr>
      </w:pPr>
      <w:r w:rsidRPr="00D71782">
        <w:rPr>
          <w:sz w:val="28"/>
          <w:szCs w:val="28"/>
        </w:rPr>
        <w:t>- иные документы;</w:t>
      </w:r>
    </w:p>
    <w:p w:rsidR="00A72A9B" w:rsidRPr="00D71782" w:rsidRDefault="00A72A9B" w:rsidP="00082193">
      <w:pPr>
        <w:spacing w:before="0" w:after="0"/>
        <w:rPr>
          <w:sz w:val="28"/>
          <w:szCs w:val="28"/>
        </w:rPr>
      </w:pPr>
      <w:r w:rsidRPr="00D71782">
        <w:rPr>
          <w:sz w:val="28"/>
          <w:szCs w:val="28"/>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A72A9B" w:rsidRPr="00D71782" w:rsidRDefault="00A72A9B" w:rsidP="00082193">
      <w:pPr>
        <w:spacing w:before="0" w:after="0"/>
        <w:rPr>
          <w:sz w:val="28"/>
          <w:szCs w:val="28"/>
        </w:rPr>
      </w:pPr>
      <w:r w:rsidRPr="00D71782">
        <w:rPr>
          <w:sz w:val="28"/>
          <w:szCs w:val="28"/>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A72A9B" w:rsidRPr="00D71782" w:rsidRDefault="00A72A9B" w:rsidP="00082193">
      <w:pPr>
        <w:spacing w:before="0" w:after="0"/>
        <w:rPr>
          <w:sz w:val="28"/>
          <w:szCs w:val="28"/>
        </w:rPr>
      </w:pPr>
      <w:r w:rsidRPr="00D71782">
        <w:rPr>
          <w:sz w:val="28"/>
          <w:szCs w:val="28"/>
        </w:rPr>
        <w:t>г) передающее лицо в присутствии всех членов комиссии передает принимающему лицу ключи от сейфов, печати и штампы, и т.п.;</w:t>
      </w:r>
    </w:p>
    <w:p w:rsidR="00A72A9B" w:rsidRPr="00D71782" w:rsidRDefault="00A72A9B" w:rsidP="00082193">
      <w:pPr>
        <w:spacing w:before="0" w:after="0"/>
        <w:rPr>
          <w:sz w:val="28"/>
          <w:szCs w:val="28"/>
        </w:rPr>
      </w:pPr>
      <w:r w:rsidRPr="00D71782">
        <w:rPr>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A72A9B" w:rsidRPr="00D71782" w:rsidRDefault="00A72A9B" w:rsidP="00082193">
      <w:pPr>
        <w:spacing w:before="0" w:after="0"/>
        <w:rPr>
          <w:sz w:val="28"/>
          <w:szCs w:val="28"/>
        </w:rPr>
      </w:pPr>
      <w:r w:rsidRPr="00D71782">
        <w:rPr>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A72A9B" w:rsidRPr="00D71782" w:rsidRDefault="00A72A9B" w:rsidP="00082193">
      <w:pPr>
        <w:pStyle w:val="heading2normal"/>
        <w:spacing w:before="0" w:after="0"/>
        <w:rPr>
          <w:sz w:val="28"/>
          <w:szCs w:val="28"/>
        </w:rPr>
      </w:pPr>
      <w:bookmarkStart w:id="161" w:name="_ref_1-23840be19d5245"/>
      <w:r w:rsidRPr="00D71782">
        <w:rPr>
          <w:sz w:val="28"/>
          <w:szCs w:val="28"/>
        </w:rPr>
        <w:t>По результатам передачи дел и документов составляется акт по форме, приведенной в приложении к настоящему Порядку.</w:t>
      </w:r>
      <w:bookmarkEnd w:id="161"/>
    </w:p>
    <w:p w:rsidR="00A72A9B" w:rsidRPr="00D71782" w:rsidRDefault="00A72A9B" w:rsidP="00082193">
      <w:pPr>
        <w:pStyle w:val="heading2normal"/>
        <w:spacing w:before="0" w:after="0"/>
        <w:rPr>
          <w:sz w:val="28"/>
          <w:szCs w:val="28"/>
        </w:rPr>
      </w:pPr>
      <w:bookmarkStart w:id="162" w:name="_ref_1-988f72eb4f2c41"/>
      <w:r w:rsidRPr="00D71782">
        <w:rPr>
          <w:sz w:val="28"/>
          <w:szCs w:val="28"/>
        </w:rP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162"/>
    </w:p>
    <w:p w:rsidR="00A72A9B" w:rsidRPr="00D71782" w:rsidRDefault="00A72A9B" w:rsidP="00082193">
      <w:pPr>
        <w:pStyle w:val="heading2normal"/>
        <w:spacing w:before="0" w:after="0"/>
        <w:rPr>
          <w:sz w:val="28"/>
          <w:szCs w:val="28"/>
        </w:rPr>
      </w:pPr>
      <w:bookmarkStart w:id="163" w:name="_ref_1-a6d9ee69aaf542"/>
      <w:r w:rsidRPr="00D71782">
        <w:rPr>
          <w:sz w:val="28"/>
          <w:szCs w:val="28"/>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163"/>
    </w:p>
    <w:p w:rsidR="00A72A9B" w:rsidRPr="00D71782" w:rsidRDefault="00A72A9B" w:rsidP="00082193">
      <w:pPr>
        <w:pStyle w:val="heading2normal"/>
        <w:spacing w:before="0" w:after="0"/>
        <w:rPr>
          <w:sz w:val="28"/>
          <w:szCs w:val="28"/>
        </w:rPr>
      </w:pPr>
      <w:bookmarkStart w:id="164" w:name="_ref_1-d0a0f032fd3649"/>
      <w:r w:rsidRPr="00D71782">
        <w:rPr>
          <w:sz w:val="28"/>
          <w:szCs w:val="28"/>
        </w:rPr>
        <w:lastRenderedPageBreak/>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164"/>
    </w:p>
    <w:p w:rsidR="00A72A9B" w:rsidRDefault="00A72A9B" w:rsidP="00082193">
      <w:pPr>
        <w:pStyle w:val="heading2normal"/>
        <w:spacing w:before="0" w:after="0"/>
        <w:rPr>
          <w:sz w:val="28"/>
          <w:szCs w:val="28"/>
        </w:rPr>
      </w:pPr>
      <w:bookmarkStart w:id="165" w:name="_ref_1-85034b7750bd4d"/>
      <w:r w:rsidRPr="00D71782">
        <w:rPr>
          <w:sz w:val="28"/>
          <w:szCs w:val="28"/>
        </w:rP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w:t>
      </w:r>
      <w:r w:rsidRPr="00DF3CEE">
        <w:rPr>
          <w:sz w:val="28"/>
          <w:szCs w:val="28"/>
        </w:rPr>
        <w:t>комендации, предложения) прилагаются".</w:t>
      </w:r>
      <w:bookmarkEnd w:id="165"/>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rsidP="00A72A9B">
      <w:pPr>
        <w:keepNext/>
        <w:keepLines/>
        <w:ind w:firstLine="0"/>
        <w:jc w:val="right"/>
        <w:rPr>
          <w:sz w:val="28"/>
          <w:szCs w:val="28"/>
        </w:rPr>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325B46" w:rsidRDefault="00325B46">
      <w:pPr>
        <w:keepNext/>
        <w:keepLines/>
        <w:ind w:firstLine="0"/>
        <w:jc w:val="right"/>
      </w:pPr>
    </w:p>
    <w:p w:rsidR="0060776C" w:rsidRDefault="00740C13" w:rsidP="00080C97">
      <w:pPr>
        <w:keepNext/>
        <w:keepLines/>
        <w:ind w:left="4678" w:firstLine="0"/>
        <w:jc w:val="center"/>
      </w:pPr>
      <w:r w:rsidRPr="00A72A9B">
        <w:lastRenderedPageBreak/>
        <w:t xml:space="preserve">Приложение № </w:t>
      </w:r>
      <w:r w:rsidR="0060776C" w:rsidRPr="00A72A9B">
        <w:fldChar w:fldCharType="begin" w:fldLock="1"/>
      </w:r>
      <w:r w:rsidRPr="00A72A9B">
        <w:instrText xml:space="preserve"> REF _ref_1-9826518fc4c94d \h \n \! </w:instrText>
      </w:r>
      <w:r w:rsidR="00821923" w:rsidRPr="00A72A9B">
        <w:instrText xml:space="preserve"> \* MERGEFORMAT </w:instrText>
      </w:r>
      <w:r w:rsidR="0060776C" w:rsidRPr="00A72A9B">
        <w:fldChar w:fldCharType="separate"/>
      </w:r>
      <w:r w:rsidRPr="00A72A9B">
        <w:t>7</w:t>
      </w:r>
      <w:r w:rsidR="0060776C" w:rsidRPr="00A72A9B">
        <w:fldChar w:fldCharType="end"/>
      </w:r>
      <w:r>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60776C" w:rsidRDefault="00740C13">
      <w:pPr>
        <w:pStyle w:val="a4"/>
      </w:pPr>
      <w:bookmarkStart w:id="166" w:name="_docStart_9"/>
      <w:bookmarkStart w:id="167" w:name="_title_9"/>
      <w:bookmarkStart w:id="168" w:name="_ref_1-9826518fc4c94d"/>
      <w:bookmarkEnd w:id="166"/>
      <w:r>
        <w:t>Положение о комиссии</w:t>
      </w:r>
      <w:r w:rsidR="00207DD4">
        <w:t xml:space="preserve"> по </w:t>
      </w:r>
      <w:r>
        <w:t>поступлению и выбытию активов</w:t>
      </w:r>
      <w:bookmarkEnd w:id="167"/>
      <w:bookmarkEnd w:id="168"/>
    </w:p>
    <w:p w:rsidR="0060776C" w:rsidRPr="00821923" w:rsidRDefault="00740C13" w:rsidP="00F125E6">
      <w:pPr>
        <w:pStyle w:val="heading1normal"/>
        <w:numPr>
          <w:ilvl w:val="0"/>
          <w:numId w:val="8"/>
        </w:numPr>
        <w:jc w:val="center"/>
        <w:rPr>
          <w:sz w:val="28"/>
          <w:szCs w:val="28"/>
        </w:rPr>
      </w:pPr>
      <w:bookmarkStart w:id="169" w:name="_ref_1-730c13f5d6754b"/>
      <w:r w:rsidRPr="00821923">
        <w:rPr>
          <w:b/>
          <w:sz w:val="28"/>
          <w:szCs w:val="28"/>
        </w:rPr>
        <w:t>Общие положения</w:t>
      </w:r>
      <w:bookmarkEnd w:id="169"/>
    </w:p>
    <w:p w:rsidR="0060776C" w:rsidRPr="00821923" w:rsidRDefault="00740C13" w:rsidP="00325B46">
      <w:pPr>
        <w:pStyle w:val="heading2normal"/>
        <w:spacing w:before="0" w:after="0"/>
        <w:rPr>
          <w:sz w:val="28"/>
          <w:szCs w:val="28"/>
        </w:rPr>
      </w:pPr>
      <w:bookmarkStart w:id="170" w:name="_ref_1-d9408a4ce3414b"/>
      <w:r w:rsidRPr="00821923">
        <w:rPr>
          <w:sz w:val="28"/>
          <w:szCs w:val="28"/>
        </w:rPr>
        <w:t>Состав комиссии</w:t>
      </w:r>
      <w:r w:rsidR="00207DD4">
        <w:rPr>
          <w:sz w:val="28"/>
          <w:szCs w:val="28"/>
        </w:rPr>
        <w:t xml:space="preserve"> </w:t>
      </w:r>
      <w:r w:rsidRPr="00821923">
        <w:rPr>
          <w:sz w:val="28"/>
          <w:szCs w:val="28"/>
        </w:rPr>
        <w:t xml:space="preserve">по поступлению и выбытию активов (далее - комиссия) утверждается ежегодно отдельным </w:t>
      </w:r>
      <w:r w:rsidR="00821923">
        <w:rPr>
          <w:sz w:val="28"/>
          <w:szCs w:val="28"/>
        </w:rPr>
        <w:t>распоряжение</w:t>
      </w:r>
      <w:r w:rsidR="00207DD4">
        <w:rPr>
          <w:sz w:val="28"/>
          <w:szCs w:val="28"/>
        </w:rPr>
        <w:t>м</w:t>
      </w:r>
      <w:r w:rsidR="00821923">
        <w:rPr>
          <w:sz w:val="28"/>
          <w:szCs w:val="28"/>
        </w:rPr>
        <w:t xml:space="preserve"> председателя Земского собрания</w:t>
      </w:r>
      <w:r w:rsidRPr="00821923">
        <w:rPr>
          <w:sz w:val="28"/>
          <w:szCs w:val="28"/>
        </w:rPr>
        <w:t>.</w:t>
      </w:r>
      <w:bookmarkEnd w:id="170"/>
    </w:p>
    <w:p w:rsidR="0060776C" w:rsidRPr="00821923" w:rsidRDefault="00740C13" w:rsidP="00325B46">
      <w:pPr>
        <w:pStyle w:val="heading2normal"/>
        <w:spacing w:before="0" w:after="0"/>
        <w:rPr>
          <w:sz w:val="28"/>
          <w:szCs w:val="28"/>
        </w:rPr>
      </w:pPr>
      <w:bookmarkStart w:id="171" w:name="_ref_1-ad8f7e61107541"/>
      <w:r w:rsidRPr="00821923">
        <w:rPr>
          <w:sz w:val="28"/>
          <w:szCs w:val="28"/>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71"/>
    </w:p>
    <w:p w:rsidR="0060776C" w:rsidRPr="00821923" w:rsidRDefault="00740C13" w:rsidP="00325B46">
      <w:pPr>
        <w:pStyle w:val="heading2normal"/>
        <w:spacing w:before="0" w:after="0"/>
        <w:rPr>
          <w:sz w:val="28"/>
          <w:szCs w:val="28"/>
        </w:rPr>
      </w:pPr>
      <w:bookmarkStart w:id="172" w:name="_ref_1-f64c966bc47f4a"/>
      <w:r w:rsidRPr="00821923">
        <w:rPr>
          <w:sz w:val="28"/>
          <w:szCs w:val="28"/>
        </w:rPr>
        <w:t>Заседания комиссии проводятся по мере необходимости, но не реже одного раза в квартал.</w:t>
      </w:r>
      <w:bookmarkEnd w:id="172"/>
    </w:p>
    <w:p w:rsidR="0060776C" w:rsidRPr="00821923" w:rsidRDefault="00740C13" w:rsidP="00325B46">
      <w:pPr>
        <w:pStyle w:val="heading2normal"/>
        <w:spacing w:before="0" w:after="0"/>
        <w:rPr>
          <w:sz w:val="28"/>
          <w:szCs w:val="28"/>
        </w:rPr>
      </w:pPr>
      <w:bookmarkStart w:id="173" w:name="_ref_1-343e35a4464349"/>
      <w:r w:rsidRPr="00821923">
        <w:rPr>
          <w:sz w:val="28"/>
          <w:szCs w:val="28"/>
        </w:rPr>
        <w:t>Срок рассмотрения комиссией представленных ей документов не должен превышать 14 календарных дней.</w:t>
      </w:r>
      <w:bookmarkEnd w:id="173"/>
    </w:p>
    <w:p w:rsidR="0060776C" w:rsidRPr="00821923" w:rsidRDefault="00740C13" w:rsidP="00325B46">
      <w:pPr>
        <w:pStyle w:val="heading2normal"/>
        <w:spacing w:before="0" w:after="0"/>
        <w:rPr>
          <w:sz w:val="28"/>
          <w:szCs w:val="28"/>
        </w:rPr>
      </w:pPr>
      <w:bookmarkStart w:id="174" w:name="_ref_1-4d91984cd6714a"/>
      <w:r w:rsidRPr="00821923">
        <w:rPr>
          <w:sz w:val="28"/>
          <w:szCs w:val="28"/>
        </w:rPr>
        <w:t>Заседание комиссии правомочно при наличии не менее 2/3 ее состава.</w:t>
      </w:r>
      <w:bookmarkEnd w:id="174"/>
    </w:p>
    <w:p w:rsidR="0060776C" w:rsidRPr="00821923" w:rsidRDefault="00740C13" w:rsidP="00325B46">
      <w:pPr>
        <w:pStyle w:val="heading2normal"/>
        <w:spacing w:before="0" w:after="0"/>
        <w:rPr>
          <w:sz w:val="28"/>
          <w:szCs w:val="28"/>
        </w:rPr>
      </w:pPr>
      <w:bookmarkStart w:id="175" w:name="_ref_1-ae15b97ef0f244"/>
      <w:r w:rsidRPr="00821923">
        <w:rPr>
          <w:sz w:val="28"/>
          <w:szCs w:val="28"/>
        </w:rP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175"/>
    </w:p>
    <w:p w:rsidR="0060776C" w:rsidRPr="00821923" w:rsidRDefault="00740C13" w:rsidP="00325B46">
      <w:pPr>
        <w:pStyle w:val="heading2normal"/>
        <w:spacing w:before="0" w:after="0"/>
        <w:rPr>
          <w:sz w:val="28"/>
          <w:szCs w:val="28"/>
        </w:rPr>
      </w:pPr>
      <w:bookmarkStart w:id="176" w:name="_ref_1-f37bc9296ab44c"/>
      <w:r w:rsidRPr="00821923">
        <w:rPr>
          <w:sz w:val="28"/>
          <w:szCs w:val="28"/>
        </w:rPr>
        <w:t>Экспертом не может быть лицо, отвечающее за материальные ценности, в отношении которых принимается решение о списании.</w:t>
      </w:r>
      <w:bookmarkEnd w:id="176"/>
    </w:p>
    <w:p w:rsidR="0060776C" w:rsidRDefault="00740C13" w:rsidP="00325B46">
      <w:pPr>
        <w:pStyle w:val="heading2normal"/>
        <w:spacing w:before="0" w:after="0"/>
        <w:rPr>
          <w:sz w:val="28"/>
          <w:szCs w:val="28"/>
        </w:rPr>
      </w:pPr>
      <w:bookmarkStart w:id="177" w:name="_ref_1-71dd3479e9064d"/>
      <w:r w:rsidRPr="00821923">
        <w:rPr>
          <w:sz w:val="28"/>
          <w:szCs w:val="28"/>
        </w:rPr>
        <w:t>Решение комиссии оформляется протоколом, который подписывают председатель и члены комиссии, присутствовавшие на заседании.</w:t>
      </w:r>
      <w:bookmarkEnd w:id="177"/>
    </w:p>
    <w:p w:rsidR="00325B46" w:rsidRPr="00325B46" w:rsidRDefault="00325B46" w:rsidP="00325B46"/>
    <w:p w:rsidR="0060776C" w:rsidRPr="00821923" w:rsidRDefault="00740C13" w:rsidP="00325B46">
      <w:pPr>
        <w:pStyle w:val="heading1normal"/>
        <w:spacing w:before="0" w:after="0"/>
        <w:jc w:val="center"/>
        <w:rPr>
          <w:sz w:val="28"/>
          <w:szCs w:val="28"/>
        </w:rPr>
      </w:pPr>
      <w:bookmarkStart w:id="178" w:name="_ref_1-ce6efbf8fb6e47"/>
      <w:r w:rsidRPr="00821923">
        <w:rPr>
          <w:b/>
          <w:sz w:val="28"/>
          <w:szCs w:val="28"/>
        </w:rPr>
        <w:t>Принятие решений по поступлению активов</w:t>
      </w:r>
      <w:bookmarkEnd w:id="178"/>
    </w:p>
    <w:p w:rsidR="0060776C" w:rsidRPr="00821923" w:rsidRDefault="00740C13" w:rsidP="00325B46">
      <w:pPr>
        <w:pStyle w:val="heading2normal"/>
        <w:spacing w:before="0" w:after="0"/>
        <w:rPr>
          <w:sz w:val="28"/>
          <w:szCs w:val="28"/>
        </w:rPr>
      </w:pPr>
      <w:bookmarkStart w:id="179" w:name="_ref_1-40d79934ff424c"/>
      <w:r w:rsidRPr="00821923">
        <w:rPr>
          <w:sz w:val="28"/>
          <w:szCs w:val="28"/>
        </w:rPr>
        <w:t>В части поступления активов комиссия принимает решения по следующим вопросам:</w:t>
      </w:r>
      <w:bookmarkEnd w:id="179"/>
    </w:p>
    <w:p w:rsidR="0060776C" w:rsidRPr="00821923" w:rsidRDefault="00740C13" w:rsidP="00325B46">
      <w:pPr>
        <w:spacing w:before="0" w:after="0"/>
        <w:rPr>
          <w:sz w:val="28"/>
          <w:szCs w:val="28"/>
        </w:rPr>
      </w:pPr>
      <w:r w:rsidRPr="00821923">
        <w:rPr>
          <w:sz w:val="28"/>
          <w:szCs w:val="28"/>
        </w:rPr>
        <w:t>- физическое принятие активов в случаях, прямо предусмотренных внутренними актами организации;</w:t>
      </w:r>
    </w:p>
    <w:p w:rsidR="0060776C" w:rsidRPr="00821923" w:rsidRDefault="00740C13" w:rsidP="00325B46">
      <w:pPr>
        <w:spacing w:before="0" w:after="0"/>
        <w:rPr>
          <w:sz w:val="28"/>
          <w:szCs w:val="28"/>
        </w:rPr>
      </w:pPr>
      <w:r w:rsidRPr="00821923">
        <w:rPr>
          <w:sz w:val="28"/>
          <w:szCs w:val="28"/>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60776C" w:rsidRPr="00821923" w:rsidRDefault="00740C13" w:rsidP="00325B46">
      <w:pPr>
        <w:spacing w:before="0" w:after="0"/>
        <w:rPr>
          <w:sz w:val="28"/>
          <w:szCs w:val="28"/>
        </w:rPr>
      </w:pPr>
      <w:r w:rsidRPr="00821923">
        <w:rPr>
          <w:sz w:val="28"/>
          <w:szCs w:val="28"/>
        </w:rPr>
        <w:t>- выбор метода определения справедливой стоимости имущества в случаях, установленных нормативными актами и (или) Учетной политикой;</w:t>
      </w:r>
    </w:p>
    <w:p w:rsidR="0060776C" w:rsidRPr="00821923" w:rsidRDefault="00740C13" w:rsidP="00325B46">
      <w:pPr>
        <w:spacing w:before="0" w:after="0"/>
        <w:rPr>
          <w:sz w:val="28"/>
          <w:szCs w:val="28"/>
        </w:rPr>
      </w:pPr>
      <w:r w:rsidRPr="00821923">
        <w:rPr>
          <w:sz w:val="28"/>
          <w:szCs w:val="28"/>
        </w:rPr>
        <w:lastRenderedPageBreak/>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60776C" w:rsidRPr="00821923" w:rsidRDefault="00740C13" w:rsidP="00325B46">
      <w:pPr>
        <w:spacing w:before="0" w:after="0"/>
        <w:rPr>
          <w:sz w:val="28"/>
          <w:szCs w:val="28"/>
        </w:rPr>
      </w:pPr>
      <w:r w:rsidRPr="00821923">
        <w:rPr>
          <w:sz w:val="28"/>
          <w:szCs w:val="28"/>
        </w:rPr>
        <w:t>- определение первоначальной стоимости и метода амортизации поступивших объектов нефинансовых активов;</w:t>
      </w:r>
    </w:p>
    <w:p w:rsidR="0060776C" w:rsidRPr="00821923" w:rsidRDefault="00740C13" w:rsidP="00325B46">
      <w:pPr>
        <w:spacing w:before="0" w:after="0"/>
        <w:rPr>
          <w:sz w:val="28"/>
          <w:szCs w:val="28"/>
        </w:rPr>
      </w:pPr>
      <w:r w:rsidRPr="00821923">
        <w:rPr>
          <w:sz w:val="28"/>
          <w:szCs w:val="28"/>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60776C" w:rsidRPr="00821923" w:rsidRDefault="00740C13" w:rsidP="00325B46">
      <w:pPr>
        <w:spacing w:before="0" w:after="0"/>
        <w:rPr>
          <w:sz w:val="28"/>
          <w:szCs w:val="28"/>
        </w:rPr>
      </w:pPr>
      <w:r w:rsidRPr="00821923">
        <w:rPr>
          <w:sz w:val="28"/>
          <w:szCs w:val="28"/>
        </w:rPr>
        <w:t>- определение величин оценочных резервов в случаях, установленных нормативными актами и (или) Учетной политикой;</w:t>
      </w:r>
    </w:p>
    <w:p w:rsidR="0060776C" w:rsidRPr="00821923" w:rsidRDefault="00740C13" w:rsidP="00325B46">
      <w:pPr>
        <w:spacing w:before="0" w:after="0"/>
        <w:rPr>
          <w:sz w:val="28"/>
          <w:szCs w:val="28"/>
        </w:rPr>
      </w:pPr>
      <w:r w:rsidRPr="00821923">
        <w:rPr>
          <w:sz w:val="28"/>
          <w:szCs w:val="28"/>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60776C" w:rsidRPr="00821923" w:rsidRDefault="00740C13" w:rsidP="00325B46">
      <w:pPr>
        <w:pStyle w:val="heading2normal"/>
        <w:spacing w:before="0" w:after="0"/>
        <w:rPr>
          <w:sz w:val="28"/>
          <w:szCs w:val="28"/>
        </w:rPr>
      </w:pPr>
      <w:bookmarkStart w:id="180" w:name="_ref_1-53723f9e442a4f"/>
      <w:r w:rsidRPr="00821923">
        <w:rPr>
          <w:sz w:val="28"/>
          <w:szCs w:val="28"/>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80"/>
    </w:p>
    <w:p w:rsidR="0060776C" w:rsidRPr="00821923" w:rsidRDefault="00740C13" w:rsidP="00325B46">
      <w:pPr>
        <w:pStyle w:val="heading2normal"/>
        <w:spacing w:before="0" w:after="0"/>
        <w:rPr>
          <w:sz w:val="28"/>
          <w:szCs w:val="28"/>
        </w:rPr>
      </w:pPr>
      <w:bookmarkStart w:id="181" w:name="_ref_1-34adf91607fa4e"/>
      <w:r w:rsidRPr="00821923">
        <w:rPr>
          <w:sz w:val="28"/>
          <w:szCs w:val="28"/>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181"/>
    </w:p>
    <w:p w:rsidR="0060776C" w:rsidRPr="00821923" w:rsidRDefault="00740C13" w:rsidP="00325B46">
      <w:pPr>
        <w:spacing w:before="0" w:after="0"/>
        <w:rPr>
          <w:sz w:val="28"/>
          <w:szCs w:val="28"/>
        </w:rPr>
      </w:pPr>
      <w:r w:rsidRPr="00821923">
        <w:rPr>
          <w:sz w:val="28"/>
          <w:szCs w:val="28"/>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60776C" w:rsidRPr="00821923" w:rsidRDefault="00740C13" w:rsidP="00325B46">
      <w:pPr>
        <w:spacing w:before="0" w:after="0"/>
        <w:rPr>
          <w:sz w:val="28"/>
          <w:szCs w:val="28"/>
        </w:rPr>
      </w:pPr>
      <w:r w:rsidRPr="00821923">
        <w:rPr>
          <w:sz w:val="28"/>
          <w:szCs w:val="28"/>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60776C" w:rsidRPr="00821923" w:rsidRDefault="00740C13" w:rsidP="00325B46">
      <w:pPr>
        <w:spacing w:before="0" w:after="0"/>
        <w:rPr>
          <w:sz w:val="28"/>
          <w:szCs w:val="28"/>
        </w:rPr>
      </w:pPr>
      <w:r w:rsidRPr="00821923">
        <w:rPr>
          <w:sz w:val="28"/>
          <w:szCs w:val="28"/>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60776C" w:rsidRPr="00821923" w:rsidRDefault="00740C13" w:rsidP="00325B46">
      <w:pPr>
        <w:spacing w:before="0" w:after="0"/>
        <w:rPr>
          <w:sz w:val="28"/>
          <w:szCs w:val="28"/>
        </w:rPr>
      </w:pPr>
      <w:r w:rsidRPr="00821923">
        <w:rPr>
          <w:sz w:val="28"/>
          <w:szCs w:val="28"/>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60776C" w:rsidRPr="00821923" w:rsidRDefault="00740C13" w:rsidP="00325B46">
      <w:pPr>
        <w:pStyle w:val="heading2normal"/>
        <w:spacing w:before="0" w:after="0"/>
        <w:rPr>
          <w:sz w:val="28"/>
          <w:szCs w:val="28"/>
        </w:rPr>
      </w:pPr>
      <w:bookmarkStart w:id="182" w:name="_ref_1-ec210956aaf046"/>
      <w:r w:rsidRPr="00821923">
        <w:rPr>
          <w:sz w:val="28"/>
          <w:szCs w:val="28"/>
        </w:rP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182"/>
    </w:p>
    <w:p w:rsidR="0060776C" w:rsidRPr="00821923" w:rsidRDefault="00740C13" w:rsidP="00325B46">
      <w:pPr>
        <w:spacing w:before="0" w:after="0"/>
        <w:rPr>
          <w:sz w:val="28"/>
          <w:szCs w:val="28"/>
        </w:rPr>
      </w:pPr>
      <w:r w:rsidRPr="00821923">
        <w:rPr>
          <w:sz w:val="28"/>
          <w:szCs w:val="28"/>
        </w:rP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w:t>
      </w:r>
      <w:r w:rsidRPr="00821923">
        <w:rPr>
          <w:sz w:val="28"/>
          <w:szCs w:val="28"/>
        </w:rPr>
        <w:lastRenderedPageBreak/>
        <w:t>основных средств.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rsidR="0060776C" w:rsidRPr="00821923" w:rsidRDefault="00740C13" w:rsidP="00325B46">
      <w:pPr>
        <w:pStyle w:val="heading2normal"/>
        <w:spacing w:before="0" w:after="0"/>
        <w:rPr>
          <w:sz w:val="28"/>
          <w:szCs w:val="28"/>
        </w:rPr>
      </w:pPr>
      <w:bookmarkStart w:id="183" w:name="_ref_1-cb293971feb940"/>
      <w:r w:rsidRPr="00821923">
        <w:rPr>
          <w:sz w:val="28"/>
          <w:szCs w:val="28"/>
        </w:rPr>
        <w:t>Поступление нефинансовых активов комиссия оформляет следующими первичными учетными документами:</w:t>
      </w:r>
      <w:bookmarkEnd w:id="183"/>
    </w:p>
    <w:p w:rsidR="0060776C" w:rsidRPr="00821923" w:rsidRDefault="00740C13" w:rsidP="00325B46">
      <w:pPr>
        <w:spacing w:before="0" w:after="0"/>
        <w:rPr>
          <w:sz w:val="28"/>
          <w:szCs w:val="28"/>
        </w:rPr>
      </w:pPr>
      <w:r w:rsidRPr="00821923">
        <w:rPr>
          <w:sz w:val="28"/>
          <w:szCs w:val="28"/>
        </w:rPr>
        <w:t>- Актом о приеме-передаче объектов нефинансовых активов;</w:t>
      </w:r>
    </w:p>
    <w:p w:rsidR="0060776C" w:rsidRPr="00821923" w:rsidRDefault="00740C13" w:rsidP="00325B46">
      <w:pPr>
        <w:spacing w:before="0" w:after="0"/>
        <w:rPr>
          <w:sz w:val="28"/>
          <w:szCs w:val="28"/>
        </w:rPr>
      </w:pPr>
      <w:r w:rsidRPr="00821923">
        <w:rPr>
          <w:sz w:val="28"/>
          <w:szCs w:val="28"/>
        </w:rPr>
        <w:t>- Приходным ордером на приемку материальных ценностей (нефинансовых активов);</w:t>
      </w:r>
    </w:p>
    <w:p w:rsidR="0060776C" w:rsidRPr="00821923" w:rsidRDefault="00740C13" w:rsidP="00325B46">
      <w:pPr>
        <w:spacing w:before="0" w:after="0"/>
        <w:rPr>
          <w:sz w:val="28"/>
          <w:szCs w:val="28"/>
        </w:rPr>
      </w:pPr>
      <w:r w:rsidRPr="00821923">
        <w:rPr>
          <w:sz w:val="28"/>
          <w:szCs w:val="28"/>
        </w:rPr>
        <w:t>- Актом приемки материалов (материальных ценностей).</w:t>
      </w:r>
    </w:p>
    <w:p w:rsidR="0060776C" w:rsidRPr="00821923" w:rsidRDefault="00740C13" w:rsidP="00325B46">
      <w:pPr>
        <w:pStyle w:val="heading2normal"/>
        <w:spacing w:before="0" w:after="0"/>
        <w:rPr>
          <w:sz w:val="28"/>
          <w:szCs w:val="28"/>
        </w:rPr>
      </w:pPr>
      <w:bookmarkStart w:id="184" w:name="_ref_1-401de02538a64e"/>
      <w:r w:rsidRPr="00821923">
        <w:rPr>
          <w:sz w:val="28"/>
          <w:szCs w:val="28"/>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184"/>
    </w:p>
    <w:p w:rsidR="0060776C" w:rsidRDefault="00740C13" w:rsidP="00325B46">
      <w:pPr>
        <w:pStyle w:val="heading2normal"/>
        <w:spacing w:before="0" w:after="0"/>
        <w:rPr>
          <w:sz w:val="28"/>
          <w:szCs w:val="28"/>
        </w:rPr>
      </w:pPr>
      <w:bookmarkStart w:id="185" w:name="_ref_1-82062f1eea1643"/>
      <w:r w:rsidRPr="00821923">
        <w:rPr>
          <w:sz w:val="28"/>
          <w:szCs w:val="28"/>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185"/>
    </w:p>
    <w:p w:rsidR="00325B46" w:rsidRPr="00325B46" w:rsidRDefault="00325B46" w:rsidP="00325B46"/>
    <w:p w:rsidR="0060776C" w:rsidRPr="00821923" w:rsidRDefault="00740C13" w:rsidP="00325B46">
      <w:pPr>
        <w:pStyle w:val="heading1normal"/>
        <w:spacing w:before="0" w:after="0"/>
        <w:jc w:val="center"/>
        <w:rPr>
          <w:sz w:val="28"/>
          <w:szCs w:val="28"/>
        </w:rPr>
      </w:pPr>
      <w:bookmarkStart w:id="186" w:name="_ref_1-709562455cd140"/>
      <w:r w:rsidRPr="00821923">
        <w:rPr>
          <w:b/>
          <w:sz w:val="28"/>
          <w:szCs w:val="28"/>
        </w:rPr>
        <w:t>Принятие решений по выбытию (списанию) активов и списанию задолженности неплатежеспособных дебиторов</w:t>
      </w:r>
      <w:bookmarkEnd w:id="186"/>
    </w:p>
    <w:p w:rsidR="0060776C" w:rsidRPr="00821923" w:rsidRDefault="00740C13" w:rsidP="00325B46">
      <w:pPr>
        <w:pStyle w:val="heading2normal"/>
        <w:spacing w:before="0" w:after="0"/>
        <w:rPr>
          <w:sz w:val="28"/>
          <w:szCs w:val="28"/>
        </w:rPr>
      </w:pPr>
      <w:bookmarkStart w:id="187" w:name="_ref_1-0f33135fa9dc41"/>
      <w:r w:rsidRPr="00821923">
        <w:rPr>
          <w:sz w:val="28"/>
          <w:szCs w:val="28"/>
        </w:rPr>
        <w:t>В части выбытия (списания) активов и задолженности комиссия принимает решения по следующим вопросам:</w:t>
      </w:r>
      <w:bookmarkEnd w:id="187"/>
    </w:p>
    <w:p w:rsidR="0060776C" w:rsidRPr="00821923" w:rsidRDefault="00740C13" w:rsidP="00325B46">
      <w:pPr>
        <w:spacing w:before="0" w:after="0"/>
        <w:rPr>
          <w:sz w:val="28"/>
          <w:szCs w:val="28"/>
        </w:rPr>
      </w:pPr>
      <w:r w:rsidRPr="00821923">
        <w:rPr>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821923">
        <w:rPr>
          <w:sz w:val="28"/>
          <w:szCs w:val="28"/>
        </w:rPr>
        <w:t>забалансовом</w:t>
      </w:r>
      <w:proofErr w:type="spellEnd"/>
      <w:r w:rsidRPr="00821923">
        <w:rPr>
          <w:sz w:val="28"/>
          <w:szCs w:val="28"/>
        </w:rPr>
        <w:t xml:space="preserve"> счете 21);</w:t>
      </w:r>
    </w:p>
    <w:p w:rsidR="0060776C" w:rsidRPr="00821923" w:rsidRDefault="00740C13" w:rsidP="00325B46">
      <w:pPr>
        <w:spacing w:before="0" w:after="0"/>
        <w:rPr>
          <w:sz w:val="28"/>
          <w:szCs w:val="28"/>
        </w:rPr>
      </w:pPr>
      <w:r w:rsidRPr="00821923">
        <w:rPr>
          <w:sz w:val="28"/>
          <w:szCs w:val="28"/>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60776C" w:rsidRPr="00821923" w:rsidRDefault="00740C13" w:rsidP="00325B46">
      <w:pPr>
        <w:spacing w:before="0" w:after="0"/>
        <w:rPr>
          <w:sz w:val="28"/>
          <w:szCs w:val="28"/>
        </w:rPr>
      </w:pPr>
      <w:r w:rsidRPr="00821923">
        <w:rPr>
          <w:sz w:val="28"/>
          <w:szCs w:val="28"/>
        </w:rPr>
        <w:t>- о частичной ликвидации (</w:t>
      </w:r>
      <w:proofErr w:type="spellStart"/>
      <w:r w:rsidRPr="00821923">
        <w:rPr>
          <w:sz w:val="28"/>
          <w:szCs w:val="28"/>
        </w:rPr>
        <w:t>разукомплектации</w:t>
      </w:r>
      <w:proofErr w:type="spellEnd"/>
      <w:r w:rsidRPr="00821923">
        <w:rPr>
          <w:sz w:val="28"/>
          <w:szCs w:val="28"/>
        </w:rPr>
        <w:t>) основных средств и об определении стоимости выбывающей части актива при его частичной ликвидации;</w:t>
      </w:r>
    </w:p>
    <w:p w:rsidR="0060776C" w:rsidRPr="00821923" w:rsidRDefault="00740C13" w:rsidP="00325B46">
      <w:pPr>
        <w:spacing w:before="0" w:after="0"/>
        <w:rPr>
          <w:sz w:val="28"/>
          <w:szCs w:val="28"/>
        </w:rPr>
      </w:pPr>
      <w:r w:rsidRPr="00821923">
        <w:rPr>
          <w:sz w:val="28"/>
          <w:szCs w:val="28"/>
        </w:rPr>
        <w:t>- о пригодности дальнейшего использования имущества, возможности и эффективности его восстановления;</w:t>
      </w:r>
    </w:p>
    <w:p w:rsidR="0060776C" w:rsidRPr="00207DD4" w:rsidRDefault="00740C13" w:rsidP="00325B46">
      <w:pPr>
        <w:spacing w:before="0" w:after="0"/>
        <w:rPr>
          <w:sz w:val="28"/>
          <w:szCs w:val="28"/>
        </w:rPr>
      </w:pPr>
      <w:r w:rsidRPr="00207DD4">
        <w:rPr>
          <w:sz w:val="28"/>
          <w:szCs w:val="28"/>
        </w:rPr>
        <w:t xml:space="preserve">- о списании задолженности неплатежеспособных дебиторов, а также списании с </w:t>
      </w:r>
      <w:proofErr w:type="spellStart"/>
      <w:r w:rsidRPr="00207DD4">
        <w:rPr>
          <w:sz w:val="28"/>
          <w:szCs w:val="28"/>
        </w:rPr>
        <w:t>забалансового</w:t>
      </w:r>
      <w:proofErr w:type="spellEnd"/>
      <w:r w:rsidRPr="00207DD4">
        <w:rPr>
          <w:sz w:val="28"/>
          <w:szCs w:val="28"/>
        </w:rPr>
        <w:t xml:space="preserve"> учета задолженности, признанной безнадежной к взысканию.</w:t>
      </w:r>
    </w:p>
    <w:p w:rsidR="0060776C" w:rsidRPr="00207DD4" w:rsidRDefault="00740C13" w:rsidP="00325B46">
      <w:pPr>
        <w:pStyle w:val="heading2normal"/>
        <w:spacing w:before="0" w:after="0"/>
        <w:rPr>
          <w:sz w:val="28"/>
          <w:szCs w:val="28"/>
        </w:rPr>
      </w:pPr>
      <w:bookmarkStart w:id="188" w:name="_ref_1-10da220bba944c"/>
      <w:r w:rsidRPr="00207DD4">
        <w:rPr>
          <w:sz w:val="28"/>
          <w:szCs w:val="28"/>
        </w:rPr>
        <w:t>Решение о выбытии имущества принимается, если оно:</w:t>
      </w:r>
      <w:bookmarkEnd w:id="188"/>
    </w:p>
    <w:p w:rsidR="0060776C" w:rsidRPr="00207DD4" w:rsidRDefault="00740C13" w:rsidP="00325B46">
      <w:pPr>
        <w:spacing w:before="0" w:after="0"/>
        <w:rPr>
          <w:sz w:val="28"/>
          <w:szCs w:val="28"/>
        </w:rPr>
      </w:pPr>
      <w:r w:rsidRPr="00207DD4">
        <w:rPr>
          <w:sz w:val="28"/>
          <w:szCs w:val="28"/>
        </w:rPr>
        <w:lastRenderedPageBreak/>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60776C" w:rsidRPr="00207DD4" w:rsidRDefault="00740C13" w:rsidP="00325B46">
      <w:pPr>
        <w:spacing w:before="0" w:after="0"/>
        <w:rPr>
          <w:sz w:val="28"/>
          <w:szCs w:val="28"/>
        </w:rPr>
      </w:pPr>
      <w:r w:rsidRPr="00207DD4">
        <w:rPr>
          <w:sz w:val="28"/>
          <w:szCs w:val="28"/>
        </w:rP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60776C" w:rsidRPr="00207DD4" w:rsidRDefault="00740C13" w:rsidP="00325B46">
      <w:pPr>
        <w:spacing w:before="0" w:after="0"/>
        <w:rPr>
          <w:sz w:val="28"/>
          <w:szCs w:val="28"/>
        </w:rPr>
      </w:pPr>
      <w:r w:rsidRPr="00207DD4">
        <w:rPr>
          <w:sz w:val="28"/>
          <w:szCs w:val="28"/>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60776C" w:rsidRPr="00207DD4" w:rsidRDefault="00740C13" w:rsidP="00325B46">
      <w:pPr>
        <w:spacing w:before="0" w:after="0"/>
        <w:rPr>
          <w:sz w:val="28"/>
          <w:szCs w:val="28"/>
        </w:rPr>
      </w:pPr>
      <w:r w:rsidRPr="00207DD4">
        <w:rPr>
          <w:sz w:val="28"/>
          <w:szCs w:val="28"/>
        </w:rPr>
        <w:t>- в других случаях, предусмотренных законодательством РФ.</w:t>
      </w:r>
    </w:p>
    <w:p w:rsidR="0060776C" w:rsidRPr="00207DD4" w:rsidRDefault="00740C13" w:rsidP="00325B46">
      <w:pPr>
        <w:pStyle w:val="heading2normal"/>
        <w:spacing w:before="0" w:after="0"/>
        <w:rPr>
          <w:sz w:val="28"/>
          <w:szCs w:val="28"/>
        </w:rPr>
      </w:pPr>
      <w:bookmarkStart w:id="189" w:name="_ref_1-2136b8f103da49"/>
      <w:r w:rsidRPr="00207DD4">
        <w:rPr>
          <w:sz w:val="28"/>
          <w:szCs w:val="28"/>
        </w:rPr>
        <w:t>Решение о списании имущества принимается комиссией после проведения следующих мероприятий:</w:t>
      </w:r>
      <w:bookmarkEnd w:id="189"/>
    </w:p>
    <w:p w:rsidR="0060776C" w:rsidRPr="00207DD4" w:rsidRDefault="00740C13" w:rsidP="00325B46">
      <w:pPr>
        <w:spacing w:before="0" w:after="0"/>
        <w:rPr>
          <w:sz w:val="28"/>
          <w:szCs w:val="28"/>
        </w:rPr>
      </w:pPr>
      <w:r w:rsidRPr="00207DD4">
        <w:rPr>
          <w:sz w:val="28"/>
          <w:szCs w:val="28"/>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60776C" w:rsidRPr="00207DD4" w:rsidRDefault="00740C13" w:rsidP="00325B46">
      <w:pPr>
        <w:spacing w:before="0" w:after="0"/>
        <w:rPr>
          <w:sz w:val="28"/>
          <w:szCs w:val="28"/>
        </w:rPr>
      </w:pPr>
      <w:r w:rsidRPr="00207DD4">
        <w:rPr>
          <w:sz w:val="28"/>
          <w:szCs w:val="28"/>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60776C" w:rsidRPr="00207DD4" w:rsidRDefault="00740C13" w:rsidP="00325B46">
      <w:pPr>
        <w:spacing w:before="0" w:after="0"/>
        <w:rPr>
          <w:sz w:val="28"/>
          <w:szCs w:val="28"/>
        </w:rPr>
      </w:pPr>
      <w:r w:rsidRPr="00207DD4">
        <w:rPr>
          <w:sz w:val="28"/>
          <w:szCs w:val="28"/>
        </w:rPr>
        <w:t>- установление виновных лиц, действия которых привели к необходимости списать имущество до истечения срока его полезного использования;</w:t>
      </w:r>
    </w:p>
    <w:p w:rsidR="0060776C" w:rsidRPr="00207DD4" w:rsidRDefault="00740C13" w:rsidP="00325B46">
      <w:pPr>
        <w:spacing w:before="0" w:after="0"/>
        <w:rPr>
          <w:sz w:val="28"/>
          <w:szCs w:val="28"/>
        </w:rPr>
      </w:pPr>
      <w:r w:rsidRPr="00207DD4">
        <w:rPr>
          <w:sz w:val="28"/>
          <w:szCs w:val="28"/>
        </w:rPr>
        <w:t>- подготовка документов, необходимых для принятия решения о списании имущества.</w:t>
      </w:r>
    </w:p>
    <w:p w:rsidR="0060776C" w:rsidRPr="00207DD4" w:rsidRDefault="00740C13" w:rsidP="00325B46">
      <w:pPr>
        <w:pStyle w:val="heading2normal"/>
        <w:spacing w:before="0" w:after="0"/>
        <w:rPr>
          <w:sz w:val="28"/>
          <w:szCs w:val="28"/>
        </w:rPr>
      </w:pPr>
      <w:bookmarkStart w:id="190" w:name="_ref_1-9d750e63e17740"/>
      <w:r w:rsidRPr="00207DD4">
        <w:rPr>
          <w:sz w:val="28"/>
          <w:szCs w:val="28"/>
        </w:rP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190"/>
    </w:p>
    <w:p w:rsidR="0060776C" w:rsidRPr="00207DD4" w:rsidRDefault="00740C13" w:rsidP="00325B46">
      <w:pPr>
        <w:spacing w:before="0" w:after="0"/>
        <w:rPr>
          <w:sz w:val="28"/>
          <w:szCs w:val="28"/>
        </w:rPr>
      </w:pPr>
      <w:r w:rsidRPr="00207DD4">
        <w:rPr>
          <w:sz w:val="28"/>
          <w:szCs w:val="28"/>
        </w:rPr>
        <w:t xml:space="preserve">Решение о списании задолженности с </w:t>
      </w:r>
      <w:proofErr w:type="spellStart"/>
      <w:r w:rsidRPr="00207DD4">
        <w:rPr>
          <w:sz w:val="28"/>
          <w:szCs w:val="28"/>
        </w:rPr>
        <w:t>забалансового</w:t>
      </w:r>
      <w:proofErr w:type="spellEnd"/>
      <w:r w:rsidRPr="00207DD4">
        <w:rPr>
          <w:sz w:val="28"/>
          <w:szCs w:val="28"/>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60776C" w:rsidRPr="00207DD4" w:rsidRDefault="00740C13" w:rsidP="00325B46">
      <w:pPr>
        <w:pStyle w:val="heading2normal"/>
        <w:spacing w:before="0" w:after="0"/>
        <w:rPr>
          <w:sz w:val="28"/>
          <w:szCs w:val="28"/>
        </w:rPr>
      </w:pPr>
      <w:bookmarkStart w:id="191" w:name="_ref_1-cef0bbd8b7d945"/>
      <w:r w:rsidRPr="00207DD4">
        <w:rPr>
          <w:sz w:val="28"/>
          <w:szCs w:val="28"/>
        </w:rPr>
        <w:t>Выбытие (списание) нефинансовых активов оформляется следующими документами:</w:t>
      </w:r>
      <w:bookmarkEnd w:id="191"/>
    </w:p>
    <w:p w:rsidR="0060776C" w:rsidRPr="00207DD4" w:rsidRDefault="00740C13" w:rsidP="00325B46">
      <w:pPr>
        <w:spacing w:before="0" w:after="0"/>
        <w:rPr>
          <w:sz w:val="28"/>
          <w:szCs w:val="28"/>
        </w:rPr>
      </w:pPr>
      <w:r w:rsidRPr="00207DD4">
        <w:rPr>
          <w:sz w:val="28"/>
          <w:szCs w:val="28"/>
        </w:rPr>
        <w:t>- Актом о приеме-передаче объектов нефинансовых активов;</w:t>
      </w:r>
    </w:p>
    <w:p w:rsidR="0060776C" w:rsidRPr="00207DD4" w:rsidRDefault="00740C13" w:rsidP="00325B46">
      <w:pPr>
        <w:spacing w:before="0" w:after="0"/>
        <w:rPr>
          <w:sz w:val="28"/>
          <w:szCs w:val="28"/>
        </w:rPr>
      </w:pPr>
      <w:r w:rsidRPr="00207DD4">
        <w:rPr>
          <w:sz w:val="28"/>
          <w:szCs w:val="28"/>
        </w:rPr>
        <w:t>- Актом о списании объектов нефинансовых активов (кроме транспортных средств);</w:t>
      </w:r>
    </w:p>
    <w:p w:rsidR="0060776C" w:rsidRPr="00207DD4" w:rsidRDefault="00740C13" w:rsidP="00325B46">
      <w:pPr>
        <w:spacing w:before="0" w:after="0"/>
        <w:rPr>
          <w:sz w:val="28"/>
          <w:szCs w:val="28"/>
        </w:rPr>
      </w:pPr>
      <w:r w:rsidRPr="00207DD4">
        <w:rPr>
          <w:sz w:val="28"/>
          <w:szCs w:val="28"/>
        </w:rPr>
        <w:t>- Актом о списании транспортного средства;</w:t>
      </w:r>
    </w:p>
    <w:p w:rsidR="0060776C" w:rsidRPr="00207DD4" w:rsidRDefault="00740C13" w:rsidP="00325B46">
      <w:pPr>
        <w:spacing w:before="0" w:after="0"/>
        <w:rPr>
          <w:sz w:val="28"/>
          <w:szCs w:val="28"/>
        </w:rPr>
      </w:pPr>
      <w:r w:rsidRPr="00207DD4">
        <w:rPr>
          <w:sz w:val="28"/>
          <w:szCs w:val="28"/>
        </w:rPr>
        <w:t>- Актом о списании мягкого и хозяйственного инвентаря;</w:t>
      </w:r>
    </w:p>
    <w:p w:rsidR="0060776C" w:rsidRPr="00207DD4" w:rsidRDefault="00740C13" w:rsidP="00325B46">
      <w:pPr>
        <w:spacing w:before="0" w:after="0"/>
        <w:rPr>
          <w:sz w:val="28"/>
          <w:szCs w:val="28"/>
        </w:rPr>
      </w:pPr>
      <w:r w:rsidRPr="00207DD4">
        <w:rPr>
          <w:sz w:val="28"/>
          <w:szCs w:val="28"/>
        </w:rPr>
        <w:lastRenderedPageBreak/>
        <w:t>- Актом о списании материальных запасов.</w:t>
      </w:r>
    </w:p>
    <w:p w:rsidR="0060776C" w:rsidRPr="00207DD4" w:rsidRDefault="00740C13" w:rsidP="00325B46">
      <w:pPr>
        <w:pStyle w:val="heading2normal"/>
        <w:spacing w:before="0" w:after="0"/>
        <w:rPr>
          <w:sz w:val="28"/>
          <w:szCs w:val="28"/>
        </w:rPr>
      </w:pPr>
      <w:bookmarkStart w:id="192" w:name="_ref_1-7948bb732b2f40"/>
      <w:r w:rsidRPr="00207DD4">
        <w:rPr>
          <w:sz w:val="28"/>
          <w:szCs w:val="28"/>
        </w:rPr>
        <w:t xml:space="preserve">Оформленный комиссией акт о списании имущества утверждается </w:t>
      </w:r>
      <w:r w:rsidR="00207DD4">
        <w:rPr>
          <w:sz w:val="28"/>
          <w:szCs w:val="28"/>
        </w:rPr>
        <w:t>председателем Земского собрания</w:t>
      </w:r>
      <w:r w:rsidRPr="00207DD4">
        <w:rPr>
          <w:sz w:val="28"/>
          <w:szCs w:val="28"/>
        </w:rPr>
        <w:t>.</w:t>
      </w:r>
      <w:bookmarkEnd w:id="192"/>
    </w:p>
    <w:p w:rsidR="0060776C" w:rsidRPr="00207DD4" w:rsidRDefault="00740C13" w:rsidP="00325B46">
      <w:pPr>
        <w:pStyle w:val="heading2normal"/>
        <w:spacing w:before="0" w:after="0"/>
        <w:rPr>
          <w:sz w:val="28"/>
          <w:szCs w:val="28"/>
        </w:rPr>
      </w:pPr>
      <w:bookmarkStart w:id="193" w:name="_ref_1-3a6cdded410d42"/>
      <w:r w:rsidRPr="00207DD4">
        <w:rPr>
          <w:sz w:val="28"/>
          <w:szCs w:val="28"/>
        </w:rPr>
        <w:t>До утверждения в установленном порядке акта о списании реализация мероприятий, предусмотренных этим актом, не допускается.</w:t>
      </w:r>
      <w:bookmarkEnd w:id="193"/>
    </w:p>
    <w:p w:rsidR="0060776C" w:rsidRDefault="00740C13" w:rsidP="00325B46">
      <w:pPr>
        <w:spacing w:before="0" w:after="0"/>
        <w:rPr>
          <w:sz w:val="28"/>
          <w:szCs w:val="28"/>
        </w:rPr>
      </w:pPr>
      <w:r w:rsidRPr="00207DD4">
        <w:rPr>
          <w:sz w:val="28"/>
          <w:szCs w:val="28"/>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325B46" w:rsidRPr="00207DD4" w:rsidRDefault="00325B46" w:rsidP="00325B46">
      <w:pPr>
        <w:spacing w:before="0" w:after="0"/>
        <w:rPr>
          <w:sz w:val="28"/>
          <w:szCs w:val="28"/>
        </w:rPr>
      </w:pPr>
    </w:p>
    <w:p w:rsidR="0060776C" w:rsidRPr="00207DD4" w:rsidRDefault="00740C13" w:rsidP="00325B46">
      <w:pPr>
        <w:pStyle w:val="heading1normal"/>
        <w:spacing w:before="0" w:after="0"/>
        <w:jc w:val="center"/>
        <w:rPr>
          <w:sz w:val="28"/>
          <w:szCs w:val="28"/>
        </w:rPr>
      </w:pPr>
      <w:bookmarkStart w:id="194" w:name="_ref_1-5350bc91b37843"/>
      <w:r w:rsidRPr="00207DD4">
        <w:rPr>
          <w:b/>
          <w:sz w:val="28"/>
          <w:szCs w:val="28"/>
        </w:rPr>
        <w:t>Принятие решений по вопросам обесценения активов</w:t>
      </w:r>
      <w:bookmarkEnd w:id="194"/>
    </w:p>
    <w:p w:rsidR="0060776C" w:rsidRPr="00207DD4" w:rsidRDefault="00740C13" w:rsidP="00325B46">
      <w:pPr>
        <w:pStyle w:val="heading2normal"/>
        <w:spacing w:before="0" w:after="0"/>
        <w:rPr>
          <w:sz w:val="28"/>
          <w:szCs w:val="28"/>
        </w:rPr>
      </w:pPr>
      <w:bookmarkStart w:id="195" w:name="_ref_1-3c69f47ac15142"/>
      <w:r w:rsidRPr="00207DD4">
        <w:rPr>
          <w:sz w:val="28"/>
          <w:szCs w:val="28"/>
        </w:rPr>
        <w:t>При выявлении признаков возможного обесценения (снижения убытка) соответствующие обстоятельства рассматриваются комиссией.</w:t>
      </w:r>
      <w:bookmarkEnd w:id="195"/>
    </w:p>
    <w:p w:rsidR="0060776C" w:rsidRPr="00207DD4" w:rsidRDefault="00740C13" w:rsidP="00325B46">
      <w:pPr>
        <w:pStyle w:val="heading2normal"/>
        <w:spacing w:before="0" w:after="0"/>
        <w:rPr>
          <w:sz w:val="28"/>
          <w:szCs w:val="28"/>
        </w:rPr>
      </w:pPr>
      <w:bookmarkStart w:id="196" w:name="_ref_1-5a71594073a64f"/>
      <w:r w:rsidRPr="00207DD4">
        <w:rPr>
          <w:sz w:val="28"/>
          <w:szCs w:val="28"/>
        </w:rP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196"/>
    </w:p>
    <w:p w:rsidR="0060776C" w:rsidRPr="00207DD4" w:rsidRDefault="00740C13" w:rsidP="00325B46">
      <w:pPr>
        <w:pStyle w:val="heading2normal"/>
        <w:spacing w:before="0" w:after="0"/>
        <w:rPr>
          <w:sz w:val="28"/>
          <w:szCs w:val="28"/>
        </w:rPr>
      </w:pPr>
      <w:bookmarkStart w:id="197" w:name="_ref_1-d09e0e10960044"/>
      <w:r w:rsidRPr="00207DD4">
        <w:rPr>
          <w:sz w:val="28"/>
          <w:szCs w:val="28"/>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197"/>
    </w:p>
    <w:p w:rsidR="0060776C" w:rsidRPr="00207DD4" w:rsidRDefault="00740C13" w:rsidP="00325B46">
      <w:pPr>
        <w:pStyle w:val="heading2normal"/>
        <w:spacing w:before="0" w:after="0"/>
        <w:rPr>
          <w:sz w:val="28"/>
          <w:szCs w:val="28"/>
        </w:rPr>
      </w:pPr>
      <w:bookmarkStart w:id="198" w:name="_ref_1-5d1bf8169d7543"/>
      <w:r w:rsidRPr="00207DD4">
        <w:rPr>
          <w:sz w:val="28"/>
          <w:szCs w:val="28"/>
        </w:rPr>
        <w:t>В случае необходимости определить справедливую стоимость комиссия утверждает метод, который будет при этом использоваться.</w:t>
      </w:r>
      <w:bookmarkEnd w:id="198"/>
    </w:p>
    <w:p w:rsidR="0060776C" w:rsidRPr="00207DD4" w:rsidRDefault="00740C13" w:rsidP="00325B46">
      <w:pPr>
        <w:pStyle w:val="heading2normal"/>
        <w:spacing w:before="0" w:after="0"/>
        <w:rPr>
          <w:sz w:val="28"/>
          <w:szCs w:val="28"/>
        </w:rPr>
      </w:pPr>
      <w:bookmarkStart w:id="199" w:name="_ref_1-5a5eeb145efd48"/>
      <w:r w:rsidRPr="00207DD4">
        <w:rPr>
          <w:sz w:val="28"/>
          <w:szCs w:val="28"/>
        </w:rPr>
        <w:t xml:space="preserve">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w:t>
      </w:r>
      <w:r w:rsidR="00443B2D">
        <w:rPr>
          <w:sz w:val="28"/>
          <w:szCs w:val="28"/>
        </w:rPr>
        <w:t>на имя</w:t>
      </w:r>
      <w:r w:rsidRPr="00207DD4">
        <w:rPr>
          <w:sz w:val="28"/>
          <w:szCs w:val="28"/>
        </w:rPr>
        <w:t xml:space="preserve"> </w:t>
      </w:r>
      <w:r w:rsidR="00E241E8" w:rsidRPr="00E241E8">
        <w:rPr>
          <w:sz w:val="28"/>
          <w:szCs w:val="28"/>
        </w:rPr>
        <w:t>председател</w:t>
      </w:r>
      <w:r w:rsidR="00E241E8">
        <w:rPr>
          <w:sz w:val="28"/>
          <w:szCs w:val="28"/>
        </w:rPr>
        <w:t>я</w:t>
      </w:r>
      <w:r w:rsidR="00E241E8" w:rsidRPr="00E241E8">
        <w:rPr>
          <w:sz w:val="28"/>
          <w:szCs w:val="28"/>
        </w:rPr>
        <w:t xml:space="preserve"> Земского собрания</w:t>
      </w:r>
      <w:r w:rsidRPr="00207DD4">
        <w:rPr>
          <w:sz w:val="28"/>
          <w:szCs w:val="28"/>
        </w:rPr>
        <w:t>.</w:t>
      </w:r>
      <w:bookmarkEnd w:id="199"/>
    </w:p>
    <w:p w:rsidR="0060776C" w:rsidRPr="00207DD4" w:rsidRDefault="00740C13" w:rsidP="00325B46">
      <w:pPr>
        <w:pStyle w:val="heading2normal"/>
        <w:spacing w:before="0" w:after="0"/>
        <w:rPr>
          <w:sz w:val="28"/>
          <w:szCs w:val="28"/>
        </w:rPr>
      </w:pPr>
      <w:bookmarkStart w:id="200" w:name="_ref_1-1dd3d351c24e43"/>
      <w:r w:rsidRPr="00207DD4">
        <w:rPr>
          <w:sz w:val="28"/>
          <w:szCs w:val="28"/>
        </w:rPr>
        <w:t>В представление могут быть включены рекомендации комиссии по дальнейшему использованию имущества.</w:t>
      </w:r>
      <w:bookmarkEnd w:id="200"/>
    </w:p>
    <w:p w:rsidR="0060776C" w:rsidRPr="00207DD4" w:rsidRDefault="00740C13" w:rsidP="00325B46">
      <w:pPr>
        <w:pStyle w:val="heading2normal"/>
        <w:spacing w:before="0" w:after="0"/>
        <w:rPr>
          <w:sz w:val="28"/>
          <w:szCs w:val="28"/>
        </w:rPr>
      </w:pPr>
      <w:bookmarkStart w:id="201" w:name="_ref_1-dcc4da22e8d040"/>
      <w:r w:rsidRPr="00207DD4">
        <w:rPr>
          <w:sz w:val="28"/>
          <w:szCs w:val="28"/>
        </w:rPr>
        <w:t xml:space="preserve">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w:t>
      </w:r>
      <w:r w:rsidR="007B1DC8">
        <w:rPr>
          <w:sz w:val="28"/>
          <w:szCs w:val="28"/>
        </w:rPr>
        <w:t>на имя</w:t>
      </w:r>
      <w:r w:rsidRPr="00207DD4">
        <w:rPr>
          <w:sz w:val="28"/>
          <w:szCs w:val="28"/>
        </w:rPr>
        <w:t xml:space="preserve"> </w:t>
      </w:r>
      <w:r w:rsidR="00207DD4">
        <w:rPr>
          <w:sz w:val="28"/>
          <w:szCs w:val="28"/>
        </w:rPr>
        <w:t>председателя Земского собрания</w:t>
      </w:r>
      <w:r w:rsidRPr="00207DD4">
        <w:rPr>
          <w:sz w:val="28"/>
          <w:szCs w:val="28"/>
        </w:rPr>
        <w:t>.</w:t>
      </w:r>
      <w:bookmarkStart w:id="202" w:name="_docEnd_9"/>
      <w:bookmarkEnd w:id="201"/>
      <w:bookmarkEnd w:id="202"/>
    </w:p>
    <w:p w:rsidR="0060776C" w:rsidRPr="00207DD4" w:rsidRDefault="0060776C" w:rsidP="00325B46">
      <w:pPr>
        <w:spacing w:before="0" w:after="0"/>
        <w:rPr>
          <w:sz w:val="28"/>
          <w:szCs w:val="28"/>
        </w:rPr>
        <w:sectPr w:rsidR="0060776C" w:rsidRPr="00207DD4">
          <w:headerReference w:type="default" r:id="rId186"/>
          <w:footerReference w:type="default" r:id="rId187"/>
          <w:footerReference w:type="first" r:id="rId188"/>
          <w:footnotePr>
            <w:numRestart w:val="eachSect"/>
          </w:footnotePr>
          <w:pgSz w:w="11907" w:h="16839" w:code="9"/>
          <w:pgMar w:top="1134" w:right="850" w:bottom="1134" w:left="1701" w:header="720" w:footer="720" w:gutter="0"/>
          <w:pgNumType w:start="1"/>
          <w:cols w:space="720"/>
          <w:titlePg/>
        </w:sectPr>
      </w:pPr>
    </w:p>
    <w:p w:rsidR="0060776C" w:rsidRDefault="00740C13" w:rsidP="00080C97">
      <w:pPr>
        <w:keepNext/>
        <w:keepLines/>
        <w:ind w:left="4395" w:firstLine="0"/>
        <w:jc w:val="center"/>
      </w:pPr>
      <w:r w:rsidRPr="00A72A9B">
        <w:lastRenderedPageBreak/>
        <w:t xml:space="preserve">Приложение № </w:t>
      </w:r>
      <w:r w:rsidR="0060776C" w:rsidRPr="00A72A9B">
        <w:fldChar w:fldCharType="begin" w:fldLock="1"/>
      </w:r>
      <w:r w:rsidRPr="00A72A9B">
        <w:instrText xml:space="preserve"> REF _ref_1-1b9b7f229e5a43 \h \n \! </w:instrText>
      </w:r>
      <w:r w:rsidR="00EA5C18" w:rsidRPr="00A72A9B">
        <w:instrText xml:space="preserve"> \* MERGEFORMAT </w:instrText>
      </w:r>
      <w:r w:rsidR="0060776C" w:rsidRPr="00A72A9B">
        <w:fldChar w:fldCharType="separate"/>
      </w:r>
      <w:r w:rsidRPr="00A72A9B">
        <w:t>8</w:t>
      </w:r>
      <w:r w:rsidR="0060776C" w:rsidRPr="00A72A9B">
        <w:fldChar w:fldCharType="end"/>
      </w:r>
      <w:r>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60776C" w:rsidRDefault="00740C13">
      <w:pPr>
        <w:pStyle w:val="a4"/>
      </w:pPr>
      <w:bookmarkStart w:id="203" w:name="_docStart_10"/>
      <w:bookmarkStart w:id="204" w:name="_title_10"/>
      <w:bookmarkStart w:id="205" w:name="_ref_1-1b9b7f229e5a43"/>
      <w:bookmarkEnd w:id="203"/>
      <w:r>
        <w:t>Порядок проведения инвентаризации активов и обязательств</w:t>
      </w:r>
      <w:bookmarkEnd w:id="204"/>
      <w:bookmarkEnd w:id="205"/>
    </w:p>
    <w:p w:rsidR="0060776C" w:rsidRPr="00EA5C18" w:rsidRDefault="00740C13" w:rsidP="00F125E6">
      <w:pPr>
        <w:pStyle w:val="heading1normal"/>
        <w:numPr>
          <w:ilvl w:val="0"/>
          <w:numId w:val="9"/>
        </w:numPr>
        <w:jc w:val="center"/>
        <w:rPr>
          <w:sz w:val="28"/>
          <w:szCs w:val="28"/>
        </w:rPr>
      </w:pPr>
      <w:bookmarkStart w:id="206" w:name="_ref_1-6e5c342d4bfd4c"/>
      <w:r w:rsidRPr="00EA5C18">
        <w:rPr>
          <w:b/>
          <w:sz w:val="28"/>
          <w:szCs w:val="28"/>
        </w:rPr>
        <w:t>Организация проведения инвентаризации</w:t>
      </w:r>
      <w:bookmarkEnd w:id="206"/>
    </w:p>
    <w:p w:rsidR="002A6B90" w:rsidRPr="00130FF3" w:rsidRDefault="002A6B90" w:rsidP="00325B46">
      <w:pPr>
        <w:pStyle w:val="heading2normal"/>
        <w:numPr>
          <w:ilvl w:val="1"/>
          <w:numId w:val="9"/>
        </w:numPr>
        <w:spacing w:before="0" w:after="0"/>
        <w:rPr>
          <w:color w:val="000000"/>
          <w:sz w:val="28"/>
          <w:szCs w:val="28"/>
        </w:rPr>
      </w:pPr>
      <w:r w:rsidRPr="00130FF3">
        <w:rPr>
          <w:color w:val="000000"/>
          <w:sz w:val="28"/>
          <w:szCs w:val="28"/>
        </w:rPr>
        <w:t xml:space="preserve">Настоящий Порядок устанавливает правила проведения инвентаризации имущества, финансовых активов и обязательств </w:t>
      </w:r>
      <w:r w:rsidR="007E366F">
        <w:rPr>
          <w:color w:val="000000"/>
          <w:sz w:val="28"/>
          <w:szCs w:val="28"/>
        </w:rPr>
        <w:t>в Земском собрании</w:t>
      </w:r>
      <w:r w:rsidRPr="00130FF3">
        <w:rPr>
          <w:color w:val="000000"/>
          <w:sz w:val="28"/>
          <w:szCs w:val="28"/>
        </w:rPr>
        <w:t>, в том числе на забалансовых счетах, сроки ее проведения, перечень активов и обязательств, проверяемых при проведении инвентаризации.</w:t>
      </w:r>
    </w:p>
    <w:p w:rsidR="002A6B90" w:rsidRPr="002A6B90" w:rsidRDefault="002A6B90" w:rsidP="00325B46">
      <w:pPr>
        <w:spacing w:before="0" w:after="0"/>
        <w:rPr>
          <w:color w:val="000000"/>
          <w:sz w:val="28"/>
          <w:szCs w:val="28"/>
        </w:rPr>
      </w:pPr>
      <w:r w:rsidRPr="002A6B90">
        <w:rPr>
          <w:color w:val="000000"/>
          <w:sz w:val="28"/>
          <w:szCs w:val="28"/>
        </w:rPr>
        <w:t>1.</w:t>
      </w:r>
      <w:r w:rsidR="00130FF3">
        <w:rPr>
          <w:color w:val="000000"/>
          <w:sz w:val="28"/>
          <w:szCs w:val="28"/>
        </w:rPr>
        <w:t>2</w:t>
      </w:r>
      <w:r w:rsidRPr="002A6B90">
        <w:rPr>
          <w:color w:val="000000"/>
          <w:sz w:val="28"/>
          <w:szCs w:val="28"/>
        </w:rPr>
        <w:t xml:space="preserve">. Инвентаризации подлежит все имущество </w:t>
      </w:r>
      <w:r w:rsidR="007E366F">
        <w:rPr>
          <w:color w:val="000000"/>
          <w:sz w:val="28"/>
          <w:szCs w:val="28"/>
        </w:rPr>
        <w:t>Земского собрания</w:t>
      </w:r>
      <w:r w:rsidRPr="002A6B90">
        <w:rPr>
          <w:color w:val="000000"/>
          <w:sz w:val="28"/>
          <w:szCs w:val="28"/>
        </w:rPr>
        <w:t xml:space="preserve"> независимо от его</w:t>
      </w:r>
      <w:r w:rsidR="007E366F">
        <w:rPr>
          <w:color w:val="000000"/>
          <w:sz w:val="28"/>
          <w:szCs w:val="28"/>
        </w:rPr>
        <w:t xml:space="preserve"> </w:t>
      </w:r>
      <w:r w:rsidRPr="002A6B90">
        <w:rPr>
          <w:color w:val="000000"/>
          <w:sz w:val="28"/>
          <w:szCs w:val="28"/>
        </w:rPr>
        <w:t xml:space="preserve">местонахождения и все виды финансовых </w:t>
      </w:r>
      <w:r w:rsidR="007E366F">
        <w:rPr>
          <w:color w:val="000000"/>
          <w:sz w:val="28"/>
          <w:szCs w:val="28"/>
        </w:rPr>
        <w:t>активов и обязательств</w:t>
      </w:r>
      <w:r w:rsidRPr="002A6B90">
        <w:rPr>
          <w:color w:val="000000"/>
          <w:sz w:val="28"/>
          <w:szCs w:val="28"/>
        </w:rPr>
        <w:t xml:space="preserve">. </w:t>
      </w:r>
    </w:p>
    <w:p w:rsidR="002A6B90" w:rsidRPr="002A6B90" w:rsidRDefault="002A6B90" w:rsidP="00325B46">
      <w:pPr>
        <w:spacing w:before="0" w:after="0"/>
        <w:rPr>
          <w:sz w:val="28"/>
          <w:szCs w:val="28"/>
        </w:rPr>
      </w:pPr>
      <w:r w:rsidRPr="002A6B90">
        <w:rPr>
          <w:sz w:val="28"/>
          <w:szCs w:val="28"/>
        </w:rPr>
        <w:t xml:space="preserve">Также инвентаризации подлежит имущество, находящееся на ответственном хранении </w:t>
      </w:r>
      <w:r w:rsidR="007E366F">
        <w:rPr>
          <w:sz w:val="28"/>
          <w:szCs w:val="28"/>
        </w:rPr>
        <w:t>в Земском собрании</w:t>
      </w:r>
      <w:r w:rsidRPr="002A6B90">
        <w:rPr>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Инвентаризация имущества производится по его местонахождению и в разрезе</w:t>
      </w:r>
      <w:r w:rsidRPr="002A6B90">
        <w:rPr>
          <w:sz w:val="28"/>
          <w:szCs w:val="28"/>
        </w:rPr>
        <w:t xml:space="preserve"> </w:t>
      </w:r>
      <w:r w:rsidRPr="002A6B90">
        <w:rPr>
          <w:color w:val="000000"/>
          <w:sz w:val="28"/>
          <w:szCs w:val="28"/>
        </w:rPr>
        <w:t>ответственных (материально ответственных) лиц, далее – ответственные лица.</w:t>
      </w:r>
    </w:p>
    <w:p w:rsidR="002A6B90" w:rsidRPr="002A6B90" w:rsidRDefault="002A6B90" w:rsidP="00325B46">
      <w:pPr>
        <w:spacing w:before="0" w:after="0"/>
        <w:rPr>
          <w:color w:val="000000"/>
          <w:sz w:val="28"/>
          <w:szCs w:val="28"/>
        </w:rPr>
      </w:pPr>
      <w:r w:rsidRPr="002A6B90">
        <w:rPr>
          <w:color w:val="000000"/>
          <w:sz w:val="28"/>
          <w:szCs w:val="28"/>
        </w:rPr>
        <w:t>1.</w:t>
      </w:r>
      <w:r w:rsidR="00130FF3">
        <w:rPr>
          <w:color w:val="000000"/>
          <w:sz w:val="28"/>
          <w:szCs w:val="28"/>
        </w:rPr>
        <w:t>3</w:t>
      </w:r>
      <w:r w:rsidRPr="002A6B90">
        <w:rPr>
          <w:color w:val="000000"/>
          <w:sz w:val="28"/>
          <w:szCs w:val="28"/>
        </w:rPr>
        <w:t>. Цель инвентаризации – обеспечить достоверность данных учета и отчетности.</w:t>
      </w:r>
    </w:p>
    <w:p w:rsidR="002A6B90" w:rsidRPr="002A6B90" w:rsidRDefault="002A6B90" w:rsidP="00325B46">
      <w:pPr>
        <w:spacing w:before="0" w:after="0"/>
        <w:rPr>
          <w:color w:val="000000"/>
          <w:sz w:val="28"/>
          <w:szCs w:val="28"/>
        </w:rPr>
      </w:pPr>
      <w:r w:rsidRPr="002A6B90">
        <w:rPr>
          <w:color w:val="000000"/>
          <w:sz w:val="28"/>
          <w:szCs w:val="28"/>
        </w:rPr>
        <w:t>1.</w:t>
      </w:r>
      <w:r w:rsidR="00130FF3">
        <w:rPr>
          <w:color w:val="000000"/>
          <w:sz w:val="28"/>
          <w:szCs w:val="28"/>
        </w:rPr>
        <w:t>4</w:t>
      </w:r>
      <w:r w:rsidRPr="002A6B90">
        <w:rPr>
          <w:color w:val="000000"/>
          <w:sz w:val="28"/>
          <w:szCs w:val="28"/>
        </w:rPr>
        <w:t>. Проведение инвентаризации обязательно:</w:t>
      </w:r>
    </w:p>
    <w:p w:rsidR="002A6B90" w:rsidRPr="002A6B90" w:rsidRDefault="002A6B90" w:rsidP="00325B46">
      <w:pPr>
        <w:numPr>
          <w:ilvl w:val="0"/>
          <w:numId w:val="24"/>
        </w:numPr>
        <w:spacing w:before="0" w:after="0"/>
        <w:ind w:left="780" w:right="180"/>
        <w:contextualSpacing/>
        <w:rPr>
          <w:color w:val="000000"/>
          <w:sz w:val="28"/>
          <w:szCs w:val="28"/>
        </w:rPr>
      </w:pPr>
      <w:r w:rsidRPr="002A6B90">
        <w:rPr>
          <w:color w:val="000000"/>
          <w:sz w:val="28"/>
          <w:szCs w:val="28"/>
        </w:rPr>
        <w:t>перед составлением годовой отчетности (кроме имущества, инвентаризация</w:t>
      </w:r>
      <w:r w:rsidRPr="002A6B90">
        <w:rPr>
          <w:sz w:val="28"/>
          <w:szCs w:val="28"/>
        </w:rPr>
        <w:br/>
      </w:r>
      <w:r w:rsidRPr="002A6B90">
        <w:rPr>
          <w:color w:val="000000"/>
          <w:sz w:val="28"/>
          <w:szCs w:val="28"/>
        </w:rPr>
        <w:t>которого проводилась не ранее 1 октября отчетного года);</w:t>
      </w:r>
    </w:p>
    <w:p w:rsidR="002A6B90" w:rsidRPr="002A6B90" w:rsidRDefault="002A6B90" w:rsidP="00325B46">
      <w:pPr>
        <w:numPr>
          <w:ilvl w:val="0"/>
          <w:numId w:val="24"/>
        </w:numPr>
        <w:spacing w:before="0" w:after="0"/>
        <w:ind w:left="780" w:right="180"/>
        <w:contextualSpacing/>
        <w:rPr>
          <w:color w:val="000000"/>
          <w:sz w:val="28"/>
          <w:szCs w:val="28"/>
        </w:rPr>
      </w:pPr>
      <w:r w:rsidRPr="002A6B90">
        <w:rPr>
          <w:color w:val="000000"/>
          <w:sz w:val="28"/>
          <w:szCs w:val="28"/>
        </w:rPr>
        <w:t>при смене ответственных лиц;</w:t>
      </w:r>
    </w:p>
    <w:p w:rsidR="002A6B90" w:rsidRPr="002A6B90" w:rsidRDefault="002A6B90" w:rsidP="00325B46">
      <w:pPr>
        <w:numPr>
          <w:ilvl w:val="0"/>
          <w:numId w:val="24"/>
        </w:numPr>
        <w:spacing w:before="0" w:after="0"/>
        <w:ind w:left="780" w:right="180"/>
        <w:contextualSpacing/>
        <w:rPr>
          <w:color w:val="000000"/>
          <w:sz w:val="28"/>
          <w:szCs w:val="28"/>
        </w:rPr>
      </w:pPr>
      <w:r w:rsidRPr="002A6B90">
        <w:rPr>
          <w:color w:val="000000"/>
          <w:sz w:val="28"/>
          <w:szCs w:val="28"/>
        </w:rPr>
        <w:t>при выявлении фактов хищения, злоупотребления или порчи имущества</w:t>
      </w:r>
      <w:r w:rsidRPr="002A6B90">
        <w:rPr>
          <w:sz w:val="28"/>
          <w:szCs w:val="28"/>
        </w:rPr>
        <w:br/>
      </w:r>
      <w:r w:rsidRPr="002A6B90">
        <w:rPr>
          <w:color w:val="000000"/>
          <w:sz w:val="28"/>
          <w:szCs w:val="28"/>
        </w:rPr>
        <w:t>(немедленно по установлении таких фактов);</w:t>
      </w:r>
    </w:p>
    <w:p w:rsidR="002A6B90" w:rsidRPr="002A6B90" w:rsidRDefault="002A6B90" w:rsidP="00325B46">
      <w:pPr>
        <w:numPr>
          <w:ilvl w:val="0"/>
          <w:numId w:val="24"/>
        </w:numPr>
        <w:spacing w:before="0" w:after="0"/>
        <w:ind w:left="780" w:right="180"/>
        <w:contextualSpacing/>
        <w:rPr>
          <w:color w:val="000000"/>
          <w:sz w:val="28"/>
          <w:szCs w:val="28"/>
        </w:rPr>
      </w:pPr>
      <w:r w:rsidRPr="002A6B90">
        <w:rPr>
          <w:color w:val="000000"/>
          <w:sz w:val="28"/>
          <w:szCs w:val="28"/>
        </w:rPr>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2A6B90" w:rsidRPr="002A6B90" w:rsidRDefault="002A6B90" w:rsidP="00325B46">
      <w:pPr>
        <w:numPr>
          <w:ilvl w:val="0"/>
          <w:numId w:val="24"/>
        </w:numPr>
        <w:spacing w:before="0" w:after="0"/>
        <w:ind w:left="780" w:right="180"/>
        <w:contextualSpacing/>
        <w:rPr>
          <w:color w:val="000000"/>
          <w:sz w:val="28"/>
          <w:szCs w:val="28"/>
        </w:rPr>
      </w:pPr>
      <w:r w:rsidRPr="002A6B90">
        <w:rPr>
          <w:color w:val="000000"/>
          <w:sz w:val="28"/>
          <w:szCs w:val="28"/>
        </w:rPr>
        <w:t>при реорганизации, изменении типа учреждения или ликвидации учреждения;</w:t>
      </w:r>
    </w:p>
    <w:p w:rsidR="002A6B90" w:rsidRPr="002A6B90" w:rsidRDefault="002A6B90" w:rsidP="00325B46">
      <w:pPr>
        <w:numPr>
          <w:ilvl w:val="0"/>
          <w:numId w:val="24"/>
        </w:numPr>
        <w:spacing w:before="0" w:after="0"/>
        <w:ind w:left="780" w:right="180"/>
        <w:rPr>
          <w:color w:val="000000"/>
          <w:sz w:val="28"/>
          <w:szCs w:val="28"/>
        </w:rPr>
      </w:pPr>
      <w:r w:rsidRPr="002A6B90">
        <w:rPr>
          <w:color w:val="000000"/>
          <w:sz w:val="28"/>
          <w:szCs w:val="28"/>
        </w:rPr>
        <w:t>в других случаях, предусмотренных действующим законодательством.</w:t>
      </w:r>
    </w:p>
    <w:p w:rsidR="002A6B90" w:rsidRPr="002A6B90" w:rsidRDefault="002A6B90" w:rsidP="00325B46">
      <w:pPr>
        <w:spacing w:before="0" w:after="0"/>
        <w:rPr>
          <w:color w:val="000000"/>
          <w:sz w:val="28"/>
          <w:szCs w:val="28"/>
        </w:rPr>
      </w:pPr>
      <w:r w:rsidRPr="002A6B90">
        <w:rPr>
          <w:color w:val="000000"/>
          <w:sz w:val="28"/>
          <w:szCs w:val="28"/>
        </w:rPr>
        <w:t>1.</w:t>
      </w:r>
      <w:r w:rsidR="00130FF3">
        <w:rPr>
          <w:color w:val="000000"/>
          <w:sz w:val="28"/>
          <w:szCs w:val="28"/>
        </w:rPr>
        <w:t>5</w:t>
      </w:r>
      <w:r w:rsidRPr="002A6B90">
        <w:rPr>
          <w:color w:val="000000"/>
          <w:sz w:val="28"/>
          <w:szCs w:val="28"/>
        </w:rPr>
        <w:t>. 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rsidR="00130FF3" w:rsidRDefault="00130FF3" w:rsidP="00325B46">
      <w:pPr>
        <w:spacing w:before="0" w:after="0"/>
        <w:rPr>
          <w:b/>
          <w:bCs/>
          <w:color w:val="000000"/>
          <w:sz w:val="28"/>
          <w:szCs w:val="28"/>
        </w:rPr>
      </w:pPr>
    </w:p>
    <w:p w:rsidR="00080C97" w:rsidRDefault="00080C97" w:rsidP="00325B46">
      <w:pPr>
        <w:spacing w:before="0" w:after="0"/>
        <w:rPr>
          <w:b/>
          <w:bCs/>
          <w:color w:val="000000"/>
          <w:sz w:val="28"/>
          <w:szCs w:val="28"/>
        </w:rPr>
      </w:pPr>
    </w:p>
    <w:p w:rsidR="00080C97" w:rsidRDefault="00080C97" w:rsidP="00325B46">
      <w:pPr>
        <w:spacing w:before="0" w:after="0"/>
        <w:rPr>
          <w:b/>
          <w:bCs/>
          <w:color w:val="000000"/>
          <w:sz w:val="28"/>
          <w:szCs w:val="28"/>
        </w:rPr>
      </w:pPr>
    </w:p>
    <w:p w:rsidR="002A6B90" w:rsidRPr="002A6B90" w:rsidRDefault="002A6B90" w:rsidP="00325B46">
      <w:pPr>
        <w:spacing w:before="0" w:after="0"/>
        <w:jc w:val="center"/>
        <w:rPr>
          <w:color w:val="000000"/>
          <w:sz w:val="28"/>
          <w:szCs w:val="28"/>
        </w:rPr>
      </w:pPr>
      <w:r w:rsidRPr="002A6B90">
        <w:rPr>
          <w:b/>
          <w:bCs/>
          <w:color w:val="000000"/>
          <w:sz w:val="28"/>
          <w:szCs w:val="28"/>
        </w:rPr>
        <w:lastRenderedPageBreak/>
        <w:t>2. Общий порядок и сроки проведения инвентаризации</w:t>
      </w:r>
    </w:p>
    <w:p w:rsidR="002A6B90" w:rsidRPr="002A6B90" w:rsidRDefault="002A6B90" w:rsidP="00325B46">
      <w:pPr>
        <w:spacing w:before="0" w:after="0"/>
        <w:rPr>
          <w:color w:val="000000"/>
          <w:sz w:val="28"/>
          <w:szCs w:val="28"/>
        </w:rPr>
      </w:pPr>
      <w:r w:rsidRPr="002A6B90">
        <w:rPr>
          <w:color w:val="000000"/>
          <w:sz w:val="28"/>
          <w:szCs w:val="28"/>
        </w:rPr>
        <w:t xml:space="preserve">2.1. </w:t>
      </w:r>
      <w:r w:rsidR="00130FF3">
        <w:rPr>
          <w:color w:val="000000"/>
          <w:sz w:val="28"/>
          <w:szCs w:val="28"/>
        </w:rPr>
        <w:t>Обязанность по проведении и</w:t>
      </w:r>
      <w:r w:rsidRPr="002A6B90">
        <w:rPr>
          <w:color w:val="000000"/>
          <w:sz w:val="28"/>
          <w:szCs w:val="28"/>
        </w:rPr>
        <w:t xml:space="preserve">нвентаризации </w:t>
      </w:r>
      <w:r w:rsidR="00130FF3">
        <w:rPr>
          <w:color w:val="000000"/>
          <w:sz w:val="28"/>
          <w:szCs w:val="28"/>
        </w:rPr>
        <w:t xml:space="preserve">возлагается на </w:t>
      </w:r>
      <w:r w:rsidRPr="002A6B90">
        <w:rPr>
          <w:color w:val="000000"/>
          <w:sz w:val="28"/>
          <w:szCs w:val="28"/>
        </w:rPr>
        <w:t>постоянно комисси</w:t>
      </w:r>
      <w:r w:rsidR="00130FF3">
        <w:rPr>
          <w:color w:val="000000"/>
          <w:sz w:val="28"/>
          <w:szCs w:val="28"/>
        </w:rPr>
        <w:t>ю по поступлению и выбытию активов</w:t>
      </w:r>
      <w:r w:rsidRPr="002A6B90">
        <w:rPr>
          <w:color w:val="000000"/>
          <w:sz w:val="28"/>
          <w:szCs w:val="28"/>
        </w:rPr>
        <w:t>.</w:t>
      </w:r>
    </w:p>
    <w:p w:rsidR="002A6B90" w:rsidRPr="002A6B90" w:rsidRDefault="002A6B90" w:rsidP="00325B46">
      <w:pPr>
        <w:spacing w:before="0" w:after="0"/>
        <w:rPr>
          <w:color w:val="000000"/>
          <w:sz w:val="28"/>
          <w:szCs w:val="28"/>
        </w:rPr>
      </w:pPr>
      <w:r w:rsidRPr="002A6B90">
        <w:rPr>
          <w:color w:val="000000"/>
          <w:sz w:val="28"/>
          <w:szCs w:val="28"/>
        </w:rPr>
        <w:t xml:space="preserve">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действующих и рабочих инвентаризационных комиссий утверждает </w:t>
      </w:r>
      <w:r w:rsidR="00E241E8" w:rsidRPr="00E241E8">
        <w:rPr>
          <w:sz w:val="28"/>
          <w:szCs w:val="28"/>
        </w:rPr>
        <w:t>председател</w:t>
      </w:r>
      <w:r w:rsidR="00E241E8">
        <w:rPr>
          <w:sz w:val="28"/>
          <w:szCs w:val="28"/>
        </w:rPr>
        <w:t>ь</w:t>
      </w:r>
      <w:r w:rsidR="00E241E8" w:rsidRPr="00E241E8">
        <w:rPr>
          <w:sz w:val="28"/>
          <w:szCs w:val="28"/>
        </w:rPr>
        <w:t xml:space="preserve"> Земского собрания</w:t>
      </w:r>
      <w:r w:rsidRPr="002A6B90">
        <w:rPr>
          <w:color w:val="000000"/>
          <w:sz w:val="28"/>
          <w:szCs w:val="28"/>
        </w:rPr>
        <w:t>.</w:t>
      </w:r>
    </w:p>
    <w:p w:rsidR="002A6B90" w:rsidRPr="002A6B90" w:rsidRDefault="002A6B90" w:rsidP="00325B46">
      <w:pPr>
        <w:spacing w:before="0" w:after="0"/>
        <w:rPr>
          <w:color w:val="000000"/>
          <w:sz w:val="28"/>
          <w:szCs w:val="28"/>
        </w:rPr>
      </w:pPr>
      <w:r w:rsidRPr="002A6B90">
        <w:rPr>
          <w:color w:val="000000"/>
          <w:sz w:val="28"/>
          <w:szCs w:val="28"/>
        </w:rPr>
        <w:t xml:space="preserve">В состав инвентаризационной комиссии включают представителей </w:t>
      </w:r>
      <w:r w:rsidR="007E366F">
        <w:rPr>
          <w:color w:val="000000"/>
          <w:sz w:val="28"/>
          <w:szCs w:val="28"/>
        </w:rPr>
        <w:t>Земского собрания</w:t>
      </w:r>
      <w:r w:rsidRPr="002A6B90">
        <w:rPr>
          <w:color w:val="000000"/>
          <w:sz w:val="28"/>
          <w:szCs w:val="28"/>
        </w:rPr>
        <w:t>, сотрудников бухгалтерии, других специалистов.</w:t>
      </w:r>
    </w:p>
    <w:p w:rsidR="002A6B90" w:rsidRPr="002A6B90" w:rsidRDefault="002A6B90" w:rsidP="00325B46">
      <w:pPr>
        <w:spacing w:before="0" w:after="0"/>
        <w:rPr>
          <w:color w:val="000000"/>
          <w:sz w:val="28"/>
          <w:szCs w:val="28"/>
        </w:rPr>
      </w:pPr>
      <w:r w:rsidRPr="002A6B90">
        <w:rPr>
          <w:color w:val="000000"/>
          <w:sz w:val="28"/>
          <w:szCs w:val="28"/>
        </w:rPr>
        <w:t>2.2. Инвентаризационная комиссия выполняет следующие функции:</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проверка фактического наличия имущества, как собственного, так и не принадлежащего учреждению, но числящегося в бухгалтерском учете;</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проверка соблюдения правил содержания и эксплуатации основных средств, использования нематериальных активов, а также правил и условий хранения</w:t>
      </w:r>
      <w:r w:rsidR="00130FF3">
        <w:rPr>
          <w:color w:val="000000"/>
          <w:sz w:val="28"/>
          <w:szCs w:val="28"/>
        </w:rPr>
        <w:t xml:space="preserve"> </w:t>
      </w:r>
      <w:r w:rsidRPr="002A6B90">
        <w:rPr>
          <w:color w:val="000000"/>
          <w:sz w:val="28"/>
          <w:szCs w:val="28"/>
        </w:rPr>
        <w:t>материальных запасов, денежных средств;</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определение состояния имущества и его назначения;</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выявление признаков обесценения активов;</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сопоставление данных бухгалтерского учета с фактическим наличием имущества, с выписками из счетов, с данными актов сверок;</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проверка правильности расчета и обоснованности создания резервов, достоверности расходов будущих периодов;</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проверка документации на активы и обязательства;</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выявление дебиторской задолженности, безнадежной к взысканию и сомнительной, подготовка предложений о списании такой задолженности;</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выявление кредиторской задолженности, не востребованной кредиторами, подготовка предложений о списании такой задолженности;</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составление инвентаризационных описей, в которых указываются все объекты инвентаризации, их количество, статус и целевая функция;</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составление ведомости по расхождениям, если они обнаружены, а также выявление причин таких отклонений;</w:t>
      </w:r>
    </w:p>
    <w:p w:rsidR="002A6B90" w:rsidRPr="002A6B90" w:rsidRDefault="002A6B90" w:rsidP="00325B46">
      <w:pPr>
        <w:numPr>
          <w:ilvl w:val="0"/>
          <w:numId w:val="25"/>
        </w:numPr>
        <w:spacing w:before="0" w:after="0"/>
        <w:ind w:left="780" w:right="180"/>
        <w:contextualSpacing/>
        <w:rPr>
          <w:color w:val="000000"/>
          <w:sz w:val="28"/>
          <w:szCs w:val="28"/>
        </w:rPr>
      </w:pPr>
      <w:r w:rsidRPr="002A6B90">
        <w:rPr>
          <w:color w:val="000000"/>
          <w:sz w:val="28"/>
          <w:szCs w:val="28"/>
        </w:rPr>
        <w:t>оформление протоколов заседания инвентаризационной комиссии;</w:t>
      </w:r>
    </w:p>
    <w:p w:rsidR="002A6B90" w:rsidRPr="002A6B90" w:rsidRDefault="002A6B90" w:rsidP="00325B46">
      <w:pPr>
        <w:numPr>
          <w:ilvl w:val="0"/>
          <w:numId w:val="25"/>
        </w:numPr>
        <w:spacing w:before="0" w:after="0"/>
        <w:ind w:left="780" w:right="180"/>
        <w:rPr>
          <w:color w:val="000000"/>
          <w:sz w:val="28"/>
          <w:szCs w:val="28"/>
        </w:rPr>
      </w:pPr>
      <w:r w:rsidRPr="002A6B90">
        <w:rPr>
          <w:color w:val="000000"/>
          <w:sz w:val="28"/>
          <w:szCs w:val="28"/>
        </w:rPr>
        <w:t>подготовка предложений по изменению учета и устранению обстоятельств, которые повлекли неточности и ошибки.</w:t>
      </w:r>
    </w:p>
    <w:p w:rsidR="002A6B90" w:rsidRPr="002A6B90" w:rsidRDefault="002A6B90" w:rsidP="00325B46">
      <w:pPr>
        <w:spacing w:before="0" w:after="0"/>
        <w:rPr>
          <w:color w:val="000000"/>
          <w:sz w:val="28"/>
          <w:szCs w:val="28"/>
        </w:rPr>
      </w:pPr>
      <w:r w:rsidRPr="002A6B90">
        <w:rPr>
          <w:color w:val="000000"/>
          <w:sz w:val="28"/>
          <w:szCs w:val="28"/>
        </w:rPr>
        <w:t xml:space="preserve">2.3. Инвентаризации подлежит имущество </w:t>
      </w:r>
      <w:r w:rsidR="007E366F">
        <w:rPr>
          <w:color w:val="000000"/>
          <w:sz w:val="28"/>
          <w:szCs w:val="28"/>
        </w:rPr>
        <w:t>Земского собрания</w:t>
      </w:r>
      <w:r w:rsidRPr="002A6B90">
        <w:rPr>
          <w:color w:val="000000"/>
          <w:sz w:val="28"/>
          <w:szCs w:val="28"/>
        </w:rPr>
        <w:t xml:space="preserve">, вложения в него на счете 106.00 «Вложения в нефинансовые активы», а также следующие финансовые активы, обязательства и финансовые результаты: </w:t>
      </w:r>
    </w:p>
    <w:p w:rsidR="002A6B90" w:rsidRPr="002A6B90" w:rsidRDefault="002A6B90" w:rsidP="00325B46">
      <w:pPr>
        <w:pStyle w:val="ab"/>
        <w:numPr>
          <w:ilvl w:val="0"/>
          <w:numId w:val="26"/>
        </w:numPr>
        <w:spacing w:before="0" w:after="0" w:line="240" w:lineRule="auto"/>
        <w:rPr>
          <w:color w:val="000000"/>
          <w:sz w:val="28"/>
          <w:szCs w:val="28"/>
        </w:rPr>
      </w:pPr>
      <w:r w:rsidRPr="002A6B90">
        <w:rPr>
          <w:color w:val="000000"/>
          <w:sz w:val="28"/>
          <w:szCs w:val="28"/>
        </w:rPr>
        <w:t>расчеты по выданным авансам – счет Х.206.00.000;</w:t>
      </w:r>
    </w:p>
    <w:p w:rsidR="002A6B90" w:rsidRPr="002A6B90" w:rsidRDefault="002A6B90" w:rsidP="00325B46">
      <w:pPr>
        <w:pStyle w:val="ab"/>
        <w:numPr>
          <w:ilvl w:val="0"/>
          <w:numId w:val="26"/>
        </w:numPr>
        <w:spacing w:before="0" w:after="0" w:line="240" w:lineRule="auto"/>
        <w:rPr>
          <w:color w:val="000000"/>
          <w:sz w:val="28"/>
          <w:szCs w:val="28"/>
        </w:rPr>
      </w:pPr>
      <w:r w:rsidRPr="002A6B90">
        <w:rPr>
          <w:color w:val="000000"/>
          <w:sz w:val="28"/>
          <w:szCs w:val="28"/>
        </w:rPr>
        <w:t>расчеты с подотчетными лицами – счет Х.208.00.000;</w:t>
      </w:r>
    </w:p>
    <w:p w:rsidR="002A6B90" w:rsidRPr="002A6B90" w:rsidRDefault="002A6B90" w:rsidP="00325B46">
      <w:pPr>
        <w:pStyle w:val="ab"/>
        <w:numPr>
          <w:ilvl w:val="0"/>
          <w:numId w:val="26"/>
        </w:numPr>
        <w:spacing w:before="0" w:after="0" w:line="240" w:lineRule="auto"/>
        <w:rPr>
          <w:color w:val="000000"/>
          <w:sz w:val="28"/>
          <w:szCs w:val="28"/>
        </w:rPr>
      </w:pPr>
      <w:r w:rsidRPr="002A6B90">
        <w:rPr>
          <w:color w:val="000000"/>
          <w:sz w:val="28"/>
          <w:szCs w:val="28"/>
        </w:rPr>
        <w:t>расчеты по принятым обязательствам – счет Х.302.00.000;</w:t>
      </w:r>
    </w:p>
    <w:p w:rsidR="002A6B90" w:rsidRPr="002A6B90" w:rsidRDefault="002A6B90" w:rsidP="00325B46">
      <w:pPr>
        <w:pStyle w:val="ab"/>
        <w:numPr>
          <w:ilvl w:val="0"/>
          <w:numId w:val="26"/>
        </w:numPr>
        <w:spacing w:before="0" w:after="0" w:line="240" w:lineRule="auto"/>
        <w:rPr>
          <w:color w:val="000000"/>
          <w:sz w:val="28"/>
          <w:szCs w:val="28"/>
        </w:rPr>
      </w:pPr>
      <w:r w:rsidRPr="002A6B90">
        <w:rPr>
          <w:color w:val="000000"/>
          <w:sz w:val="28"/>
          <w:szCs w:val="28"/>
        </w:rPr>
        <w:lastRenderedPageBreak/>
        <w:t>расчеты по платежам в бюджеты – счет Х.303.00.000;</w:t>
      </w:r>
    </w:p>
    <w:p w:rsidR="002A6B90" w:rsidRPr="002A6B90" w:rsidRDefault="002A6B90" w:rsidP="00325B46">
      <w:pPr>
        <w:pStyle w:val="ab"/>
        <w:numPr>
          <w:ilvl w:val="0"/>
          <w:numId w:val="26"/>
        </w:numPr>
        <w:spacing w:before="0" w:after="0" w:line="240" w:lineRule="auto"/>
        <w:rPr>
          <w:color w:val="000000"/>
          <w:sz w:val="28"/>
          <w:szCs w:val="28"/>
        </w:rPr>
      </w:pPr>
      <w:r w:rsidRPr="002A6B90">
        <w:rPr>
          <w:color w:val="000000"/>
          <w:sz w:val="28"/>
          <w:szCs w:val="28"/>
        </w:rPr>
        <w:t>расходы будущих периодов – счет Х.401.50.000;</w:t>
      </w:r>
    </w:p>
    <w:p w:rsidR="002A6B90" w:rsidRPr="002A6B90" w:rsidRDefault="002A6B90" w:rsidP="00325B46">
      <w:pPr>
        <w:pStyle w:val="ab"/>
        <w:numPr>
          <w:ilvl w:val="0"/>
          <w:numId w:val="26"/>
        </w:numPr>
        <w:spacing w:before="0" w:after="0" w:line="240" w:lineRule="auto"/>
        <w:rPr>
          <w:color w:val="000000"/>
          <w:sz w:val="28"/>
          <w:szCs w:val="28"/>
        </w:rPr>
      </w:pPr>
      <w:r w:rsidRPr="002A6B90">
        <w:rPr>
          <w:color w:val="000000"/>
          <w:sz w:val="28"/>
          <w:szCs w:val="28"/>
        </w:rPr>
        <w:t>резервы предстоящих расходов – счет Х.401.60.000.</w:t>
      </w:r>
    </w:p>
    <w:p w:rsidR="002A6B90" w:rsidRPr="002A6B90" w:rsidRDefault="002A6B90" w:rsidP="00325B46">
      <w:pPr>
        <w:spacing w:before="0" w:after="0"/>
        <w:rPr>
          <w:color w:val="000000"/>
          <w:sz w:val="28"/>
          <w:szCs w:val="28"/>
        </w:rPr>
      </w:pPr>
      <w:r w:rsidRPr="002A6B90">
        <w:rPr>
          <w:color w:val="000000"/>
          <w:sz w:val="28"/>
          <w:szCs w:val="28"/>
        </w:rPr>
        <w:t>2.4. Сроки проведения плановых инвентаризаций установлены в Графике проведения инвентаризации.</w:t>
      </w:r>
    </w:p>
    <w:p w:rsidR="002A6B90" w:rsidRPr="002A6B90" w:rsidRDefault="002A6B90" w:rsidP="00325B46">
      <w:pPr>
        <w:spacing w:before="0" w:after="0"/>
        <w:rPr>
          <w:color w:val="000000"/>
          <w:sz w:val="28"/>
          <w:szCs w:val="28"/>
        </w:rPr>
      </w:pPr>
      <w:r w:rsidRPr="002A6B90">
        <w:rPr>
          <w:color w:val="000000"/>
          <w:sz w:val="28"/>
          <w:szCs w:val="28"/>
        </w:rPr>
        <w:t xml:space="preserve">Кроме плановых инвентаризаций, </w:t>
      </w:r>
      <w:r w:rsidR="007E366F">
        <w:rPr>
          <w:color w:val="000000"/>
          <w:sz w:val="28"/>
          <w:szCs w:val="28"/>
        </w:rPr>
        <w:t>Земское собрание</w:t>
      </w:r>
      <w:r w:rsidRPr="002A6B90">
        <w:rPr>
          <w:color w:val="000000"/>
          <w:sz w:val="28"/>
          <w:szCs w:val="28"/>
        </w:rPr>
        <w:t xml:space="preserve"> может проводить внеплановые сплошные инвентаризации товарно-материальных ценностей. Внеплановые инвентаризации проводятся на основании </w:t>
      </w:r>
      <w:r w:rsidR="00E241E8">
        <w:rPr>
          <w:color w:val="000000"/>
          <w:sz w:val="28"/>
          <w:szCs w:val="28"/>
        </w:rPr>
        <w:t xml:space="preserve">распоряжения </w:t>
      </w:r>
      <w:r w:rsidR="00E241E8" w:rsidRPr="00E241E8">
        <w:rPr>
          <w:sz w:val="28"/>
          <w:szCs w:val="28"/>
        </w:rPr>
        <w:t>председател</w:t>
      </w:r>
      <w:r w:rsidR="00E241E8">
        <w:rPr>
          <w:sz w:val="28"/>
          <w:szCs w:val="28"/>
        </w:rPr>
        <w:t>я</w:t>
      </w:r>
      <w:r w:rsidR="00E241E8" w:rsidRPr="00E241E8">
        <w:rPr>
          <w:sz w:val="28"/>
          <w:szCs w:val="28"/>
        </w:rPr>
        <w:t xml:space="preserve"> Земского собрания</w:t>
      </w:r>
      <w:r w:rsidRPr="002A6B90">
        <w:rPr>
          <w:color w:val="000000"/>
          <w:sz w:val="28"/>
          <w:szCs w:val="28"/>
        </w:rPr>
        <w:t>.</w:t>
      </w:r>
    </w:p>
    <w:p w:rsidR="002A6B90" w:rsidRPr="002A6B90" w:rsidRDefault="002A6B90" w:rsidP="00325B46">
      <w:pPr>
        <w:spacing w:before="0" w:after="0"/>
        <w:rPr>
          <w:color w:val="000000"/>
          <w:sz w:val="28"/>
          <w:szCs w:val="28"/>
        </w:rPr>
      </w:pPr>
      <w:r w:rsidRPr="002A6B90">
        <w:rPr>
          <w:color w:val="000000"/>
          <w:sz w:val="28"/>
          <w:szCs w:val="28"/>
        </w:rPr>
        <w:t>2.5.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2A6B90" w:rsidRPr="002A6B90" w:rsidRDefault="002A6B90" w:rsidP="00325B46">
      <w:pPr>
        <w:spacing w:before="0" w:after="0"/>
        <w:rPr>
          <w:color w:val="000000"/>
          <w:sz w:val="28"/>
          <w:szCs w:val="28"/>
        </w:rPr>
      </w:pPr>
      <w:r w:rsidRPr="002A6B90">
        <w:rPr>
          <w:color w:val="000000"/>
          <w:sz w:val="28"/>
          <w:szCs w:val="28"/>
        </w:rPr>
        <w:t>Председатель инвентаризационной комиссии визирует все приходные и расходные</w:t>
      </w:r>
      <w:r w:rsidR="00130FF3">
        <w:rPr>
          <w:color w:val="000000"/>
          <w:sz w:val="28"/>
          <w:szCs w:val="28"/>
        </w:rPr>
        <w:t xml:space="preserve"> </w:t>
      </w:r>
      <w:r w:rsidRPr="002A6B90">
        <w:rPr>
          <w:color w:val="000000"/>
          <w:sz w:val="28"/>
          <w:szCs w:val="28"/>
        </w:rPr>
        <w:t>документы, приложенные к реестрам (отчетам), с указанием «до инвентаризации на "___"» (дата). Это служит основанием для определения остатков имущества к началу</w:t>
      </w:r>
      <w:r w:rsidR="00130FF3">
        <w:rPr>
          <w:color w:val="000000"/>
          <w:sz w:val="28"/>
          <w:szCs w:val="28"/>
        </w:rPr>
        <w:t xml:space="preserve"> </w:t>
      </w:r>
      <w:r w:rsidRPr="002A6B90">
        <w:rPr>
          <w:color w:val="000000"/>
          <w:sz w:val="28"/>
          <w:szCs w:val="28"/>
        </w:rPr>
        <w:t>инвентаризации по учетным данным.</w:t>
      </w:r>
    </w:p>
    <w:p w:rsidR="002A6B90" w:rsidRPr="002A6B90" w:rsidRDefault="002A6B90" w:rsidP="00325B46">
      <w:pPr>
        <w:spacing w:before="0" w:after="0"/>
        <w:rPr>
          <w:color w:val="000000"/>
          <w:sz w:val="28"/>
          <w:szCs w:val="28"/>
        </w:rPr>
      </w:pPr>
      <w:r w:rsidRPr="002A6B90">
        <w:rPr>
          <w:color w:val="000000"/>
          <w:sz w:val="28"/>
          <w:szCs w:val="28"/>
        </w:rPr>
        <w:t>2.6.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2A6B90" w:rsidRPr="002A6B90" w:rsidRDefault="002A6B90" w:rsidP="00325B46">
      <w:pPr>
        <w:spacing w:before="0" w:after="0"/>
        <w:rPr>
          <w:color w:val="000000"/>
          <w:sz w:val="28"/>
          <w:szCs w:val="28"/>
        </w:rPr>
      </w:pPr>
      <w:r w:rsidRPr="002A6B90">
        <w:rPr>
          <w:color w:val="000000"/>
          <w:sz w:val="28"/>
          <w:szCs w:val="28"/>
        </w:rPr>
        <w:t>2.7. Фактическое наличие имущества при инвентаризации определяют путем обязательного подсчета, взвешивания, обмера.</w:t>
      </w:r>
    </w:p>
    <w:p w:rsidR="002A6B90" w:rsidRPr="002A6B90" w:rsidRDefault="002A6B90" w:rsidP="00325B46">
      <w:pPr>
        <w:spacing w:before="0" w:after="0"/>
        <w:rPr>
          <w:color w:val="000000"/>
          <w:sz w:val="28"/>
          <w:szCs w:val="28"/>
        </w:rPr>
      </w:pPr>
      <w:r w:rsidRPr="002A6B90">
        <w:rPr>
          <w:color w:val="000000"/>
          <w:sz w:val="28"/>
          <w:szCs w:val="28"/>
        </w:rPr>
        <w:t>2.8. Проверка фактического наличия имущества производится при обязательном участии ответственных лиц.</w:t>
      </w:r>
    </w:p>
    <w:p w:rsidR="002A6B90" w:rsidRPr="002A6B90" w:rsidRDefault="002A6B90" w:rsidP="00325B46">
      <w:pPr>
        <w:spacing w:before="0" w:after="0"/>
        <w:rPr>
          <w:color w:val="000000"/>
          <w:sz w:val="28"/>
          <w:szCs w:val="28"/>
        </w:rPr>
      </w:pPr>
      <w:r w:rsidRPr="002A6B90">
        <w:rPr>
          <w:color w:val="000000"/>
          <w:sz w:val="28"/>
          <w:szCs w:val="28"/>
        </w:rPr>
        <w:t>2.9. Для оформления инвентаризации комиссия применяет следующие формы,</w:t>
      </w:r>
      <w:r w:rsidRPr="002A6B90">
        <w:rPr>
          <w:sz w:val="28"/>
          <w:szCs w:val="28"/>
        </w:rPr>
        <w:br/>
      </w:r>
      <w:r w:rsidRPr="002A6B90">
        <w:rPr>
          <w:color w:val="000000"/>
          <w:sz w:val="28"/>
          <w:szCs w:val="28"/>
        </w:rPr>
        <w:t>утвержденные приказом Минфина от 30.03.2015 № 52н:</w:t>
      </w:r>
    </w:p>
    <w:p w:rsidR="00130FF3" w:rsidRDefault="002A6B90" w:rsidP="00325B46">
      <w:pPr>
        <w:spacing w:before="0" w:after="0"/>
        <w:rPr>
          <w:color w:val="000000"/>
          <w:sz w:val="28"/>
          <w:szCs w:val="28"/>
        </w:rPr>
      </w:pPr>
      <w:r w:rsidRPr="002A6B90">
        <w:rPr>
          <w:color w:val="000000"/>
          <w:sz w:val="28"/>
          <w:szCs w:val="28"/>
        </w:rPr>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p>
    <w:p w:rsidR="00130FF3" w:rsidRDefault="002A6B90" w:rsidP="00325B46">
      <w:pPr>
        <w:spacing w:before="0" w:after="0"/>
        <w:rPr>
          <w:color w:val="000000"/>
          <w:sz w:val="28"/>
          <w:szCs w:val="28"/>
        </w:rPr>
      </w:pPr>
      <w:r w:rsidRPr="002A6B90">
        <w:rPr>
          <w:color w:val="000000"/>
          <w:sz w:val="28"/>
          <w:szCs w:val="28"/>
        </w:rPr>
        <w:t xml:space="preserve">– инвентаризационная опись расчетов с покупателями, поставщиками и </w:t>
      </w:r>
      <w:r w:rsidR="00130FF3" w:rsidRPr="002A6B90">
        <w:rPr>
          <w:color w:val="000000"/>
          <w:sz w:val="28"/>
          <w:szCs w:val="28"/>
        </w:rPr>
        <w:t>прочими</w:t>
      </w:r>
      <w:r w:rsidR="00130FF3">
        <w:rPr>
          <w:color w:val="000000"/>
          <w:sz w:val="28"/>
          <w:szCs w:val="28"/>
        </w:rPr>
        <w:t xml:space="preserve"> </w:t>
      </w:r>
      <w:r w:rsidR="00130FF3" w:rsidRPr="002A6B90">
        <w:rPr>
          <w:color w:val="000000"/>
          <w:sz w:val="28"/>
          <w:szCs w:val="28"/>
        </w:rPr>
        <w:t>дебиторами,</w:t>
      </w:r>
      <w:r w:rsidRPr="002A6B90">
        <w:rPr>
          <w:color w:val="000000"/>
          <w:sz w:val="28"/>
          <w:szCs w:val="28"/>
        </w:rPr>
        <w:t xml:space="preserve"> и кредиторами (ф. 0504089);</w:t>
      </w:r>
      <w:r w:rsidR="00130FF3">
        <w:rPr>
          <w:color w:val="000000"/>
          <w:sz w:val="28"/>
          <w:szCs w:val="28"/>
        </w:rPr>
        <w:t xml:space="preserve"> </w:t>
      </w:r>
    </w:p>
    <w:p w:rsidR="00130FF3" w:rsidRDefault="002A6B90" w:rsidP="00325B46">
      <w:pPr>
        <w:spacing w:before="0" w:after="0"/>
        <w:rPr>
          <w:color w:val="000000"/>
          <w:sz w:val="28"/>
          <w:szCs w:val="28"/>
        </w:rPr>
      </w:pPr>
      <w:r w:rsidRPr="002A6B90">
        <w:rPr>
          <w:color w:val="000000"/>
          <w:sz w:val="28"/>
          <w:szCs w:val="28"/>
        </w:rPr>
        <w:t>– ведомость расхождений по результатам инвентаризации (ф. 0504092);</w:t>
      </w:r>
      <w:r w:rsidR="00130FF3">
        <w:rPr>
          <w:color w:val="000000"/>
          <w:sz w:val="28"/>
          <w:szCs w:val="28"/>
        </w:rPr>
        <w:t xml:space="preserve">  </w:t>
      </w:r>
    </w:p>
    <w:p w:rsidR="00130FF3" w:rsidRDefault="002A6B90" w:rsidP="00325B46">
      <w:pPr>
        <w:spacing w:before="0" w:after="0"/>
        <w:rPr>
          <w:color w:val="000000"/>
          <w:sz w:val="28"/>
          <w:szCs w:val="28"/>
        </w:rPr>
      </w:pPr>
      <w:r w:rsidRPr="002A6B90">
        <w:rPr>
          <w:color w:val="000000"/>
          <w:sz w:val="28"/>
          <w:szCs w:val="28"/>
        </w:rPr>
        <w:t>– акт о результатах инвентаризации (ф. 0504835);</w:t>
      </w:r>
      <w:r w:rsidR="00130F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xml:space="preserve">Формы заполняют в порядке, установленном Методическими указаниями, утвержденными приказом Минфина от 30.03.2015 № 52н. </w:t>
      </w:r>
    </w:p>
    <w:p w:rsidR="002A6B90" w:rsidRPr="002A6B90" w:rsidRDefault="002A6B90" w:rsidP="00325B46">
      <w:pPr>
        <w:spacing w:before="0" w:after="0"/>
        <w:rPr>
          <w:color w:val="000000"/>
          <w:sz w:val="28"/>
          <w:szCs w:val="28"/>
        </w:rPr>
      </w:pPr>
      <w:r w:rsidRPr="002A6B90">
        <w:rPr>
          <w:color w:val="000000"/>
          <w:sz w:val="28"/>
          <w:szCs w:val="28"/>
        </w:rPr>
        <w:lastRenderedPageBreak/>
        <w:t>Для результатов инвентаризации расходов будущих периодов применяется акт</w:t>
      </w:r>
      <w:r w:rsidRPr="002A6B90">
        <w:rPr>
          <w:sz w:val="28"/>
          <w:szCs w:val="28"/>
        </w:rPr>
        <w:br/>
      </w:r>
      <w:r w:rsidRPr="002A6B90">
        <w:rPr>
          <w:color w:val="000000"/>
          <w:sz w:val="28"/>
          <w:szCs w:val="28"/>
        </w:rPr>
        <w:t>инвентаризации расходов будущих периодов № ИНВ-11 (ф. 0317012), утвержденный</w:t>
      </w:r>
      <w:r w:rsidR="00130FF3">
        <w:rPr>
          <w:color w:val="000000"/>
          <w:sz w:val="28"/>
          <w:szCs w:val="28"/>
        </w:rPr>
        <w:t xml:space="preserve"> </w:t>
      </w:r>
      <w:r w:rsidRPr="002A6B90">
        <w:rPr>
          <w:color w:val="000000"/>
          <w:sz w:val="28"/>
          <w:szCs w:val="28"/>
        </w:rPr>
        <w:t>приказом Минфина от 13.06.1995 № 49.</w:t>
      </w:r>
    </w:p>
    <w:p w:rsidR="002A6B90" w:rsidRPr="002A6B90" w:rsidRDefault="002A6B90" w:rsidP="00325B46">
      <w:pPr>
        <w:spacing w:before="0" w:after="0"/>
        <w:rPr>
          <w:color w:val="000000"/>
          <w:sz w:val="28"/>
          <w:szCs w:val="28"/>
        </w:rPr>
      </w:pPr>
      <w:r w:rsidRPr="002A6B90">
        <w:rPr>
          <w:color w:val="000000"/>
          <w:sz w:val="28"/>
          <w:szCs w:val="28"/>
        </w:rPr>
        <w:t>2.10.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2A6B90" w:rsidRPr="002A6B90" w:rsidRDefault="002A6B90" w:rsidP="00325B46">
      <w:pPr>
        <w:spacing w:before="0" w:after="0"/>
        <w:rPr>
          <w:color w:val="000000"/>
          <w:sz w:val="28"/>
          <w:szCs w:val="28"/>
        </w:rPr>
      </w:pPr>
      <w:r w:rsidRPr="002A6B90">
        <w:rPr>
          <w:color w:val="000000"/>
          <w:sz w:val="28"/>
          <w:szCs w:val="28"/>
        </w:rPr>
        <w:t>2.11.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2A6B90" w:rsidRPr="002A6B90" w:rsidRDefault="002A6B90" w:rsidP="00325B46">
      <w:pPr>
        <w:spacing w:before="0" w:after="0"/>
        <w:rPr>
          <w:color w:val="000000"/>
          <w:sz w:val="28"/>
          <w:szCs w:val="28"/>
        </w:rPr>
      </w:pPr>
      <w:r w:rsidRPr="002A6B90">
        <w:rPr>
          <w:color w:val="000000"/>
          <w:sz w:val="28"/>
          <w:szCs w:val="28"/>
        </w:rPr>
        <w:t>2.12.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w:t>
      </w:r>
    </w:p>
    <w:p w:rsidR="002A6B90" w:rsidRPr="002A6B90" w:rsidRDefault="002A6B90" w:rsidP="00325B46">
      <w:pPr>
        <w:spacing w:before="0" w:after="0"/>
        <w:rPr>
          <w:color w:val="000000"/>
          <w:sz w:val="28"/>
          <w:szCs w:val="28"/>
        </w:rPr>
      </w:pPr>
      <w:r w:rsidRPr="002A6B90">
        <w:rPr>
          <w:color w:val="000000"/>
          <w:sz w:val="28"/>
          <w:szCs w:val="28"/>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2A6B90" w:rsidRPr="002A6B90" w:rsidRDefault="002A6B90" w:rsidP="00325B46">
      <w:pPr>
        <w:spacing w:before="0" w:after="0"/>
        <w:rPr>
          <w:color w:val="000000"/>
          <w:sz w:val="28"/>
          <w:szCs w:val="28"/>
        </w:rPr>
      </w:pPr>
      <w:r w:rsidRPr="002A6B90">
        <w:rPr>
          <w:color w:val="000000"/>
          <w:sz w:val="28"/>
          <w:szCs w:val="28"/>
        </w:rPr>
        <w:t xml:space="preserve">2.13. При проведении годовой инвентаризации инвентаризационная комиссия применяет положения Федерального стандарта «Обесценение активов»: </w:t>
      </w:r>
    </w:p>
    <w:p w:rsidR="002A6B90" w:rsidRPr="002A6B90" w:rsidRDefault="002A6B90" w:rsidP="00325B46">
      <w:pPr>
        <w:spacing w:before="0" w:after="0"/>
        <w:rPr>
          <w:color w:val="000000"/>
          <w:sz w:val="28"/>
          <w:szCs w:val="28"/>
        </w:rPr>
      </w:pPr>
      <w:r w:rsidRPr="002A6B90">
        <w:rPr>
          <w:color w:val="000000"/>
          <w:sz w:val="28"/>
          <w:szCs w:val="28"/>
        </w:rPr>
        <w:t>Выявляет внутренние и внешние признаки обесценения актива индивидуально (п. 6 СГС «Обесценение активов»): Для каждого актива, не генерирующего денежные потоки; каждого актива, генерирующего денежные потоки; единицы, генерирующей денежные потоки.</w:t>
      </w:r>
    </w:p>
    <w:p w:rsidR="002A6B90" w:rsidRPr="002A6B90" w:rsidRDefault="002A6B90" w:rsidP="00325B46">
      <w:pPr>
        <w:spacing w:before="0" w:after="0"/>
        <w:rPr>
          <w:color w:val="000000"/>
          <w:sz w:val="28"/>
          <w:szCs w:val="28"/>
        </w:rPr>
      </w:pPr>
      <w:r w:rsidRPr="002A6B90">
        <w:rPr>
          <w:color w:val="000000"/>
          <w:sz w:val="28"/>
          <w:szCs w:val="28"/>
        </w:rPr>
        <w:t xml:space="preserve">Наличие внутренних или внешних признаков обесценения инвентаризационная комиссия обозначает в графе «Примечание» соответствующих инвентаризационных описей. </w:t>
      </w:r>
    </w:p>
    <w:p w:rsidR="002A6B90" w:rsidRPr="002A6B90" w:rsidRDefault="002A6B90" w:rsidP="00325B46">
      <w:pPr>
        <w:spacing w:before="0" w:after="0"/>
        <w:rPr>
          <w:color w:val="000000"/>
          <w:sz w:val="28"/>
          <w:szCs w:val="28"/>
        </w:rPr>
      </w:pPr>
      <w:r w:rsidRPr="002A6B90">
        <w:rPr>
          <w:color w:val="000000"/>
          <w:sz w:val="28"/>
          <w:szCs w:val="28"/>
        </w:rPr>
        <w:t xml:space="preserve">Выявляет наличие внутренних или внешних признаков снижения убытка от обесценения активов (п. 18 СГС «Обесценение активов») – для активов, по которым в предыдущих отчетных периодах был признан убыток от обесценения. </w:t>
      </w:r>
    </w:p>
    <w:p w:rsidR="002A6B90" w:rsidRPr="002A6B90" w:rsidRDefault="002A6B90" w:rsidP="00325B46">
      <w:pPr>
        <w:spacing w:before="0" w:after="0"/>
        <w:rPr>
          <w:color w:val="000000"/>
          <w:sz w:val="28"/>
          <w:szCs w:val="28"/>
        </w:rPr>
      </w:pPr>
      <w:r w:rsidRPr="002A6B90">
        <w:rPr>
          <w:color w:val="000000"/>
          <w:sz w:val="28"/>
          <w:szCs w:val="28"/>
        </w:rPr>
        <w:t>Наличие внутренних или внешних признаков восстановления убытка инвентаризационная комиссия обозначает в графе «Примечание» соответствующих инвентаризационных описей.</w:t>
      </w:r>
    </w:p>
    <w:p w:rsidR="002A6B90" w:rsidRPr="002A6B90" w:rsidRDefault="002A6B90" w:rsidP="00325B46">
      <w:pPr>
        <w:spacing w:before="0" w:after="0"/>
        <w:rPr>
          <w:color w:val="000000"/>
          <w:sz w:val="28"/>
          <w:szCs w:val="28"/>
        </w:rPr>
      </w:pPr>
      <w:r w:rsidRPr="002A6B90">
        <w:rPr>
          <w:color w:val="000000"/>
          <w:sz w:val="28"/>
          <w:szCs w:val="28"/>
        </w:rPr>
        <w:t xml:space="preserve">Решение о признании убытка от обесценения актива принимается </w:t>
      </w:r>
      <w:r w:rsidR="00AE5BF3">
        <w:rPr>
          <w:color w:val="000000"/>
          <w:sz w:val="28"/>
          <w:szCs w:val="28"/>
        </w:rPr>
        <w:t>инвентаризационной к</w:t>
      </w:r>
      <w:r w:rsidRPr="002A6B90">
        <w:rPr>
          <w:color w:val="000000"/>
          <w:sz w:val="28"/>
          <w:szCs w:val="28"/>
        </w:rPr>
        <w:t xml:space="preserve">омиссией с составлением Акта обесценения. Решение о признании убытка от обесценения активов, распоряжение которыми требует </w:t>
      </w:r>
      <w:r w:rsidRPr="002A6B90">
        <w:rPr>
          <w:color w:val="000000"/>
          <w:sz w:val="28"/>
          <w:szCs w:val="28"/>
        </w:rPr>
        <w:lastRenderedPageBreak/>
        <w:t xml:space="preserve">согласования с собственником принимается только после получения такого согласования (п. 15 СГС «Обесценение активов»). </w:t>
      </w:r>
    </w:p>
    <w:p w:rsidR="002A6B90" w:rsidRPr="002A6B90" w:rsidRDefault="002A6B90" w:rsidP="00325B46">
      <w:pPr>
        <w:spacing w:before="0" w:after="0"/>
        <w:rPr>
          <w:color w:val="000000"/>
          <w:sz w:val="28"/>
          <w:szCs w:val="28"/>
        </w:rPr>
      </w:pPr>
      <w:r w:rsidRPr="002A6B90">
        <w:rPr>
          <w:color w:val="000000"/>
          <w:sz w:val="28"/>
          <w:szCs w:val="28"/>
        </w:rPr>
        <w:t xml:space="preserve">При проведении годовой инвентаризации инвентаризационная комиссия оценивает степень вовлеченности объекта нефинансовых активов в хозяйственный оборот и выявляет признаки прекращения признания объектов бухгалтерского учета (п. 47 СГС «Концептуальные основы»). В случае если комиссия не уверена в будущем повышении (снижении) полезного потенциала либо увеличении (уменьшении) будущих экономических выгод по соответствующим инвентаризируемым объектам, выносится рекомендация </w:t>
      </w:r>
      <w:r w:rsidR="00443B2D">
        <w:rPr>
          <w:color w:val="000000"/>
          <w:sz w:val="28"/>
          <w:szCs w:val="28"/>
        </w:rPr>
        <w:t>на имя</w:t>
      </w:r>
      <w:r w:rsidRPr="002A6B90">
        <w:rPr>
          <w:color w:val="000000"/>
          <w:sz w:val="28"/>
          <w:szCs w:val="28"/>
        </w:rPr>
        <w:t xml:space="preserve"> </w:t>
      </w:r>
      <w:r w:rsidR="00E241E8" w:rsidRPr="00E241E8">
        <w:rPr>
          <w:sz w:val="28"/>
          <w:szCs w:val="28"/>
        </w:rPr>
        <w:t>председател</w:t>
      </w:r>
      <w:r w:rsidR="00E241E8">
        <w:rPr>
          <w:sz w:val="28"/>
          <w:szCs w:val="28"/>
        </w:rPr>
        <w:t>я</w:t>
      </w:r>
      <w:r w:rsidR="00E241E8" w:rsidRPr="00E241E8">
        <w:rPr>
          <w:sz w:val="28"/>
          <w:szCs w:val="28"/>
        </w:rPr>
        <w:t xml:space="preserve"> Земского собрания</w:t>
      </w:r>
      <w:r w:rsidRPr="002A6B90">
        <w:rPr>
          <w:color w:val="000000"/>
          <w:sz w:val="28"/>
          <w:szCs w:val="28"/>
        </w:rPr>
        <w:t xml:space="preserve"> о прекращении признания объекта бухгалтерского учета – в разделе «Заключение комиссии» соответствующих инвентаризационных описей.</w:t>
      </w:r>
    </w:p>
    <w:p w:rsidR="002A6B90" w:rsidRPr="002A6B90" w:rsidRDefault="002A6B90" w:rsidP="00325B46">
      <w:pPr>
        <w:spacing w:before="0" w:after="0"/>
        <w:rPr>
          <w:color w:val="000000"/>
          <w:sz w:val="28"/>
          <w:szCs w:val="28"/>
        </w:rPr>
      </w:pPr>
      <w:r w:rsidRPr="002A6B90">
        <w:rPr>
          <w:b/>
          <w:bCs/>
          <w:color w:val="000000"/>
          <w:sz w:val="28"/>
          <w:szCs w:val="28"/>
        </w:rPr>
        <w:t>3. Особенности инвентаризации отдельных видов имущества, финансовых активов, обязательств и финансовых результатов</w:t>
      </w:r>
    </w:p>
    <w:p w:rsidR="00AE5BF3" w:rsidRDefault="002A6B90" w:rsidP="00325B46">
      <w:pPr>
        <w:spacing w:before="0" w:after="0"/>
        <w:rPr>
          <w:color w:val="000000"/>
          <w:sz w:val="28"/>
          <w:szCs w:val="28"/>
        </w:rPr>
      </w:pPr>
      <w:r w:rsidRPr="002A6B90">
        <w:rPr>
          <w:color w:val="000000"/>
          <w:sz w:val="28"/>
          <w:szCs w:val="28"/>
        </w:rPr>
        <w:t xml:space="preserve">3.1. Инвентаризация основных средств проводится один раз в год перед составлением годовой бухгалтерской отчетности. </w:t>
      </w:r>
    </w:p>
    <w:p w:rsidR="002A6B90" w:rsidRPr="002A6B90" w:rsidRDefault="002A6B90" w:rsidP="00325B46">
      <w:pPr>
        <w:spacing w:before="0" w:after="0"/>
        <w:rPr>
          <w:color w:val="000000"/>
          <w:sz w:val="28"/>
          <w:szCs w:val="28"/>
        </w:rPr>
      </w:pPr>
      <w:r w:rsidRPr="002A6B90">
        <w:rPr>
          <w:color w:val="000000"/>
          <w:sz w:val="28"/>
          <w:szCs w:val="28"/>
        </w:rPr>
        <w:t>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w:t>
      </w:r>
    </w:p>
    <w:p w:rsidR="002A6B90" w:rsidRPr="002A6B90" w:rsidRDefault="002A6B90" w:rsidP="00325B46">
      <w:pPr>
        <w:spacing w:before="0" w:after="0"/>
        <w:rPr>
          <w:color w:val="000000"/>
          <w:sz w:val="28"/>
          <w:szCs w:val="28"/>
        </w:rPr>
      </w:pPr>
      <w:r w:rsidRPr="002A6B90">
        <w:rPr>
          <w:color w:val="000000"/>
          <w:sz w:val="28"/>
          <w:szCs w:val="28"/>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AE5BF3" w:rsidRDefault="002A6B90" w:rsidP="00325B46">
      <w:pPr>
        <w:spacing w:before="0" w:after="0"/>
        <w:rPr>
          <w:color w:val="000000"/>
          <w:sz w:val="28"/>
          <w:szCs w:val="28"/>
        </w:rPr>
      </w:pPr>
      <w:r w:rsidRPr="002A6B90">
        <w:rPr>
          <w:color w:val="000000"/>
          <w:sz w:val="28"/>
          <w:szCs w:val="28"/>
        </w:rPr>
        <w:t>Перед инвентаризацией комиссия проверяет:</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есть ли инвентарные карточки, книги и описи на основные средства, как они заполнены;</w:t>
      </w:r>
      <w:r w:rsidRPr="002A6B90">
        <w:rPr>
          <w:sz w:val="28"/>
          <w:szCs w:val="28"/>
        </w:rPr>
        <w:br/>
      </w:r>
      <w:r w:rsidRPr="002A6B90">
        <w:rPr>
          <w:color w:val="000000"/>
          <w:sz w:val="28"/>
          <w:szCs w:val="28"/>
        </w:rPr>
        <w:t>– состояние техпаспортов и других технических документов;</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документы о государственной регистрации объектов;</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документы на основные средства, которые приняли или сдали на хранение и в аренду.</w:t>
      </w:r>
    </w:p>
    <w:p w:rsidR="002A6B90" w:rsidRPr="002A6B90" w:rsidRDefault="002A6B90" w:rsidP="00325B46">
      <w:pPr>
        <w:spacing w:before="0" w:after="0"/>
        <w:rPr>
          <w:color w:val="000000"/>
          <w:sz w:val="28"/>
          <w:szCs w:val="28"/>
        </w:rPr>
      </w:pPr>
      <w:r w:rsidRPr="002A6B90">
        <w:rPr>
          <w:color w:val="000000"/>
          <w:sz w:val="28"/>
          <w:szCs w:val="28"/>
        </w:rPr>
        <w:t>При отсутствии документов комиссия должна обеспечить их получение или оформление.</w:t>
      </w:r>
      <w:r w:rsidR="00AE5BF3">
        <w:rPr>
          <w:color w:val="000000"/>
          <w:sz w:val="28"/>
          <w:szCs w:val="28"/>
        </w:rPr>
        <w:t xml:space="preserve"> </w:t>
      </w:r>
      <w:r w:rsidRPr="002A6B90">
        <w:rPr>
          <w:color w:val="000000"/>
          <w:sz w:val="28"/>
          <w:szCs w:val="28"/>
        </w:rPr>
        <w:t>При обнаружении расхождений и неточностей в регистрах бухгалтерского учета или</w:t>
      </w:r>
      <w:r w:rsidR="00AE5BF3">
        <w:rPr>
          <w:color w:val="000000"/>
          <w:sz w:val="28"/>
          <w:szCs w:val="28"/>
        </w:rPr>
        <w:t xml:space="preserve"> </w:t>
      </w:r>
      <w:r w:rsidRPr="002A6B90">
        <w:rPr>
          <w:color w:val="000000"/>
          <w:sz w:val="28"/>
          <w:szCs w:val="28"/>
        </w:rPr>
        <w:t>технической документации следует внести соответствующие исправления и уточнения.</w:t>
      </w:r>
    </w:p>
    <w:p w:rsidR="00AE5BF3" w:rsidRDefault="002A6B90" w:rsidP="00325B46">
      <w:pPr>
        <w:spacing w:before="0" w:after="0"/>
        <w:rPr>
          <w:color w:val="000000"/>
          <w:sz w:val="28"/>
          <w:szCs w:val="28"/>
        </w:rPr>
      </w:pPr>
      <w:r w:rsidRPr="002A6B90">
        <w:rPr>
          <w:color w:val="000000"/>
          <w:sz w:val="28"/>
          <w:szCs w:val="28"/>
        </w:rPr>
        <w:t>В ходе инвентаризации комиссия проверяет:</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фактическое наличие объектов основных средств, эксплуатируются ли они по назначению;</w:t>
      </w:r>
      <w:r w:rsidRPr="002A6B90">
        <w:rPr>
          <w:sz w:val="28"/>
          <w:szCs w:val="28"/>
        </w:rPr>
        <w:br/>
      </w:r>
      <w:r w:rsidRPr="002A6B90">
        <w:rPr>
          <w:color w:val="000000"/>
          <w:sz w:val="28"/>
          <w:szCs w:val="28"/>
        </w:rPr>
        <w:t>– физическое состояние объектов основных средств: рабочее, поломка, износ, порча и т. д.</w:t>
      </w:r>
    </w:p>
    <w:p w:rsidR="002A6B90" w:rsidRPr="002A6B90" w:rsidRDefault="002A6B90" w:rsidP="00325B46">
      <w:pPr>
        <w:spacing w:before="0" w:after="0"/>
        <w:rPr>
          <w:color w:val="000000"/>
          <w:sz w:val="28"/>
          <w:szCs w:val="28"/>
        </w:rPr>
      </w:pPr>
      <w:r w:rsidRPr="002A6B90">
        <w:rPr>
          <w:color w:val="000000"/>
          <w:sz w:val="28"/>
          <w:szCs w:val="28"/>
        </w:rPr>
        <w:lastRenderedPageBreak/>
        <w:t>Данные об эксплуатации и физическом состоянии комиссия указывает в</w:t>
      </w:r>
      <w:r w:rsidRPr="002A6B90">
        <w:rPr>
          <w:sz w:val="28"/>
          <w:szCs w:val="28"/>
        </w:rPr>
        <w:br/>
      </w:r>
      <w:r w:rsidRPr="002A6B90">
        <w:rPr>
          <w:color w:val="000000"/>
          <w:sz w:val="28"/>
          <w:szCs w:val="28"/>
        </w:rPr>
        <w:t>инвентаризационной описи (ф. 0504087). Графы 8 и 9 инвентаризационной описи по НФА комиссия заполняет следующим образом.</w:t>
      </w:r>
    </w:p>
    <w:p w:rsidR="00AE5BF3" w:rsidRDefault="002A6B90" w:rsidP="00325B46">
      <w:pPr>
        <w:spacing w:before="0" w:after="0"/>
        <w:rPr>
          <w:color w:val="000000"/>
          <w:sz w:val="28"/>
          <w:szCs w:val="28"/>
        </w:rPr>
      </w:pPr>
      <w:r w:rsidRPr="002A6B90">
        <w:rPr>
          <w:color w:val="000000"/>
          <w:sz w:val="28"/>
          <w:szCs w:val="28"/>
        </w:rPr>
        <w:t>В графе 8 «Статус объекта учета» указываются коды статусов:</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11 – в эксплуатации;</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12 – требуется ремонт;</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13 – находится на консервации;</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14 – требуется модернизация;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15 – требуется реконструкция;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16 – не соответствует требованиям эксплуатации;</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17 – не введен в эксплуатацию.</w:t>
      </w:r>
    </w:p>
    <w:p w:rsidR="002A6B90" w:rsidRPr="002A6B90" w:rsidRDefault="002A6B90" w:rsidP="00325B46">
      <w:pPr>
        <w:spacing w:before="0" w:after="0"/>
        <w:rPr>
          <w:color w:val="000000"/>
          <w:sz w:val="28"/>
          <w:szCs w:val="28"/>
        </w:rPr>
      </w:pPr>
      <w:r w:rsidRPr="002A6B90">
        <w:rPr>
          <w:color w:val="000000"/>
          <w:sz w:val="28"/>
          <w:szCs w:val="28"/>
        </w:rPr>
        <w:t>В графе 9 «Целевая функция актива» указываются коды функции:</w:t>
      </w:r>
    </w:p>
    <w:p w:rsidR="00AE5BF3" w:rsidRDefault="002A6B90" w:rsidP="00325B46">
      <w:pPr>
        <w:spacing w:before="0" w:after="0"/>
        <w:rPr>
          <w:color w:val="000000"/>
          <w:sz w:val="28"/>
          <w:szCs w:val="28"/>
        </w:rPr>
      </w:pPr>
      <w:r w:rsidRPr="002A6B90">
        <w:rPr>
          <w:color w:val="000000"/>
          <w:sz w:val="28"/>
          <w:szCs w:val="28"/>
        </w:rPr>
        <w:t>11 – продолжить эксплуатацию;</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12 – ремонт;</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13 – консервация;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14 – модернизация, дооснащение (дооборудование);</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15 – реконструкция;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16 – списание;</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17 – утилизация.</w:t>
      </w:r>
    </w:p>
    <w:p w:rsidR="00AE5BF3" w:rsidRDefault="002A6B90" w:rsidP="00325B46">
      <w:pPr>
        <w:spacing w:before="0" w:after="0"/>
        <w:rPr>
          <w:color w:val="000000"/>
          <w:sz w:val="28"/>
          <w:szCs w:val="28"/>
        </w:rPr>
      </w:pPr>
      <w:r w:rsidRPr="002A6B90">
        <w:rPr>
          <w:color w:val="000000"/>
          <w:sz w:val="28"/>
          <w:szCs w:val="28"/>
        </w:rPr>
        <w:t>3.</w:t>
      </w:r>
      <w:r w:rsidR="00AE5BF3">
        <w:rPr>
          <w:color w:val="000000"/>
          <w:sz w:val="28"/>
          <w:szCs w:val="28"/>
        </w:rPr>
        <w:t>2</w:t>
      </w:r>
      <w:r w:rsidRPr="002A6B90">
        <w:rPr>
          <w:color w:val="000000"/>
          <w:sz w:val="28"/>
          <w:szCs w:val="28"/>
        </w:rPr>
        <w:t>. При инвентаризации нематериальных активов комиссия проверяет:</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есть ли свидетельства, патенты и лицензионные договоры, которые подтверждают исключительные права учреждения на активы;</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учтены ли активы на балансе и нет ли ошибок в учете.</w:t>
      </w:r>
    </w:p>
    <w:p w:rsidR="002A6B90" w:rsidRPr="002A6B90" w:rsidRDefault="002A6B90" w:rsidP="00325B46">
      <w:pPr>
        <w:spacing w:before="0" w:after="0"/>
        <w:rPr>
          <w:color w:val="000000"/>
          <w:sz w:val="28"/>
          <w:szCs w:val="28"/>
        </w:rPr>
      </w:pPr>
      <w:r w:rsidRPr="002A6B90">
        <w:rPr>
          <w:color w:val="000000"/>
          <w:sz w:val="28"/>
          <w:szCs w:val="28"/>
        </w:rPr>
        <w:t>Результаты инвентаризации заносятся в инвентаризационную опись (ф. 0504087).</w:t>
      </w:r>
    </w:p>
    <w:p w:rsidR="002A6B90" w:rsidRPr="002A6B90" w:rsidRDefault="002A6B90" w:rsidP="00325B46">
      <w:pPr>
        <w:spacing w:before="0" w:after="0"/>
        <w:rPr>
          <w:color w:val="000000"/>
          <w:sz w:val="28"/>
          <w:szCs w:val="28"/>
        </w:rPr>
      </w:pPr>
      <w:r w:rsidRPr="002A6B90">
        <w:rPr>
          <w:color w:val="000000"/>
          <w:sz w:val="28"/>
          <w:szCs w:val="28"/>
        </w:rPr>
        <w:t>Графы 8 и 9 инвентаризационной описи по НФА комиссия заполняет следующим образом.</w:t>
      </w:r>
    </w:p>
    <w:p w:rsidR="002A6B90" w:rsidRPr="002A6B90" w:rsidRDefault="002A6B90" w:rsidP="00325B46">
      <w:pPr>
        <w:spacing w:before="0" w:after="0"/>
        <w:rPr>
          <w:color w:val="000000"/>
          <w:sz w:val="28"/>
          <w:szCs w:val="28"/>
        </w:rPr>
      </w:pPr>
      <w:r w:rsidRPr="002A6B90">
        <w:rPr>
          <w:color w:val="000000"/>
          <w:sz w:val="28"/>
          <w:szCs w:val="28"/>
        </w:rPr>
        <w:t>В графе 8 «Статус объекта учета» указываются коды статусов:</w:t>
      </w:r>
    </w:p>
    <w:p w:rsidR="00AE5BF3" w:rsidRDefault="002A6B90" w:rsidP="00325B46">
      <w:pPr>
        <w:spacing w:before="0" w:after="0"/>
        <w:rPr>
          <w:color w:val="000000"/>
          <w:sz w:val="28"/>
          <w:szCs w:val="28"/>
        </w:rPr>
      </w:pPr>
      <w:r w:rsidRPr="002A6B90">
        <w:rPr>
          <w:color w:val="000000"/>
          <w:sz w:val="28"/>
          <w:szCs w:val="28"/>
        </w:rPr>
        <w:t>11 – в эксплуатации;</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14 – требуется модернизация;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16 – не соответствует требованиям эксплуатации;</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17 – не введен в эксплуатацию.</w:t>
      </w:r>
    </w:p>
    <w:p w:rsidR="002A6B90" w:rsidRPr="002A6B90" w:rsidRDefault="002A6B90" w:rsidP="00325B46">
      <w:pPr>
        <w:spacing w:before="0" w:after="0"/>
        <w:rPr>
          <w:color w:val="000000"/>
          <w:sz w:val="28"/>
          <w:szCs w:val="28"/>
        </w:rPr>
      </w:pPr>
      <w:r w:rsidRPr="002A6B90">
        <w:rPr>
          <w:color w:val="000000"/>
          <w:sz w:val="28"/>
          <w:szCs w:val="28"/>
        </w:rPr>
        <w:t>В графе 9 «Целевая функция актива» указываются коды функции:</w:t>
      </w:r>
    </w:p>
    <w:p w:rsidR="00AE5BF3" w:rsidRDefault="002A6B90" w:rsidP="00325B46">
      <w:pPr>
        <w:spacing w:before="0" w:after="0"/>
        <w:rPr>
          <w:color w:val="000000"/>
          <w:sz w:val="28"/>
          <w:szCs w:val="28"/>
        </w:rPr>
      </w:pPr>
      <w:r w:rsidRPr="002A6B90">
        <w:rPr>
          <w:color w:val="000000"/>
          <w:sz w:val="28"/>
          <w:szCs w:val="28"/>
        </w:rPr>
        <w:t>11 – продолжить эксплуатацию;</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14 – модернизация, дооснащение (дооборудование);</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16 – списание.</w:t>
      </w:r>
    </w:p>
    <w:p w:rsidR="002A6B90" w:rsidRPr="002A6B90" w:rsidRDefault="002A6B90" w:rsidP="00325B46">
      <w:pPr>
        <w:spacing w:before="0" w:after="0"/>
        <w:rPr>
          <w:color w:val="000000"/>
          <w:sz w:val="28"/>
          <w:szCs w:val="28"/>
        </w:rPr>
      </w:pPr>
      <w:r w:rsidRPr="002A6B90">
        <w:rPr>
          <w:color w:val="000000"/>
          <w:sz w:val="28"/>
          <w:szCs w:val="28"/>
        </w:rPr>
        <w:t>3.</w:t>
      </w:r>
      <w:r w:rsidR="00AE5BF3">
        <w:rPr>
          <w:color w:val="000000"/>
          <w:sz w:val="28"/>
          <w:szCs w:val="28"/>
        </w:rPr>
        <w:t>3</w:t>
      </w:r>
      <w:r w:rsidRPr="002A6B90">
        <w:rPr>
          <w:color w:val="000000"/>
          <w:sz w:val="28"/>
          <w:szCs w:val="28"/>
        </w:rPr>
        <w:t xml:space="preserve">. Материальные запасы комиссия проверяет по каждому ответственному лицу и по местам хранения. При инвентаризации материальных запасов, которых нет в </w:t>
      </w:r>
      <w:r w:rsidR="007E366F">
        <w:rPr>
          <w:color w:val="000000"/>
          <w:sz w:val="28"/>
          <w:szCs w:val="28"/>
        </w:rPr>
        <w:t>Земском собрании</w:t>
      </w:r>
      <w:r w:rsidRPr="002A6B90">
        <w:rPr>
          <w:color w:val="000000"/>
          <w:sz w:val="28"/>
          <w:szCs w:val="28"/>
        </w:rPr>
        <w:t xml:space="preserve"> (в пути, отгруженные, не оплачены в срок, на складах </w:t>
      </w:r>
      <w:r w:rsidRPr="002A6B90">
        <w:rPr>
          <w:color w:val="000000"/>
          <w:sz w:val="28"/>
          <w:szCs w:val="28"/>
        </w:rPr>
        <w:lastRenderedPageBreak/>
        <w:t>других организаций), проверяется обоснованность сумм на соответствующих счетах бухучета.</w:t>
      </w:r>
    </w:p>
    <w:p w:rsidR="00AE5BF3" w:rsidRDefault="002A6B90" w:rsidP="00325B46">
      <w:pPr>
        <w:spacing w:before="0" w:after="0"/>
        <w:rPr>
          <w:color w:val="000000"/>
          <w:sz w:val="28"/>
          <w:szCs w:val="28"/>
        </w:rPr>
      </w:pPr>
      <w:r w:rsidRPr="002A6B90">
        <w:rPr>
          <w:color w:val="000000"/>
          <w:sz w:val="28"/>
          <w:szCs w:val="28"/>
        </w:rPr>
        <w:t>Отдельные инвентаризационные описи (ф. 0504087) составляются на материальные</w:t>
      </w:r>
      <w:r w:rsidR="00AE5BF3">
        <w:rPr>
          <w:color w:val="000000"/>
          <w:sz w:val="28"/>
          <w:szCs w:val="28"/>
        </w:rPr>
        <w:t xml:space="preserve"> </w:t>
      </w:r>
      <w:r w:rsidRPr="002A6B90">
        <w:rPr>
          <w:color w:val="000000"/>
          <w:sz w:val="28"/>
          <w:szCs w:val="28"/>
        </w:rPr>
        <w:t>запасы, которые:</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xml:space="preserve">– находятся в </w:t>
      </w:r>
      <w:r w:rsidR="007E366F">
        <w:rPr>
          <w:color w:val="000000"/>
          <w:sz w:val="28"/>
          <w:szCs w:val="28"/>
        </w:rPr>
        <w:t>Земском собрании</w:t>
      </w:r>
      <w:r w:rsidRPr="002A6B90">
        <w:rPr>
          <w:color w:val="000000"/>
          <w:sz w:val="28"/>
          <w:szCs w:val="28"/>
        </w:rPr>
        <w:t xml:space="preserve"> и распределены по ответственным лицам;</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w:t>
      </w:r>
      <w:r w:rsidR="00AE5BF3">
        <w:rPr>
          <w:color w:val="000000"/>
          <w:sz w:val="28"/>
          <w:szCs w:val="28"/>
        </w:rPr>
        <w:t xml:space="preserve">ки и номер расчетного документа. </w:t>
      </w:r>
    </w:p>
    <w:p w:rsidR="002A6B90" w:rsidRPr="002A6B90" w:rsidRDefault="002A6B90" w:rsidP="00325B46">
      <w:pPr>
        <w:spacing w:before="0" w:after="0"/>
        <w:rPr>
          <w:color w:val="000000"/>
          <w:sz w:val="28"/>
          <w:szCs w:val="28"/>
        </w:rPr>
      </w:pPr>
      <w:r w:rsidRPr="002A6B90">
        <w:rPr>
          <w:color w:val="000000"/>
          <w:sz w:val="28"/>
          <w:szCs w:val="28"/>
        </w:rPr>
        <w:t>При инвентаризации ГСМ в описи (ф. 0504087) указываются:</w:t>
      </w:r>
    </w:p>
    <w:p w:rsidR="00AE5BF3" w:rsidRDefault="002A6B90" w:rsidP="00325B46">
      <w:pPr>
        <w:spacing w:before="0" w:after="0"/>
        <w:rPr>
          <w:color w:val="000000"/>
          <w:sz w:val="28"/>
          <w:szCs w:val="28"/>
        </w:rPr>
      </w:pPr>
      <w:r w:rsidRPr="002A6B90">
        <w:rPr>
          <w:color w:val="000000"/>
          <w:sz w:val="28"/>
          <w:szCs w:val="28"/>
        </w:rPr>
        <w:t>– остатки топлива в баках по каждому транспортному средству;</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топливо, которое хранится в емкостях.</w:t>
      </w:r>
    </w:p>
    <w:p w:rsidR="002A6B90" w:rsidRPr="002A6B90" w:rsidRDefault="002A6B90" w:rsidP="00325B46">
      <w:pPr>
        <w:spacing w:before="0" w:after="0"/>
        <w:rPr>
          <w:color w:val="000000"/>
          <w:sz w:val="28"/>
          <w:szCs w:val="28"/>
        </w:rPr>
      </w:pPr>
      <w:r w:rsidRPr="002A6B90">
        <w:rPr>
          <w:color w:val="000000"/>
          <w:sz w:val="28"/>
          <w:szCs w:val="28"/>
        </w:rPr>
        <w:t>Остаток топлива в баках измеряется такими способами:</w:t>
      </w:r>
    </w:p>
    <w:p w:rsidR="00AE5BF3" w:rsidRDefault="002A6B90" w:rsidP="00325B46">
      <w:pPr>
        <w:spacing w:before="0" w:after="0"/>
        <w:rPr>
          <w:color w:val="000000"/>
          <w:sz w:val="28"/>
          <w:szCs w:val="28"/>
        </w:rPr>
      </w:pPr>
      <w:r w:rsidRPr="002A6B90">
        <w:rPr>
          <w:color w:val="000000"/>
          <w:sz w:val="28"/>
          <w:szCs w:val="28"/>
        </w:rPr>
        <w:t>– специальными измерителями или мерками;</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 путем слива или заправки до полного бака;</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по показаниям бортового компьютера или стрелочного индикатора уровня топлива.</w:t>
      </w:r>
    </w:p>
    <w:p w:rsidR="002A6B90" w:rsidRPr="002A6B90" w:rsidRDefault="002A6B90" w:rsidP="00325B46">
      <w:pPr>
        <w:spacing w:before="0" w:after="0"/>
        <w:rPr>
          <w:color w:val="000000"/>
          <w:sz w:val="28"/>
          <w:szCs w:val="28"/>
        </w:rPr>
      </w:pPr>
      <w:r w:rsidRPr="002A6B90">
        <w:rPr>
          <w:color w:val="000000"/>
          <w:sz w:val="28"/>
          <w:szCs w:val="28"/>
        </w:rPr>
        <w:t>Результаты инвентаризации комиссия отражает в инвентаризационной описи (ф. 0504087).</w:t>
      </w:r>
      <w:r w:rsidR="00A270A3">
        <w:rPr>
          <w:color w:val="000000"/>
          <w:sz w:val="28"/>
          <w:szCs w:val="28"/>
        </w:rPr>
        <w:t xml:space="preserve"> </w:t>
      </w:r>
      <w:r w:rsidRPr="002A6B90">
        <w:rPr>
          <w:color w:val="000000"/>
          <w:sz w:val="28"/>
          <w:szCs w:val="28"/>
        </w:rPr>
        <w:t>Графы 8 и 9 инвентаризационной описи по НФА комиссия заполняет следующим образом.</w:t>
      </w:r>
    </w:p>
    <w:p w:rsidR="002A6B90" w:rsidRPr="002A6B90" w:rsidRDefault="002A6B90" w:rsidP="00325B46">
      <w:pPr>
        <w:spacing w:before="0" w:after="0"/>
        <w:rPr>
          <w:color w:val="000000"/>
          <w:sz w:val="28"/>
          <w:szCs w:val="28"/>
        </w:rPr>
      </w:pPr>
      <w:r w:rsidRPr="002A6B90">
        <w:rPr>
          <w:color w:val="000000"/>
          <w:sz w:val="28"/>
          <w:szCs w:val="28"/>
        </w:rPr>
        <w:t>В графе 8 «Статус объекта учета» указываются коды статусов:</w:t>
      </w:r>
    </w:p>
    <w:p w:rsidR="00AE5BF3" w:rsidRDefault="002A6B90" w:rsidP="00325B46">
      <w:pPr>
        <w:spacing w:before="0" w:after="0"/>
        <w:rPr>
          <w:color w:val="000000"/>
          <w:sz w:val="28"/>
          <w:szCs w:val="28"/>
        </w:rPr>
      </w:pPr>
      <w:r w:rsidRPr="002A6B90">
        <w:rPr>
          <w:color w:val="000000"/>
          <w:sz w:val="28"/>
          <w:szCs w:val="28"/>
        </w:rPr>
        <w:t>51 – в запасе для использования;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52 – в запасе для хранения;</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53 – ненадлежащего качества;</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54 – поврежден;</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55 – истек срок хранения.</w:t>
      </w:r>
    </w:p>
    <w:p w:rsidR="002A6B90" w:rsidRPr="002A6B90" w:rsidRDefault="002A6B90" w:rsidP="00325B46">
      <w:pPr>
        <w:spacing w:before="0" w:after="0"/>
        <w:rPr>
          <w:color w:val="000000"/>
          <w:sz w:val="28"/>
          <w:szCs w:val="28"/>
        </w:rPr>
      </w:pPr>
      <w:r w:rsidRPr="002A6B90">
        <w:rPr>
          <w:color w:val="000000"/>
          <w:sz w:val="28"/>
          <w:szCs w:val="28"/>
        </w:rPr>
        <w:t>В графе 9 «Целевая функция актива» указываются коды функции:</w:t>
      </w:r>
    </w:p>
    <w:p w:rsidR="00AE5BF3" w:rsidRDefault="002A6B90" w:rsidP="00325B46">
      <w:pPr>
        <w:spacing w:before="0" w:after="0"/>
        <w:rPr>
          <w:color w:val="000000"/>
          <w:sz w:val="28"/>
          <w:szCs w:val="28"/>
        </w:rPr>
      </w:pPr>
      <w:r w:rsidRPr="002A6B90">
        <w:rPr>
          <w:color w:val="000000"/>
          <w:sz w:val="28"/>
          <w:szCs w:val="28"/>
        </w:rPr>
        <w:t>51 – использовать;</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52 – продолжить хранение;</w:t>
      </w:r>
      <w:r w:rsidR="00AE5BF3">
        <w:rPr>
          <w:color w:val="000000"/>
          <w:sz w:val="28"/>
          <w:szCs w:val="28"/>
        </w:rPr>
        <w:t xml:space="preserve"> </w:t>
      </w:r>
    </w:p>
    <w:p w:rsidR="00AE5BF3" w:rsidRDefault="002A6B90" w:rsidP="00325B46">
      <w:pPr>
        <w:spacing w:before="0" w:after="0"/>
        <w:rPr>
          <w:color w:val="000000"/>
          <w:sz w:val="28"/>
          <w:szCs w:val="28"/>
        </w:rPr>
      </w:pPr>
      <w:r w:rsidRPr="002A6B90">
        <w:rPr>
          <w:color w:val="000000"/>
          <w:sz w:val="28"/>
          <w:szCs w:val="28"/>
        </w:rPr>
        <w:t>53 – списать;</w:t>
      </w:r>
      <w:r w:rsidR="00AE5BF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54 – отремонтировать.</w:t>
      </w:r>
    </w:p>
    <w:p w:rsidR="00AE5BF3" w:rsidRDefault="002A6B90" w:rsidP="00325B46">
      <w:pPr>
        <w:spacing w:before="0" w:after="0"/>
        <w:rPr>
          <w:color w:val="000000"/>
          <w:sz w:val="28"/>
          <w:szCs w:val="28"/>
        </w:rPr>
      </w:pPr>
      <w:r w:rsidRPr="002A6B90">
        <w:rPr>
          <w:color w:val="000000"/>
          <w:sz w:val="28"/>
          <w:szCs w:val="28"/>
        </w:rPr>
        <w:t>3.</w:t>
      </w:r>
      <w:r w:rsidR="00AE5BF3">
        <w:rPr>
          <w:color w:val="000000"/>
          <w:sz w:val="28"/>
          <w:szCs w:val="28"/>
        </w:rPr>
        <w:t>4</w:t>
      </w:r>
      <w:r w:rsidRPr="002A6B90">
        <w:rPr>
          <w:color w:val="000000"/>
          <w:sz w:val="28"/>
          <w:szCs w:val="28"/>
        </w:rPr>
        <w:t>. Инвентаризацию расчетов с дебиторами и кредиторами комиссия проводит с учетом следующих особенностей:</w:t>
      </w:r>
      <w:r w:rsidR="00AE5BF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определяет сроки возникновения задолженности;</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выявляет суммы невыплаченной зарплаты (депонированные суммы), а также переплаты сотрудникам;</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lastRenderedPageBreak/>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проверяет обоснованность задолженности по недостачам, хищениям и ущербам;</w:t>
      </w:r>
      <w:r w:rsidR="00B65E3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rsidR="002A6B90" w:rsidRPr="002A6B90" w:rsidRDefault="002A6B90" w:rsidP="00325B46">
      <w:pPr>
        <w:spacing w:before="0" w:after="0"/>
        <w:rPr>
          <w:color w:val="000000"/>
          <w:sz w:val="28"/>
          <w:szCs w:val="28"/>
        </w:rPr>
      </w:pPr>
      <w:r w:rsidRPr="002A6B90">
        <w:rPr>
          <w:color w:val="000000"/>
          <w:sz w:val="28"/>
          <w:szCs w:val="28"/>
        </w:rPr>
        <w:t>Результаты инвентаризации комиссия отражает в инвентаризационной описи (ф. 0504089).</w:t>
      </w:r>
    </w:p>
    <w:p w:rsidR="00B65E33" w:rsidRDefault="002A6B90" w:rsidP="00325B46">
      <w:pPr>
        <w:spacing w:before="0" w:after="0"/>
        <w:rPr>
          <w:color w:val="000000"/>
          <w:sz w:val="28"/>
          <w:szCs w:val="28"/>
        </w:rPr>
      </w:pPr>
      <w:r w:rsidRPr="002A6B90">
        <w:rPr>
          <w:color w:val="000000"/>
          <w:sz w:val="28"/>
          <w:szCs w:val="28"/>
        </w:rPr>
        <w:t>3.</w:t>
      </w:r>
      <w:r w:rsidR="00B65E33">
        <w:rPr>
          <w:color w:val="000000"/>
          <w:sz w:val="28"/>
          <w:szCs w:val="28"/>
        </w:rPr>
        <w:t>5</w:t>
      </w:r>
      <w:r w:rsidRPr="002A6B90">
        <w:rPr>
          <w:color w:val="000000"/>
          <w:sz w:val="28"/>
          <w:szCs w:val="28"/>
        </w:rPr>
        <w:t>. При инвентаризации расходов будущих периодов комиссия проверяет:</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суммы расходов из документов, подтверждающих расходы будущих периодов, – счетов,</w:t>
      </w:r>
      <w:r w:rsidR="00B65E33">
        <w:rPr>
          <w:color w:val="000000"/>
          <w:sz w:val="28"/>
          <w:szCs w:val="28"/>
        </w:rPr>
        <w:t xml:space="preserve"> </w:t>
      </w:r>
      <w:r w:rsidRPr="002A6B90">
        <w:rPr>
          <w:color w:val="000000"/>
          <w:sz w:val="28"/>
          <w:szCs w:val="28"/>
        </w:rPr>
        <w:t>актов, договоров, накладных;</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соответствие периода учета расходов периоду, который установлен в учетной политике;</w:t>
      </w:r>
      <w:r w:rsidR="00B65E3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правильность сумм, списываемых на расходы текущего года.</w:t>
      </w:r>
    </w:p>
    <w:p w:rsidR="002A6B90" w:rsidRPr="002A6B90" w:rsidRDefault="002A6B90" w:rsidP="00325B46">
      <w:pPr>
        <w:spacing w:before="0" w:after="0"/>
        <w:rPr>
          <w:color w:val="000000"/>
          <w:sz w:val="28"/>
          <w:szCs w:val="28"/>
        </w:rPr>
      </w:pPr>
      <w:r w:rsidRPr="002A6B90">
        <w:rPr>
          <w:color w:val="000000"/>
          <w:sz w:val="28"/>
          <w:szCs w:val="28"/>
        </w:rPr>
        <w:t>Результаты инвентаризации комиссия отражает в акте инвентаризации расходов будущих периодов (ф. 0317012).</w:t>
      </w:r>
    </w:p>
    <w:p w:rsidR="002A6B90" w:rsidRPr="002A6B90" w:rsidRDefault="002A6B90" w:rsidP="00325B46">
      <w:pPr>
        <w:spacing w:before="0" w:after="0"/>
        <w:rPr>
          <w:color w:val="000000"/>
          <w:sz w:val="28"/>
          <w:szCs w:val="28"/>
        </w:rPr>
      </w:pPr>
      <w:r w:rsidRPr="002A6B90">
        <w:rPr>
          <w:color w:val="000000"/>
          <w:sz w:val="28"/>
          <w:szCs w:val="28"/>
        </w:rPr>
        <w:t>3.</w:t>
      </w:r>
      <w:r w:rsidR="00B65E33">
        <w:rPr>
          <w:color w:val="000000"/>
          <w:sz w:val="28"/>
          <w:szCs w:val="28"/>
        </w:rPr>
        <w:t>6</w:t>
      </w:r>
      <w:r w:rsidRPr="002A6B90">
        <w:rPr>
          <w:color w:val="000000"/>
          <w:sz w:val="28"/>
          <w:szCs w:val="28"/>
        </w:rPr>
        <w:t>. При инвентаризации резервов предстоящих расходов комиссия проверяет</w:t>
      </w:r>
      <w:r w:rsidRPr="002A6B90">
        <w:rPr>
          <w:sz w:val="28"/>
          <w:szCs w:val="28"/>
        </w:rPr>
        <w:br/>
      </w:r>
      <w:r w:rsidRPr="002A6B90">
        <w:rPr>
          <w:color w:val="000000"/>
          <w:sz w:val="28"/>
          <w:szCs w:val="28"/>
        </w:rPr>
        <w:t>правильность их расчета и обоснованность создания.</w:t>
      </w:r>
    </w:p>
    <w:p w:rsidR="00B65E33" w:rsidRDefault="002A6B90" w:rsidP="00325B46">
      <w:pPr>
        <w:spacing w:before="0" w:after="0"/>
        <w:rPr>
          <w:color w:val="000000"/>
          <w:sz w:val="28"/>
          <w:szCs w:val="28"/>
        </w:rPr>
      </w:pPr>
      <w:r w:rsidRPr="002A6B90">
        <w:rPr>
          <w:color w:val="000000"/>
          <w:sz w:val="28"/>
          <w:szCs w:val="28"/>
        </w:rPr>
        <w:t>В части резерва на оплату отпусков проверяются:</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количество дней неиспользованного отпуска;</w:t>
      </w:r>
      <w:r w:rsidR="00B65E33">
        <w:rPr>
          <w:color w:val="000000"/>
          <w:sz w:val="28"/>
          <w:szCs w:val="28"/>
        </w:rPr>
        <w:t xml:space="preserve"> </w:t>
      </w:r>
    </w:p>
    <w:p w:rsidR="00B65E33" w:rsidRDefault="002A6B90" w:rsidP="00325B46">
      <w:pPr>
        <w:spacing w:before="0" w:after="0"/>
        <w:rPr>
          <w:color w:val="000000"/>
          <w:sz w:val="28"/>
          <w:szCs w:val="28"/>
        </w:rPr>
      </w:pPr>
      <w:r w:rsidRPr="002A6B90">
        <w:rPr>
          <w:color w:val="000000"/>
          <w:sz w:val="28"/>
          <w:szCs w:val="28"/>
        </w:rPr>
        <w:t>– среднедневная сумма расходов на оплату труда;</w:t>
      </w:r>
      <w:r w:rsidR="00B65E33">
        <w:rPr>
          <w:color w:val="000000"/>
          <w:sz w:val="28"/>
          <w:szCs w:val="28"/>
        </w:rPr>
        <w:t xml:space="preserve"> </w:t>
      </w:r>
    </w:p>
    <w:p w:rsidR="002A6B90" w:rsidRPr="002A6B90" w:rsidRDefault="002A6B90" w:rsidP="00325B46">
      <w:pPr>
        <w:spacing w:before="0" w:after="0"/>
        <w:rPr>
          <w:color w:val="000000"/>
          <w:sz w:val="28"/>
          <w:szCs w:val="28"/>
        </w:rPr>
      </w:pPr>
      <w:r w:rsidRPr="002A6B90">
        <w:rPr>
          <w:color w:val="000000"/>
          <w:sz w:val="28"/>
          <w:szCs w:val="28"/>
        </w:rPr>
        <w:t xml:space="preserve">– сумма отчислений </w:t>
      </w:r>
      <w:r w:rsidR="00B65E33">
        <w:rPr>
          <w:color w:val="000000"/>
          <w:sz w:val="28"/>
          <w:szCs w:val="28"/>
        </w:rPr>
        <w:t>страховых взносов</w:t>
      </w:r>
      <w:r w:rsidRPr="002A6B90">
        <w:rPr>
          <w:color w:val="000000"/>
          <w:sz w:val="28"/>
          <w:szCs w:val="28"/>
        </w:rPr>
        <w:t xml:space="preserve"> и на страхование от несчастных случаев и профзаболеваний.</w:t>
      </w:r>
    </w:p>
    <w:p w:rsidR="002A6B90" w:rsidRDefault="002A6B90" w:rsidP="00325B46">
      <w:pPr>
        <w:spacing w:before="0" w:after="0"/>
        <w:rPr>
          <w:color w:val="000000"/>
          <w:sz w:val="28"/>
          <w:szCs w:val="28"/>
        </w:rPr>
      </w:pPr>
      <w:r w:rsidRPr="002A6B90">
        <w:rPr>
          <w:color w:val="000000"/>
          <w:sz w:val="28"/>
          <w:szCs w:val="28"/>
        </w:rPr>
        <w:t xml:space="preserve">Результаты инвентаризации комиссия отражает в акте инвентаризации резервов, которого утверждена в учетной политике </w:t>
      </w:r>
      <w:r w:rsidR="007E366F">
        <w:rPr>
          <w:color w:val="000000"/>
          <w:sz w:val="28"/>
          <w:szCs w:val="28"/>
        </w:rPr>
        <w:t>Земского собрания</w:t>
      </w:r>
      <w:r w:rsidR="00080C97">
        <w:rPr>
          <w:color w:val="000000"/>
          <w:sz w:val="28"/>
          <w:szCs w:val="28"/>
        </w:rPr>
        <w:t>.</w:t>
      </w:r>
    </w:p>
    <w:p w:rsidR="00080C97" w:rsidRPr="002A6B90" w:rsidRDefault="00080C97" w:rsidP="00325B46">
      <w:pPr>
        <w:spacing w:before="0" w:after="0"/>
        <w:rPr>
          <w:color w:val="000000"/>
          <w:sz w:val="28"/>
          <w:szCs w:val="28"/>
        </w:rPr>
      </w:pPr>
    </w:p>
    <w:p w:rsidR="002A6B90" w:rsidRPr="002A6B90" w:rsidRDefault="002A6B90" w:rsidP="00325B46">
      <w:pPr>
        <w:spacing w:before="0" w:after="0"/>
        <w:jc w:val="center"/>
        <w:rPr>
          <w:color w:val="000000"/>
          <w:sz w:val="28"/>
          <w:szCs w:val="28"/>
        </w:rPr>
      </w:pPr>
      <w:r w:rsidRPr="002A6B90">
        <w:rPr>
          <w:b/>
          <w:bCs/>
          <w:color w:val="000000"/>
          <w:sz w:val="28"/>
          <w:szCs w:val="28"/>
        </w:rPr>
        <w:t>4. Оформление результатов инвентаризации</w:t>
      </w:r>
    </w:p>
    <w:p w:rsidR="002A6B90" w:rsidRPr="002A6B90" w:rsidRDefault="002A6B90" w:rsidP="00325B46">
      <w:pPr>
        <w:spacing w:before="0" w:after="0"/>
        <w:rPr>
          <w:color w:val="000000"/>
          <w:sz w:val="28"/>
          <w:szCs w:val="28"/>
        </w:rPr>
      </w:pPr>
      <w:r w:rsidRPr="002A6B90">
        <w:rPr>
          <w:color w:val="000000"/>
          <w:sz w:val="28"/>
          <w:szCs w:val="28"/>
        </w:rPr>
        <w:t>4.1.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w:t>
      </w:r>
    </w:p>
    <w:p w:rsidR="002A6B90" w:rsidRPr="002A6B90" w:rsidRDefault="002A6B90" w:rsidP="00325B46">
      <w:pPr>
        <w:spacing w:before="0" w:after="0"/>
        <w:rPr>
          <w:color w:val="000000"/>
          <w:sz w:val="28"/>
          <w:szCs w:val="28"/>
        </w:rPr>
      </w:pPr>
      <w:r w:rsidRPr="002A6B90">
        <w:rPr>
          <w:color w:val="000000"/>
          <w:sz w:val="28"/>
          <w:szCs w:val="28"/>
        </w:rPr>
        <w:t xml:space="preserve">4.2.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w:t>
      </w:r>
      <w:r w:rsidRPr="002A6B90">
        <w:rPr>
          <w:color w:val="000000"/>
          <w:sz w:val="28"/>
          <w:szCs w:val="28"/>
        </w:rPr>
        <w:lastRenderedPageBreak/>
        <w:t>результатах инвентаризации (ф. 0504835). Акт подписывается всеми членами инвентаризационной комиссии и утверждается </w:t>
      </w:r>
      <w:r w:rsidR="00E241E8" w:rsidRPr="00E241E8">
        <w:rPr>
          <w:sz w:val="28"/>
          <w:szCs w:val="28"/>
        </w:rPr>
        <w:t>председател</w:t>
      </w:r>
      <w:r w:rsidR="00E241E8">
        <w:rPr>
          <w:sz w:val="28"/>
          <w:szCs w:val="28"/>
        </w:rPr>
        <w:t xml:space="preserve">ем </w:t>
      </w:r>
      <w:r w:rsidR="00E241E8" w:rsidRPr="00E241E8">
        <w:rPr>
          <w:sz w:val="28"/>
          <w:szCs w:val="28"/>
        </w:rPr>
        <w:t>Земского собрания</w:t>
      </w:r>
      <w:r w:rsidRPr="002A6B90">
        <w:rPr>
          <w:color w:val="000000"/>
          <w:sz w:val="28"/>
          <w:szCs w:val="28"/>
        </w:rPr>
        <w:t>.</w:t>
      </w:r>
    </w:p>
    <w:p w:rsidR="002A6B90" w:rsidRPr="002A6B90" w:rsidRDefault="002A6B90" w:rsidP="00325B46">
      <w:pPr>
        <w:spacing w:before="0" w:after="0"/>
        <w:rPr>
          <w:color w:val="000000"/>
          <w:sz w:val="28"/>
          <w:szCs w:val="28"/>
        </w:rPr>
      </w:pPr>
      <w:r w:rsidRPr="002A6B90">
        <w:rPr>
          <w:color w:val="000000"/>
          <w:sz w:val="28"/>
          <w:szCs w:val="28"/>
        </w:rPr>
        <w:t>4.3.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2A6B90" w:rsidRPr="002A6B90" w:rsidRDefault="002A6B90" w:rsidP="00325B46">
      <w:pPr>
        <w:spacing w:before="0" w:after="0"/>
        <w:rPr>
          <w:color w:val="000000"/>
          <w:sz w:val="28"/>
          <w:szCs w:val="28"/>
        </w:rPr>
      </w:pPr>
      <w:r w:rsidRPr="002A6B90">
        <w:rPr>
          <w:color w:val="000000"/>
          <w:sz w:val="28"/>
          <w:szCs w:val="28"/>
        </w:rPr>
        <w:t>4.4.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2A6B90" w:rsidRPr="002A6B90" w:rsidRDefault="002A6B90" w:rsidP="00325B46">
      <w:pPr>
        <w:spacing w:before="0" w:after="0"/>
        <w:rPr>
          <w:color w:val="000000"/>
          <w:sz w:val="28"/>
          <w:szCs w:val="28"/>
        </w:rPr>
      </w:pPr>
      <w:r w:rsidRPr="002A6B90">
        <w:rPr>
          <w:color w:val="000000"/>
          <w:sz w:val="28"/>
          <w:szCs w:val="28"/>
        </w:rPr>
        <w:t xml:space="preserve">4.5.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w:t>
      </w:r>
      <w:r w:rsidR="00E241E8">
        <w:rPr>
          <w:color w:val="000000"/>
          <w:sz w:val="28"/>
          <w:szCs w:val="28"/>
        </w:rPr>
        <w:t xml:space="preserve">Распоряжением </w:t>
      </w:r>
      <w:r w:rsidR="00E241E8" w:rsidRPr="00E241E8">
        <w:rPr>
          <w:sz w:val="28"/>
          <w:szCs w:val="28"/>
        </w:rPr>
        <w:t>председател</w:t>
      </w:r>
      <w:r w:rsidR="00E241E8">
        <w:rPr>
          <w:sz w:val="28"/>
          <w:szCs w:val="28"/>
        </w:rPr>
        <w:t>я</w:t>
      </w:r>
      <w:r w:rsidR="00E241E8" w:rsidRPr="00E241E8">
        <w:rPr>
          <w:sz w:val="28"/>
          <w:szCs w:val="28"/>
        </w:rPr>
        <w:t xml:space="preserve"> Земского собрания</w:t>
      </w:r>
      <w:r w:rsidR="00E241E8" w:rsidRPr="002A6B90">
        <w:rPr>
          <w:color w:val="000000"/>
          <w:sz w:val="28"/>
          <w:szCs w:val="28"/>
        </w:rPr>
        <w:t xml:space="preserve"> </w:t>
      </w:r>
      <w:r w:rsidRPr="002A6B90">
        <w:rPr>
          <w:color w:val="000000"/>
          <w:sz w:val="28"/>
          <w:szCs w:val="28"/>
        </w:rPr>
        <w:t xml:space="preserve">создается комиссия для проведения внутреннего служебного расследования для выявления виновного лица, допустившего возникновение </w:t>
      </w:r>
      <w:r w:rsidR="00DF3CEE" w:rsidRPr="002A6B90">
        <w:rPr>
          <w:color w:val="000000"/>
          <w:sz w:val="28"/>
          <w:szCs w:val="28"/>
        </w:rPr>
        <w:t>не сохранности</w:t>
      </w:r>
      <w:r w:rsidRPr="002A6B90">
        <w:rPr>
          <w:color w:val="000000"/>
          <w:sz w:val="28"/>
          <w:szCs w:val="28"/>
        </w:rPr>
        <w:t xml:space="preserve"> доверенных ему материальных ценностей.</w:t>
      </w:r>
    </w:p>
    <w:p w:rsidR="002A6B90" w:rsidRPr="002A6B90" w:rsidRDefault="002A6B90" w:rsidP="00B65E33">
      <w:pPr>
        <w:jc w:val="center"/>
        <w:rPr>
          <w:color w:val="000000"/>
          <w:sz w:val="28"/>
          <w:szCs w:val="28"/>
        </w:rPr>
      </w:pPr>
      <w:r w:rsidRPr="002A6B90">
        <w:rPr>
          <w:b/>
          <w:bCs/>
          <w:color w:val="000000"/>
          <w:sz w:val="28"/>
          <w:szCs w:val="28"/>
        </w:rPr>
        <w:t>График проведения инвентаризации</w:t>
      </w:r>
    </w:p>
    <w:p w:rsidR="002A6B90" w:rsidRPr="002A6B90" w:rsidRDefault="002A6B90" w:rsidP="002A6B90">
      <w:pPr>
        <w:rPr>
          <w:color w:val="000000"/>
          <w:sz w:val="28"/>
          <w:szCs w:val="28"/>
        </w:rPr>
      </w:pPr>
      <w:r w:rsidRPr="002A6B90">
        <w:rPr>
          <w:color w:val="000000"/>
          <w:sz w:val="28"/>
          <w:szCs w:val="28"/>
        </w:rPr>
        <w:t>Инвентаризация проводится со следующей периодичностью и в сроки.</w:t>
      </w:r>
    </w:p>
    <w:tbl>
      <w:tblPr>
        <w:tblW w:w="9714" w:type="dxa"/>
        <w:tblCellMar>
          <w:top w:w="15" w:type="dxa"/>
          <w:left w:w="15" w:type="dxa"/>
          <w:bottom w:w="15" w:type="dxa"/>
          <w:right w:w="15" w:type="dxa"/>
        </w:tblCellMar>
        <w:tblLook w:val="0600" w:firstRow="0" w:lastRow="0" w:firstColumn="0" w:lastColumn="0" w:noHBand="1" w:noVBand="1"/>
      </w:tblPr>
      <w:tblGrid>
        <w:gridCol w:w="1068"/>
        <w:gridCol w:w="3543"/>
        <w:gridCol w:w="2552"/>
        <w:gridCol w:w="2551"/>
      </w:tblGrid>
      <w:tr w:rsidR="002A6B90" w:rsidRPr="008A6F97" w:rsidTr="00080C97">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ind w:right="39" w:firstLine="0"/>
              <w:jc w:val="center"/>
            </w:pPr>
            <w:r w:rsidRPr="008A6F97">
              <w:rPr>
                <w:b/>
                <w:bCs/>
                <w:color w:val="000000"/>
                <w:sz w:val="24"/>
                <w:szCs w:val="24"/>
              </w:rPr>
              <w:t>№</w:t>
            </w:r>
            <w:r w:rsidRPr="008A6F97">
              <w:br/>
            </w:r>
            <w:r w:rsidRPr="008A6F97">
              <w:rPr>
                <w:b/>
                <w:bCs/>
                <w:color w:val="000000"/>
                <w:sz w:val="24"/>
                <w:szCs w:val="24"/>
              </w:rPr>
              <w:t>п/п</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ind w:firstLine="0"/>
              <w:jc w:val="center"/>
            </w:pPr>
            <w:r w:rsidRPr="008A6F97">
              <w:rPr>
                <w:b/>
                <w:bCs/>
                <w:color w:val="000000"/>
                <w:sz w:val="24"/>
                <w:szCs w:val="24"/>
              </w:rPr>
              <w:t>Наименование объектов</w:t>
            </w:r>
            <w:r w:rsidRPr="008A6F97">
              <w:br/>
            </w:r>
            <w:r w:rsidRPr="008A6F97">
              <w:rPr>
                <w:b/>
                <w:bCs/>
                <w:color w:val="000000"/>
                <w:sz w:val="24"/>
                <w:szCs w:val="24"/>
              </w:rPr>
              <w:t>инвентаризации</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ind w:firstLine="21"/>
              <w:jc w:val="center"/>
            </w:pPr>
            <w:r w:rsidRPr="008A6F97">
              <w:rPr>
                <w:b/>
                <w:bCs/>
                <w:color w:val="000000"/>
                <w:sz w:val="24"/>
                <w:szCs w:val="24"/>
              </w:rPr>
              <w:t>Сроки проведения</w:t>
            </w:r>
            <w:r w:rsidRPr="008A6F97">
              <w:br/>
            </w:r>
            <w:r w:rsidRPr="008A6F97">
              <w:rPr>
                <w:b/>
                <w:bCs/>
                <w:color w:val="000000"/>
                <w:sz w:val="24"/>
                <w:szCs w:val="24"/>
              </w:rPr>
              <w:t>инвентаризации</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ind w:firstLine="3"/>
              <w:jc w:val="center"/>
            </w:pPr>
            <w:r w:rsidRPr="008A6F97">
              <w:rPr>
                <w:b/>
                <w:bCs/>
                <w:color w:val="000000"/>
                <w:sz w:val="24"/>
                <w:szCs w:val="24"/>
              </w:rPr>
              <w:t>Период проведения</w:t>
            </w:r>
            <w:r w:rsidRPr="008A6F97">
              <w:br/>
            </w:r>
            <w:r w:rsidRPr="008A6F97">
              <w:rPr>
                <w:b/>
                <w:bCs/>
                <w:color w:val="000000"/>
                <w:sz w:val="24"/>
                <w:szCs w:val="24"/>
              </w:rPr>
              <w:t>инвентаризации</w:t>
            </w:r>
          </w:p>
        </w:tc>
      </w:tr>
      <w:tr w:rsidR="002A6B90" w:rsidRPr="008A6F97" w:rsidTr="00080C97">
        <w:trPr>
          <w:trHeight w:val="978"/>
        </w:trPr>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B65E33" w:rsidP="00B65E33">
            <w:pPr>
              <w:spacing w:line="240" w:lineRule="auto"/>
              <w:ind w:right="39" w:firstLine="0"/>
              <w:jc w:val="center"/>
            </w:pPr>
            <w:r>
              <w:t>1</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0"/>
            </w:pPr>
            <w:r w:rsidRPr="008A6F97">
              <w:rPr>
                <w:color w:val="000000"/>
                <w:sz w:val="24"/>
                <w:szCs w:val="24"/>
              </w:rPr>
              <w:t>Нефинансовые активы</w:t>
            </w:r>
            <w:r w:rsidR="00B65E33">
              <w:rPr>
                <w:color w:val="000000"/>
                <w:sz w:val="24"/>
                <w:szCs w:val="24"/>
              </w:rPr>
              <w:t xml:space="preserve"> </w:t>
            </w:r>
            <w:r w:rsidRPr="008A6F97">
              <w:rPr>
                <w:color w:val="000000"/>
                <w:sz w:val="24"/>
                <w:szCs w:val="24"/>
              </w:rPr>
              <w:t>(основные средства,</w:t>
            </w:r>
            <w:r w:rsidR="00B65E33">
              <w:rPr>
                <w:color w:val="000000"/>
                <w:sz w:val="24"/>
                <w:szCs w:val="24"/>
              </w:rPr>
              <w:t xml:space="preserve"> </w:t>
            </w:r>
            <w:r w:rsidRPr="008A6F97">
              <w:rPr>
                <w:color w:val="000000"/>
                <w:sz w:val="24"/>
                <w:szCs w:val="24"/>
              </w:rPr>
              <w:t>материальные запасы,</w:t>
            </w:r>
            <w:r w:rsidRPr="008A6F97">
              <w:br/>
            </w:r>
            <w:r w:rsidRPr="008A6F97">
              <w:rPr>
                <w:color w:val="000000"/>
                <w:sz w:val="24"/>
                <w:szCs w:val="24"/>
              </w:rPr>
              <w:t>нематериальные активы)</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21"/>
            </w:pPr>
            <w:r w:rsidRPr="008A6F97">
              <w:rPr>
                <w:color w:val="000000"/>
                <w:sz w:val="24"/>
                <w:szCs w:val="24"/>
              </w:rPr>
              <w:t>Ежегодно на 1 декабря</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3"/>
            </w:pPr>
            <w:r w:rsidRPr="008A6F97">
              <w:rPr>
                <w:color w:val="000000"/>
                <w:sz w:val="24"/>
                <w:szCs w:val="24"/>
              </w:rPr>
              <w:t>Год</w:t>
            </w:r>
          </w:p>
        </w:tc>
      </w:tr>
      <w:tr w:rsidR="002A6B90" w:rsidRPr="008A6F97" w:rsidTr="00080C97">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right="39" w:firstLine="0"/>
              <w:jc w:val="center"/>
            </w:pPr>
            <w:r w:rsidRPr="008A6F97">
              <w:rPr>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0"/>
            </w:pPr>
            <w:r w:rsidRPr="008A6F97">
              <w:rPr>
                <w:color w:val="000000"/>
                <w:sz w:val="24"/>
                <w:szCs w:val="24"/>
              </w:rPr>
              <w:t>Финансовые активы</w:t>
            </w:r>
            <w:r w:rsidR="00B65E33">
              <w:rPr>
                <w:color w:val="000000"/>
                <w:sz w:val="24"/>
                <w:szCs w:val="24"/>
              </w:rPr>
              <w:t xml:space="preserve"> </w:t>
            </w:r>
            <w:r w:rsidRPr="008A6F97">
              <w:rPr>
                <w:color w:val="000000"/>
                <w:sz w:val="24"/>
                <w:szCs w:val="24"/>
              </w:rPr>
              <w:t>(дебиторская</w:t>
            </w:r>
            <w:r w:rsidR="00B65E33">
              <w:rPr>
                <w:color w:val="000000"/>
                <w:sz w:val="24"/>
                <w:szCs w:val="24"/>
              </w:rPr>
              <w:t xml:space="preserve"> </w:t>
            </w:r>
            <w:r w:rsidRPr="008A6F97">
              <w:rPr>
                <w:color w:val="000000"/>
                <w:sz w:val="24"/>
                <w:szCs w:val="24"/>
              </w:rPr>
              <w:t>задолженность)</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21"/>
            </w:pPr>
            <w:r w:rsidRPr="008A6F97">
              <w:rPr>
                <w:color w:val="000000"/>
                <w:sz w:val="24"/>
                <w:szCs w:val="24"/>
              </w:rPr>
              <w:t>Ежегодно на 1 декабря</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3"/>
            </w:pPr>
            <w:r w:rsidRPr="008A6F97">
              <w:rPr>
                <w:color w:val="000000"/>
                <w:sz w:val="24"/>
                <w:szCs w:val="24"/>
              </w:rPr>
              <w:t>Год</w:t>
            </w:r>
          </w:p>
        </w:tc>
      </w:tr>
      <w:tr w:rsidR="00B65E33" w:rsidRPr="008A6F97" w:rsidTr="00080C97">
        <w:trPr>
          <w:trHeight w:val="641"/>
        </w:trPr>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E33" w:rsidRPr="008A6F97" w:rsidRDefault="00B65E33" w:rsidP="00B65E33">
            <w:pPr>
              <w:spacing w:line="240" w:lineRule="auto"/>
              <w:ind w:right="39" w:firstLine="0"/>
              <w:jc w:val="center"/>
            </w:pPr>
            <w:r w:rsidRPr="008A6F97">
              <w:rPr>
                <w:color w:val="000000"/>
                <w:sz w:val="24"/>
                <w:szCs w:val="24"/>
              </w:rPr>
              <w:t>4</w:t>
            </w:r>
          </w:p>
        </w:tc>
        <w:tc>
          <w:tcPr>
            <w:tcW w:w="354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65E33" w:rsidRPr="00B65E33" w:rsidRDefault="00B65E33" w:rsidP="00B65E33">
            <w:pPr>
              <w:spacing w:line="240" w:lineRule="auto"/>
              <w:ind w:firstLine="0"/>
              <w:rPr>
                <w:color w:val="000000"/>
                <w:sz w:val="24"/>
                <w:szCs w:val="24"/>
              </w:rPr>
            </w:pPr>
            <w:r w:rsidRPr="008A6F97">
              <w:rPr>
                <w:color w:val="000000"/>
                <w:sz w:val="24"/>
                <w:szCs w:val="24"/>
              </w:rPr>
              <w:t>Обязательства</w:t>
            </w:r>
            <w:r>
              <w:rPr>
                <w:color w:val="000000"/>
                <w:sz w:val="24"/>
                <w:szCs w:val="24"/>
              </w:rPr>
              <w:t xml:space="preserve"> </w:t>
            </w:r>
            <w:r w:rsidRPr="008A6F97">
              <w:rPr>
                <w:color w:val="000000"/>
                <w:sz w:val="24"/>
                <w:szCs w:val="24"/>
              </w:rPr>
              <w:t>(кредиторская</w:t>
            </w:r>
            <w:r>
              <w:rPr>
                <w:color w:val="000000"/>
                <w:sz w:val="24"/>
                <w:szCs w:val="24"/>
              </w:rPr>
              <w:t xml:space="preserve"> задолженность) </w:t>
            </w:r>
          </w:p>
        </w:tc>
        <w:tc>
          <w:tcPr>
            <w:tcW w:w="2552"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65E33" w:rsidRPr="008A6F97" w:rsidRDefault="00B65E33" w:rsidP="00B65E33">
            <w:pPr>
              <w:spacing w:line="240" w:lineRule="auto"/>
              <w:ind w:firstLine="21"/>
              <w:rPr>
                <w:color w:val="000000"/>
                <w:sz w:val="24"/>
                <w:szCs w:val="24"/>
              </w:rPr>
            </w:pPr>
            <w:r>
              <w:rPr>
                <w:color w:val="000000"/>
                <w:sz w:val="24"/>
                <w:szCs w:val="24"/>
              </w:rPr>
              <w:t>Е</w:t>
            </w:r>
            <w:r w:rsidRPr="008A6F97">
              <w:rPr>
                <w:color w:val="000000"/>
                <w:sz w:val="24"/>
                <w:szCs w:val="24"/>
              </w:rPr>
              <w:t>жегодно на 1 декабря</w:t>
            </w:r>
          </w:p>
        </w:tc>
        <w:tc>
          <w:tcPr>
            <w:tcW w:w="255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65E33" w:rsidRPr="008A6F97" w:rsidRDefault="00B65E33" w:rsidP="00B65E33">
            <w:pPr>
              <w:spacing w:line="240" w:lineRule="auto"/>
              <w:ind w:firstLine="3"/>
              <w:rPr>
                <w:color w:val="000000"/>
                <w:sz w:val="24"/>
                <w:szCs w:val="24"/>
              </w:rPr>
            </w:pPr>
            <w:r w:rsidRPr="008A6F97">
              <w:rPr>
                <w:color w:val="000000"/>
                <w:sz w:val="24"/>
                <w:szCs w:val="24"/>
              </w:rPr>
              <w:t>Год</w:t>
            </w:r>
          </w:p>
        </w:tc>
      </w:tr>
      <w:tr w:rsidR="002A6B90" w:rsidRPr="004F4787" w:rsidTr="00080C97">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right="39" w:firstLine="0"/>
              <w:jc w:val="center"/>
            </w:pPr>
            <w:r w:rsidRPr="008A6F97">
              <w:rPr>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0"/>
            </w:pPr>
            <w:r w:rsidRPr="008A6F97">
              <w:rPr>
                <w:color w:val="000000"/>
                <w:sz w:val="24"/>
                <w:szCs w:val="24"/>
              </w:rPr>
              <w:t>Внезапные инвентаризации</w:t>
            </w:r>
            <w:r w:rsidRPr="008A6F97">
              <w:br/>
            </w:r>
            <w:r w:rsidRPr="008A6F97">
              <w:rPr>
                <w:color w:val="000000"/>
                <w:sz w:val="24"/>
                <w:szCs w:val="24"/>
              </w:rPr>
              <w:t>всех видов имущества</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B65E33">
            <w:pPr>
              <w:spacing w:line="240" w:lineRule="auto"/>
              <w:ind w:firstLine="21"/>
            </w:pPr>
            <w:r w:rsidRPr="008A6F97">
              <w:rPr>
                <w:color w:val="000000"/>
                <w:sz w:val="24"/>
                <w:szCs w:val="24"/>
              </w:rPr>
              <w:t>–</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6B90" w:rsidRPr="008A6F97" w:rsidRDefault="002A6B90" w:rsidP="00E241E8">
            <w:pPr>
              <w:spacing w:line="240" w:lineRule="auto"/>
              <w:ind w:firstLine="3"/>
            </w:pPr>
            <w:r w:rsidRPr="008A6F97">
              <w:rPr>
                <w:color w:val="000000"/>
                <w:sz w:val="24"/>
                <w:szCs w:val="24"/>
              </w:rPr>
              <w:t xml:space="preserve">При необходимости в соответствии с </w:t>
            </w:r>
            <w:r w:rsidR="00B65E33">
              <w:rPr>
                <w:color w:val="000000"/>
                <w:sz w:val="24"/>
                <w:szCs w:val="24"/>
              </w:rPr>
              <w:t xml:space="preserve">распоряжением </w:t>
            </w:r>
            <w:r w:rsidR="00E241E8">
              <w:rPr>
                <w:color w:val="000000"/>
                <w:sz w:val="24"/>
                <w:szCs w:val="24"/>
              </w:rPr>
              <w:t>председателя Земского собрания</w:t>
            </w:r>
          </w:p>
        </w:tc>
      </w:tr>
      <w:tr w:rsidR="002A6B90" w:rsidRPr="008A6F97" w:rsidTr="00080C97">
        <w:tc>
          <w:tcPr>
            <w:tcW w:w="1068" w:type="dxa"/>
            <w:tcMar>
              <w:top w:w="75" w:type="dxa"/>
              <w:left w:w="75" w:type="dxa"/>
              <w:bottom w:w="75" w:type="dxa"/>
              <w:right w:w="75" w:type="dxa"/>
            </w:tcMar>
            <w:vAlign w:val="center"/>
          </w:tcPr>
          <w:p w:rsidR="002A6B90" w:rsidRPr="008A6F97" w:rsidRDefault="002A6B90" w:rsidP="00B65E33">
            <w:pPr>
              <w:ind w:left="75" w:right="39" w:firstLine="0"/>
              <w:jc w:val="center"/>
              <w:rPr>
                <w:color w:val="000000"/>
                <w:sz w:val="24"/>
                <w:szCs w:val="24"/>
              </w:rPr>
            </w:pPr>
          </w:p>
        </w:tc>
        <w:tc>
          <w:tcPr>
            <w:tcW w:w="3543" w:type="dxa"/>
            <w:tcMar>
              <w:top w:w="75" w:type="dxa"/>
              <w:left w:w="75" w:type="dxa"/>
              <w:bottom w:w="75" w:type="dxa"/>
              <w:right w:w="75" w:type="dxa"/>
            </w:tcMar>
            <w:vAlign w:val="center"/>
          </w:tcPr>
          <w:p w:rsidR="002A6B90" w:rsidRPr="008A6F97" w:rsidRDefault="002A6B90" w:rsidP="00B65E33">
            <w:pPr>
              <w:ind w:left="75" w:right="75" w:firstLine="0"/>
              <w:rPr>
                <w:color w:val="000000"/>
                <w:sz w:val="24"/>
                <w:szCs w:val="24"/>
              </w:rPr>
            </w:pPr>
          </w:p>
        </w:tc>
        <w:tc>
          <w:tcPr>
            <w:tcW w:w="2552" w:type="dxa"/>
            <w:tcMar>
              <w:top w:w="75" w:type="dxa"/>
              <w:left w:w="75" w:type="dxa"/>
              <w:bottom w:w="75" w:type="dxa"/>
              <w:right w:w="75" w:type="dxa"/>
            </w:tcMar>
            <w:vAlign w:val="center"/>
          </w:tcPr>
          <w:p w:rsidR="002A6B90" w:rsidRPr="008A6F97" w:rsidRDefault="002A6B90" w:rsidP="00B65E33">
            <w:pPr>
              <w:ind w:left="75" w:right="75" w:firstLine="21"/>
              <w:rPr>
                <w:color w:val="000000"/>
                <w:sz w:val="24"/>
                <w:szCs w:val="24"/>
              </w:rPr>
            </w:pPr>
          </w:p>
        </w:tc>
        <w:tc>
          <w:tcPr>
            <w:tcW w:w="2551" w:type="dxa"/>
            <w:tcMar>
              <w:top w:w="75" w:type="dxa"/>
              <w:left w:w="75" w:type="dxa"/>
              <w:bottom w:w="75" w:type="dxa"/>
              <w:right w:w="75" w:type="dxa"/>
            </w:tcMar>
            <w:vAlign w:val="center"/>
          </w:tcPr>
          <w:p w:rsidR="002A6B90" w:rsidRPr="008A6F97" w:rsidRDefault="002A6B90" w:rsidP="00B65E33">
            <w:pPr>
              <w:ind w:left="75" w:right="75" w:firstLine="3"/>
              <w:rPr>
                <w:color w:val="000000"/>
                <w:sz w:val="24"/>
                <w:szCs w:val="24"/>
              </w:rPr>
            </w:pPr>
          </w:p>
        </w:tc>
      </w:tr>
    </w:tbl>
    <w:p w:rsidR="002A6B90" w:rsidRPr="008A6F97" w:rsidRDefault="002A6B90" w:rsidP="002A6B90">
      <w:pPr>
        <w:rPr>
          <w:color w:val="000000"/>
          <w:sz w:val="24"/>
          <w:szCs w:val="24"/>
        </w:rPr>
      </w:pPr>
    </w:p>
    <w:p w:rsidR="002A6B90" w:rsidRPr="008A6F97" w:rsidRDefault="002A6B90" w:rsidP="002A6B90"/>
    <w:p w:rsidR="0060776C" w:rsidRPr="00D71782" w:rsidRDefault="0060776C">
      <w:pPr>
        <w:rPr>
          <w:sz w:val="28"/>
          <w:szCs w:val="28"/>
        </w:rPr>
        <w:sectPr w:rsidR="0060776C" w:rsidRPr="00D71782" w:rsidSect="002A6B90">
          <w:headerReference w:type="default" r:id="rId189"/>
          <w:footerReference w:type="default" r:id="rId190"/>
          <w:footerReference w:type="first" r:id="rId191"/>
          <w:footnotePr>
            <w:numRestart w:val="eachSect"/>
          </w:footnotePr>
          <w:pgSz w:w="11907" w:h="16839" w:code="9"/>
          <w:pgMar w:top="1134" w:right="567" w:bottom="1134" w:left="1276" w:header="720" w:footer="720" w:gutter="0"/>
          <w:pgNumType w:start="1"/>
          <w:cols w:space="720"/>
          <w:titlePg/>
        </w:sectPr>
      </w:pPr>
    </w:p>
    <w:p w:rsidR="0060776C" w:rsidRDefault="00740C13" w:rsidP="00080C97">
      <w:pPr>
        <w:keepNext/>
        <w:keepLines/>
        <w:ind w:left="5387" w:firstLine="0"/>
        <w:jc w:val="center"/>
      </w:pPr>
      <w:r w:rsidRPr="00A72A9B">
        <w:lastRenderedPageBreak/>
        <w:t xml:space="preserve">Приложение № </w:t>
      </w:r>
      <w:r w:rsidR="00A72A9B" w:rsidRPr="00A72A9B">
        <w:t>9</w:t>
      </w:r>
      <w:r w:rsidRPr="00A72A9B">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7B1DC8">
        <w:rPr>
          <w:sz w:val="24"/>
          <w:szCs w:val="24"/>
        </w:rPr>
        <w:t xml:space="preserve"> Нижегородской области</w:t>
      </w:r>
    </w:p>
    <w:p w:rsidR="00E13C1F" w:rsidRDefault="00740C13">
      <w:pPr>
        <w:pStyle w:val="a4"/>
      </w:pPr>
      <w:bookmarkStart w:id="207" w:name="_docStart_12"/>
      <w:bookmarkStart w:id="208" w:name="_title_12"/>
      <w:bookmarkStart w:id="209" w:name="_ref_1-ce368ed8ccfc4b"/>
      <w:bookmarkEnd w:id="207"/>
      <w:r>
        <w:t xml:space="preserve">Порядок выдачи под отчет денежных средств, </w:t>
      </w:r>
    </w:p>
    <w:p w:rsidR="0060776C" w:rsidRDefault="00740C13">
      <w:pPr>
        <w:pStyle w:val="a4"/>
      </w:pPr>
      <w:r>
        <w:t>составления и представления отчетов подотчетными лицами</w:t>
      </w:r>
      <w:bookmarkEnd w:id="208"/>
      <w:bookmarkEnd w:id="209"/>
    </w:p>
    <w:p w:rsidR="0060776C" w:rsidRPr="00E13C1F" w:rsidRDefault="00740C13" w:rsidP="00F125E6">
      <w:pPr>
        <w:pStyle w:val="heading1normal"/>
        <w:numPr>
          <w:ilvl w:val="0"/>
          <w:numId w:val="11"/>
        </w:numPr>
        <w:jc w:val="center"/>
        <w:rPr>
          <w:sz w:val="28"/>
          <w:szCs w:val="28"/>
        </w:rPr>
      </w:pPr>
      <w:bookmarkStart w:id="210" w:name="_ref_1-ea10bb6aa90541"/>
      <w:r w:rsidRPr="00E13C1F">
        <w:rPr>
          <w:b/>
          <w:sz w:val="28"/>
          <w:szCs w:val="28"/>
        </w:rPr>
        <w:t>Общие положения</w:t>
      </w:r>
      <w:bookmarkEnd w:id="210"/>
    </w:p>
    <w:p w:rsidR="00E13C1F" w:rsidRPr="00E13C1F" w:rsidRDefault="00E13C1F" w:rsidP="00325B46">
      <w:pPr>
        <w:pStyle w:val="heading2normal"/>
        <w:numPr>
          <w:ilvl w:val="1"/>
          <w:numId w:val="11"/>
        </w:numPr>
        <w:spacing w:before="0" w:after="0"/>
        <w:rPr>
          <w:sz w:val="28"/>
          <w:szCs w:val="28"/>
        </w:rPr>
      </w:pPr>
      <w:bookmarkStart w:id="211" w:name="_ref_1-ed0f944950304c"/>
      <w:r w:rsidRPr="00E13C1F">
        <w:rPr>
          <w:sz w:val="28"/>
          <w:szCs w:val="28"/>
        </w:rPr>
        <w:t>Порядок устанавливает единые правила расчетов с подотчетными лицами.</w:t>
      </w:r>
      <w:bookmarkEnd w:id="211"/>
    </w:p>
    <w:p w:rsidR="00E13C1F" w:rsidRPr="00A43065" w:rsidRDefault="00E13C1F" w:rsidP="00325B46">
      <w:pPr>
        <w:pStyle w:val="heading2normal"/>
        <w:numPr>
          <w:ilvl w:val="1"/>
          <w:numId w:val="11"/>
        </w:numPr>
        <w:spacing w:before="0" w:after="0"/>
        <w:rPr>
          <w:color w:val="000000" w:themeColor="text1"/>
          <w:sz w:val="28"/>
          <w:szCs w:val="28"/>
        </w:rPr>
      </w:pPr>
      <w:bookmarkStart w:id="212" w:name="_ref_1-ab888e3479324c"/>
      <w:r w:rsidRPr="00E13C1F">
        <w:rPr>
          <w:sz w:val="28"/>
          <w:szCs w:val="28"/>
        </w:rPr>
        <w:t xml:space="preserve">Основными нормативными правовыми актами, использованными при </w:t>
      </w:r>
      <w:r w:rsidRPr="00A43065">
        <w:rPr>
          <w:color w:val="000000" w:themeColor="text1"/>
          <w:sz w:val="28"/>
          <w:szCs w:val="28"/>
        </w:rPr>
        <w:t>разработке настоящего Порядка, являются:</w:t>
      </w:r>
      <w:bookmarkEnd w:id="212"/>
    </w:p>
    <w:p w:rsidR="00E13C1F" w:rsidRPr="00A43065" w:rsidRDefault="00E13C1F" w:rsidP="00325B46">
      <w:pPr>
        <w:spacing w:before="0" w:after="0"/>
        <w:rPr>
          <w:color w:val="000000" w:themeColor="text1"/>
          <w:sz w:val="28"/>
          <w:szCs w:val="28"/>
        </w:rPr>
      </w:pPr>
      <w:r w:rsidRPr="00A43065">
        <w:rPr>
          <w:color w:val="000000" w:themeColor="text1"/>
          <w:sz w:val="28"/>
          <w:szCs w:val="28"/>
        </w:rPr>
        <w:t xml:space="preserve">- </w:t>
      </w:r>
      <w:hyperlink r:id="rId192" w:history="1">
        <w:r w:rsidRPr="00A43065">
          <w:rPr>
            <w:rStyle w:val="afc"/>
            <w:color w:val="000000" w:themeColor="text1"/>
            <w:sz w:val="28"/>
            <w:szCs w:val="28"/>
            <w:u w:val="none"/>
          </w:rPr>
          <w:t>Указание</w:t>
        </w:r>
      </w:hyperlink>
      <w:r w:rsidRPr="00A43065">
        <w:rPr>
          <w:color w:val="000000" w:themeColor="text1"/>
          <w:sz w:val="28"/>
          <w:szCs w:val="28"/>
        </w:rPr>
        <w:t xml:space="preserve"> № 3210-У;</w:t>
      </w:r>
    </w:p>
    <w:p w:rsidR="00E13C1F" w:rsidRPr="00A43065" w:rsidRDefault="00E13C1F" w:rsidP="00325B46">
      <w:pPr>
        <w:spacing w:before="0" w:after="0"/>
        <w:rPr>
          <w:color w:val="000000" w:themeColor="text1"/>
          <w:sz w:val="28"/>
          <w:szCs w:val="28"/>
        </w:rPr>
      </w:pPr>
      <w:r w:rsidRPr="00A43065">
        <w:rPr>
          <w:color w:val="000000" w:themeColor="text1"/>
          <w:sz w:val="28"/>
          <w:szCs w:val="28"/>
        </w:rPr>
        <w:t xml:space="preserve">- </w:t>
      </w:r>
      <w:hyperlink r:id="rId193" w:history="1">
        <w:r w:rsidRPr="00A43065">
          <w:rPr>
            <w:rStyle w:val="afc"/>
            <w:color w:val="000000" w:themeColor="text1"/>
            <w:sz w:val="28"/>
            <w:szCs w:val="28"/>
            <w:u w:val="none"/>
          </w:rPr>
          <w:t>Стандарт</w:t>
        </w:r>
      </w:hyperlink>
      <w:r w:rsidRPr="00A43065">
        <w:rPr>
          <w:color w:val="000000" w:themeColor="text1"/>
          <w:sz w:val="28"/>
          <w:szCs w:val="28"/>
        </w:rPr>
        <w:t xml:space="preserve"> "Единый план счетов";</w:t>
      </w:r>
    </w:p>
    <w:p w:rsidR="00E13C1F" w:rsidRPr="00A43065" w:rsidRDefault="00E13C1F" w:rsidP="00325B46">
      <w:pPr>
        <w:spacing w:before="0" w:after="0"/>
        <w:rPr>
          <w:color w:val="000000" w:themeColor="text1"/>
          <w:sz w:val="28"/>
          <w:szCs w:val="28"/>
        </w:rPr>
      </w:pPr>
      <w:r w:rsidRPr="00A43065">
        <w:rPr>
          <w:color w:val="000000" w:themeColor="text1"/>
          <w:sz w:val="28"/>
          <w:szCs w:val="28"/>
        </w:rPr>
        <w:t xml:space="preserve">- </w:t>
      </w:r>
      <w:hyperlink r:id="rId194" w:history="1">
        <w:r w:rsidRPr="00A43065">
          <w:rPr>
            <w:rStyle w:val="afc"/>
            <w:color w:val="000000" w:themeColor="text1"/>
            <w:sz w:val="28"/>
            <w:szCs w:val="28"/>
            <w:u w:val="none"/>
          </w:rPr>
          <w:t>Приказ</w:t>
        </w:r>
      </w:hyperlink>
      <w:r w:rsidRPr="00A43065">
        <w:rPr>
          <w:color w:val="000000" w:themeColor="text1"/>
          <w:sz w:val="28"/>
          <w:szCs w:val="28"/>
        </w:rPr>
        <w:t xml:space="preserve"> Минфина России № 52н;</w:t>
      </w:r>
    </w:p>
    <w:p w:rsidR="00E13C1F" w:rsidRPr="00A43065" w:rsidRDefault="00E13C1F" w:rsidP="00325B46">
      <w:pPr>
        <w:spacing w:before="0" w:after="0"/>
        <w:rPr>
          <w:color w:val="000000" w:themeColor="text1"/>
          <w:sz w:val="28"/>
          <w:szCs w:val="28"/>
        </w:rPr>
      </w:pPr>
      <w:r w:rsidRPr="00A43065">
        <w:rPr>
          <w:color w:val="000000" w:themeColor="text1"/>
          <w:sz w:val="28"/>
          <w:szCs w:val="28"/>
        </w:rPr>
        <w:t xml:space="preserve">- </w:t>
      </w:r>
      <w:hyperlink r:id="rId195" w:history="1">
        <w:r w:rsidRPr="00A43065">
          <w:rPr>
            <w:rStyle w:val="afc"/>
            <w:color w:val="000000" w:themeColor="text1"/>
            <w:sz w:val="28"/>
            <w:szCs w:val="28"/>
            <w:u w:val="none"/>
          </w:rPr>
          <w:t>Приказ</w:t>
        </w:r>
      </w:hyperlink>
      <w:r w:rsidRPr="00A43065">
        <w:rPr>
          <w:color w:val="000000" w:themeColor="text1"/>
          <w:sz w:val="28"/>
          <w:szCs w:val="28"/>
        </w:rPr>
        <w:t xml:space="preserve"> Минфина России № 61н.</w:t>
      </w:r>
    </w:p>
    <w:p w:rsidR="00E13C1F" w:rsidRPr="00A43065" w:rsidRDefault="00E13C1F" w:rsidP="00325B46">
      <w:pPr>
        <w:spacing w:before="0" w:after="0"/>
        <w:rPr>
          <w:color w:val="000000" w:themeColor="text1"/>
          <w:sz w:val="28"/>
          <w:szCs w:val="28"/>
        </w:rPr>
      </w:pPr>
      <w:r w:rsidRPr="00A43065">
        <w:rPr>
          <w:color w:val="000000" w:themeColor="text1"/>
          <w:sz w:val="28"/>
          <w:szCs w:val="28"/>
        </w:rPr>
        <w:t xml:space="preserve">1.3. Порядок возмещения депутату и </w:t>
      </w:r>
      <w:r w:rsidR="00FE17DE" w:rsidRPr="00A43065">
        <w:rPr>
          <w:color w:val="000000" w:themeColor="text1"/>
          <w:sz w:val="28"/>
          <w:szCs w:val="28"/>
        </w:rPr>
        <w:t>работникам</w:t>
      </w:r>
      <w:r w:rsidRPr="00A43065">
        <w:rPr>
          <w:color w:val="000000" w:themeColor="text1"/>
          <w:sz w:val="28"/>
          <w:szCs w:val="28"/>
        </w:rPr>
        <w:t xml:space="preserve"> Земского собрания </w:t>
      </w:r>
      <w:proofErr w:type="gramStart"/>
      <w:r w:rsidR="00FE17DE" w:rsidRPr="00A43065">
        <w:rPr>
          <w:color w:val="000000" w:themeColor="text1"/>
          <w:sz w:val="28"/>
          <w:szCs w:val="28"/>
        </w:rPr>
        <w:t>расходов</w:t>
      </w:r>
      <w:proofErr w:type="gramEnd"/>
      <w:r w:rsidR="00FE17DE" w:rsidRPr="00A43065">
        <w:rPr>
          <w:color w:val="000000" w:themeColor="text1"/>
          <w:sz w:val="28"/>
          <w:szCs w:val="28"/>
        </w:rPr>
        <w:t xml:space="preserve"> связанных с командировкой утверждается отдельным нормативным актом.</w:t>
      </w:r>
    </w:p>
    <w:p w:rsidR="00325B46" w:rsidRPr="00E13C1F" w:rsidRDefault="00325B46" w:rsidP="00325B46">
      <w:pPr>
        <w:spacing w:before="0" w:after="0"/>
        <w:rPr>
          <w:sz w:val="28"/>
          <w:szCs w:val="28"/>
        </w:rPr>
      </w:pPr>
    </w:p>
    <w:p w:rsidR="00E13C1F" w:rsidRPr="00E13C1F" w:rsidRDefault="00E13C1F" w:rsidP="00325B46">
      <w:pPr>
        <w:pStyle w:val="heading1normal"/>
        <w:numPr>
          <w:ilvl w:val="0"/>
          <w:numId w:val="11"/>
        </w:numPr>
        <w:spacing w:before="0" w:after="0"/>
        <w:jc w:val="center"/>
        <w:rPr>
          <w:sz w:val="28"/>
          <w:szCs w:val="28"/>
        </w:rPr>
      </w:pPr>
      <w:bookmarkStart w:id="213" w:name="_ref_1-f56f1a7c932e4a"/>
      <w:r w:rsidRPr="00E13C1F">
        <w:rPr>
          <w:b/>
          <w:sz w:val="28"/>
          <w:szCs w:val="28"/>
        </w:rPr>
        <w:t>Порядок выдачи денежных средств под отчет</w:t>
      </w:r>
      <w:bookmarkEnd w:id="213"/>
    </w:p>
    <w:p w:rsidR="00E13C1F" w:rsidRPr="00E13C1F" w:rsidRDefault="00E13C1F" w:rsidP="00325B46">
      <w:pPr>
        <w:pStyle w:val="heading2normal"/>
        <w:numPr>
          <w:ilvl w:val="1"/>
          <w:numId w:val="11"/>
        </w:numPr>
        <w:spacing w:before="0" w:after="0"/>
        <w:rPr>
          <w:sz w:val="28"/>
          <w:szCs w:val="28"/>
        </w:rPr>
      </w:pPr>
      <w:bookmarkStart w:id="214" w:name="_ref_1-d90441ec80114e"/>
      <w:r w:rsidRPr="00E13C1F">
        <w:rPr>
          <w:sz w:val="28"/>
          <w:szCs w:val="28"/>
        </w:rPr>
        <w:t>Денежные средства перечисляются под отчет:</w:t>
      </w:r>
      <w:bookmarkEnd w:id="214"/>
    </w:p>
    <w:p w:rsidR="00E13C1F" w:rsidRPr="00E13C1F" w:rsidRDefault="00E13C1F" w:rsidP="00325B46">
      <w:pPr>
        <w:spacing w:before="0" w:after="0"/>
        <w:rPr>
          <w:sz w:val="28"/>
          <w:szCs w:val="28"/>
        </w:rPr>
      </w:pPr>
      <w:r w:rsidRPr="00E13C1F">
        <w:rPr>
          <w:sz w:val="28"/>
          <w:szCs w:val="28"/>
        </w:rPr>
        <w:t>- на административно-хозяйственные нужды;</w:t>
      </w:r>
    </w:p>
    <w:p w:rsidR="00E13C1F" w:rsidRPr="00E13C1F" w:rsidRDefault="00E13C1F" w:rsidP="00325B46">
      <w:pPr>
        <w:pStyle w:val="heading2normal"/>
        <w:numPr>
          <w:ilvl w:val="1"/>
          <w:numId w:val="11"/>
        </w:numPr>
        <w:spacing w:before="0" w:after="0"/>
        <w:rPr>
          <w:sz w:val="28"/>
          <w:szCs w:val="28"/>
        </w:rPr>
      </w:pPr>
      <w:bookmarkStart w:id="215" w:name="_ref_1-4db4d624e8a645"/>
      <w:r w:rsidRPr="00E13C1F">
        <w:rPr>
          <w:sz w:val="28"/>
          <w:szCs w:val="28"/>
        </w:rPr>
        <w:t xml:space="preserve">Получать подотчетные суммы на административно-хозяйственные нужды имеют право работники, которые приведены в перечне, утверждаемом </w:t>
      </w:r>
      <w:r w:rsidR="00FE17DE">
        <w:rPr>
          <w:sz w:val="28"/>
          <w:szCs w:val="28"/>
        </w:rPr>
        <w:t>распоряжением председателя</w:t>
      </w:r>
      <w:r w:rsidR="007B1DC8">
        <w:rPr>
          <w:sz w:val="28"/>
          <w:szCs w:val="28"/>
        </w:rPr>
        <w:t xml:space="preserve"> Земского собрания</w:t>
      </w:r>
      <w:r w:rsidRPr="00E13C1F">
        <w:rPr>
          <w:sz w:val="28"/>
          <w:szCs w:val="28"/>
        </w:rPr>
        <w:t>.</w:t>
      </w:r>
      <w:bookmarkEnd w:id="215"/>
    </w:p>
    <w:p w:rsidR="00E13C1F" w:rsidRPr="00E13C1F" w:rsidRDefault="00E13C1F" w:rsidP="00325B46">
      <w:pPr>
        <w:pStyle w:val="heading2normal"/>
        <w:numPr>
          <w:ilvl w:val="1"/>
          <w:numId w:val="11"/>
        </w:numPr>
        <w:spacing w:before="0" w:after="0"/>
        <w:rPr>
          <w:sz w:val="28"/>
          <w:szCs w:val="28"/>
        </w:rPr>
      </w:pPr>
      <w:bookmarkStart w:id="216" w:name="_ref_1-6503f760d1844d"/>
      <w:r w:rsidRPr="00E13C1F">
        <w:rPr>
          <w:sz w:val="28"/>
          <w:szCs w:val="28"/>
        </w:rPr>
        <w:t>Денежные средства под отчет на административно-хозяйственные нужды перечисляются на банковские дебетовые карты сотрудников.</w:t>
      </w:r>
      <w:bookmarkEnd w:id="216"/>
    </w:p>
    <w:p w:rsidR="00E13C1F" w:rsidRPr="00E13C1F" w:rsidRDefault="00E13C1F" w:rsidP="00325B46">
      <w:pPr>
        <w:pStyle w:val="heading2normal"/>
        <w:numPr>
          <w:ilvl w:val="1"/>
          <w:numId w:val="11"/>
        </w:numPr>
        <w:spacing w:before="0" w:after="0"/>
        <w:rPr>
          <w:sz w:val="28"/>
          <w:szCs w:val="28"/>
        </w:rPr>
      </w:pPr>
      <w:bookmarkStart w:id="217" w:name="_ref_1-d4107c1059a54a"/>
      <w:r w:rsidRPr="00E13C1F">
        <w:rPr>
          <w:sz w:val="28"/>
          <w:szCs w:val="28"/>
        </w:rPr>
        <w:t>Максимальный срок выдачи денежных средств под отчет на административно-хозяйственные нужды составляет 10 календарных дней.</w:t>
      </w:r>
      <w:bookmarkEnd w:id="217"/>
    </w:p>
    <w:p w:rsidR="00E13C1F" w:rsidRPr="00E13C1F" w:rsidRDefault="00FE17DE" w:rsidP="00325B46">
      <w:pPr>
        <w:pStyle w:val="heading2normal"/>
        <w:numPr>
          <w:ilvl w:val="1"/>
          <w:numId w:val="11"/>
        </w:numPr>
        <w:spacing w:before="0" w:after="0"/>
        <w:rPr>
          <w:sz w:val="28"/>
          <w:szCs w:val="28"/>
        </w:rPr>
      </w:pPr>
      <w:bookmarkStart w:id="218" w:name="_ref_1-02b6a45f2f6c49"/>
      <w:r>
        <w:rPr>
          <w:sz w:val="28"/>
          <w:szCs w:val="28"/>
        </w:rPr>
        <w:t>П</w:t>
      </w:r>
      <w:r w:rsidR="00E13C1F" w:rsidRPr="00E13C1F">
        <w:rPr>
          <w:sz w:val="28"/>
          <w:szCs w:val="28"/>
        </w:rPr>
        <w:t>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18"/>
    </w:p>
    <w:p w:rsidR="00E13C1F" w:rsidRPr="00E13C1F" w:rsidRDefault="00E13C1F" w:rsidP="00325B46">
      <w:pPr>
        <w:pStyle w:val="heading2normal"/>
        <w:numPr>
          <w:ilvl w:val="1"/>
          <w:numId w:val="11"/>
        </w:numPr>
        <w:spacing w:before="0" w:after="0"/>
        <w:rPr>
          <w:sz w:val="28"/>
          <w:szCs w:val="28"/>
        </w:rPr>
      </w:pPr>
      <w:bookmarkStart w:id="219" w:name="_ref_1-30001f81b6c640"/>
      <w:r w:rsidRPr="00E13C1F">
        <w:rPr>
          <w:sz w:val="28"/>
          <w:szCs w:val="28"/>
        </w:rPr>
        <w:t>Передача перечисленных под отчет денежных средств одним лицом другому запрещается.</w:t>
      </w:r>
      <w:bookmarkEnd w:id="219"/>
    </w:p>
    <w:p w:rsidR="00E13C1F" w:rsidRDefault="00E13C1F" w:rsidP="00325B46">
      <w:pPr>
        <w:pStyle w:val="heading2normal"/>
        <w:numPr>
          <w:ilvl w:val="1"/>
          <w:numId w:val="11"/>
        </w:numPr>
        <w:spacing w:before="0" w:after="0"/>
        <w:rPr>
          <w:sz w:val="28"/>
          <w:szCs w:val="28"/>
        </w:rPr>
      </w:pPr>
      <w:bookmarkStart w:id="220" w:name="_ref_1-505503b2ced34c"/>
      <w:r w:rsidRPr="00E13C1F">
        <w:rPr>
          <w:sz w:val="28"/>
          <w:szCs w:val="28"/>
        </w:rPr>
        <w:t xml:space="preserve">В исключительных случаях, когда работник с разрешения </w:t>
      </w:r>
      <w:r w:rsidR="00FE17DE">
        <w:rPr>
          <w:sz w:val="28"/>
          <w:szCs w:val="28"/>
        </w:rPr>
        <w:t>председателя</w:t>
      </w:r>
      <w:r w:rsidRPr="00E13C1F">
        <w:rPr>
          <w:sz w:val="28"/>
          <w:szCs w:val="28"/>
        </w:rPr>
        <w:t xml:space="preserve"> </w:t>
      </w:r>
      <w:r w:rsidR="007B1DC8">
        <w:rPr>
          <w:sz w:val="28"/>
          <w:szCs w:val="28"/>
        </w:rPr>
        <w:t xml:space="preserve">Земского собрания </w:t>
      </w:r>
      <w:r w:rsidRPr="00E13C1F">
        <w:rPr>
          <w:sz w:val="28"/>
          <w:szCs w:val="28"/>
        </w:rPr>
        <w:t xml:space="preserve">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w:t>
      </w:r>
      <w:r w:rsidR="00FE17DE">
        <w:rPr>
          <w:sz w:val="28"/>
          <w:szCs w:val="28"/>
        </w:rPr>
        <w:t>председателем</w:t>
      </w:r>
      <w:r w:rsidR="007B1DC8">
        <w:rPr>
          <w:sz w:val="28"/>
          <w:szCs w:val="28"/>
        </w:rPr>
        <w:t xml:space="preserve"> Земского собрания</w:t>
      </w:r>
      <w:r w:rsidRPr="00E13C1F">
        <w:rPr>
          <w:sz w:val="28"/>
          <w:szCs w:val="28"/>
        </w:rPr>
        <w:t>, с приложением подтверждающих документов.</w:t>
      </w:r>
      <w:bookmarkEnd w:id="220"/>
    </w:p>
    <w:p w:rsidR="00325B46" w:rsidRDefault="00325B46" w:rsidP="00325B46"/>
    <w:p w:rsidR="00E13C1F" w:rsidRPr="00E13C1F" w:rsidRDefault="00E13C1F" w:rsidP="00325B46">
      <w:pPr>
        <w:pStyle w:val="heading1normal"/>
        <w:numPr>
          <w:ilvl w:val="0"/>
          <w:numId w:val="11"/>
        </w:numPr>
        <w:spacing w:before="0" w:after="0"/>
        <w:jc w:val="center"/>
        <w:rPr>
          <w:sz w:val="28"/>
          <w:szCs w:val="28"/>
        </w:rPr>
      </w:pPr>
      <w:bookmarkStart w:id="221" w:name="_ref_1-69e8247cc43046"/>
      <w:r w:rsidRPr="00E13C1F">
        <w:rPr>
          <w:b/>
          <w:sz w:val="28"/>
          <w:szCs w:val="28"/>
        </w:rPr>
        <w:t>Порядок представления отчетности подотчетными лицами</w:t>
      </w:r>
      <w:bookmarkEnd w:id="221"/>
    </w:p>
    <w:p w:rsidR="00E13C1F" w:rsidRPr="00E13C1F" w:rsidRDefault="00E13C1F" w:rsidP="00325B46">
      <w:pPr>
        <w:pStyle w:val="heading2normal"/>
        <w:numPr>
          <w:ilvl w:val="1"/>
          <w:numId w:val="11"/>
        </w:numPr>
        <w:spacing w:before="0" w:after="0"/>
        <w:rPr>
          <w:sz w:val="28"/>
          <w:szCs w:val="28"/>
        </w:rPr>
      </w:pPr>
      <w:bookmarkStart w:id="222" w:name="_ref_1-6067354b1e134c"/>
      <w:r w:rsidRPr="00E13C1F">
        <w:rPr>
          <w:sz w:val="28"/>
          <w:szCs w:val="28"/>
        </w:rPr>
        <w:t>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bookmarkEnd w:id="222"/>
    </w:p>
    <w:p w:rsidR="00E13C1F" w:rsidRPr="00E13C1F" w:rsidRDefault="00E13C1F" w:rsidP="00325B46">
      <w:pPr>
        <w:pStyle w:val="heading2normal"/>
        <w:numPr>
          <w:ilvl w:val="1"/>
          <w:numId w:val="11"/>
        </w:numPr>
        <w:spacing w:before="0" w:after="0"/>
        <w:rPr>
          <w:sz w:val="28"/>
          <w:szCs w:val="28"/>
        </w:rPr>
      </w:pPr>
      <w:bookmarkStart w:id="223" w:name="_ref_1-0281394a12744a"/>
      <w:r w:rsidRPr="00E13C1F">
        <w:rPr>
          <w:sz w:val="28"/>
          <w:szCs w:val="28"/>
        </w:rPr>
        <w:t xml:space="preserve">Отчет о расходах на административно-хозяйственные нужды представляется подотчетным лицом не позднее окончания установленного </w:t>
      </w:r>
      <w:r w:rsidR="00E241E8" w:rsidRPr="00E241E8">
        <w:rPr>
          <w:sz w:val="28"/>
          <w:szCs w:val="28"/>
        </w:rPr>
        <w:t>председател</w:t>
      </w:r>
      <w:r w:rsidR="00E241E8">
        <w:rPr>
          <w:sz w:val="28"/>
          <w:szCs w:val="28"/>
        </w:rPr>
        <w:t>ем</w:t>
      </w:r>
      <w:r w:rsidR="00E241E8" w:rsidRPr="00E241E8">
        <w:rPr>
          <w:sz w:val="28"/>
          <w:szCs w:val="28"/>
        </w:rPr>
        <w:t xml:space="preserve"> Земского собрания</w:t>
      </w:r>
      <w:r w:rsidRPr="00E13C1F">
        <w:rPr>
          <w:sz w:val="28"/>
          <w:szCs w:val="28"/>
        </w:rPr>
        <w:t xml:space="preserve"> срока, на который были выданы денежные средства.</w:t>
      </w:r>
      <w:bookmarkEnd w:id="223"/>
    </w:p>
    <w:p w:rsidR="00E13C1F" w:rsidRPr="00E13C1F" w:rsidRDefault="00FE17DE" w:rsidP="00325B46">
      <w:pPr>
        <w:pStyle w:val="heading2normal"/>
        <w:numPr>
          <w:ilvl w:val="1"/>
          <w:numId w:val="11"/>
        </w:numPr>
        <w:spacing w:before="0" w:after="0"/>
        <w:rPr>
          <w:sz w:val="28"/>
          <w:szCs w:val="28"/>
        </w:rPr>
      </w:pPr>
      <w:bookmarkStart w:id="224" w:name="_ref_1-6667bcada4764c"/>
      <w:r>
        <w:rPr>
          <w:sz w:val="28"/>
          <w:szCs w:val="28"/>
        </w:rPr>
        <w:t>Бухгалтер,</w:t>
      </w:r>
      <w:r w:rsidR="00E13C1F" w:rsidRPr="00E13C1F">
        <w:rPr>
          <w:sz w:val="28"/>
          <w:szCs w:val="28"/>
        </w:rPr>
        <w:t xml:space="preserve"> ответственны</w:t>
      </w:r>
      <w:r>
        <w:rPr>
          <w:sz w:val="28"/>
          <w:szCs w:val="28"/>
        </w:rPr>
        <w:t>й</w:t>
      </w:r>
      <w:r w:rsidR="00E13C1F" w:rsidRPr="00E13C1F">
        <w:rPr>
          <w:sz w:val="28"/>
          <w:szCs w:val="28"/>
        </w:rPr>
        <w:t xml:space="preserve"> за оформление соответствующих фактов хозяйственной жизни, проверя</w:t>
      </w:r>
      <w:r>
        <w:rPr>
          <w:sz w:val="28"/>
          <w:szCs w:val="28"/>
        </w:rPr>
        <w:t>е</w:t>
      </w:r>
      <w:r w:rsidR="00E13C1F" w:rsidRPr="00E13C1F">
        <w:rPr>
          <w:sz w:val="28"/>
          <w:szCs w:val="28"/>
        </w:rPr>
        <w:t>т правильность оформления отчета, наличие документов, подтверждающих произведенные расходы, обоснованность расходования средств.</w:t>
      </w:r>
      <w:bookmarkEnd w:id="224"/>
    </w:p>
    <w:p w:rsidR="00E13C1F" w:rsidRPr="00E13C1F" w:rsidRDefault="00E13C1F" w:rsidP="00325B46">
      <w:pPr>
        <w:pStyle w:val="heading2normal"/>
        <w:numPr>
          <w:ilvl w:val="1"/>
          <w:numId w:val="11"/>
        </w:numPr>
        <w:spacing w:before="0" w:after="0"/>
        <w:rPr>
          <w:sz w:val="28"/>
          <w:szCs w:val="28"/>
        </w:rPr>
      </w:pPr>
      <w:bookmarkStart w:id="225" w:name="_ref_1-07b88fdb13a441"/>
      <w:r w:rsidRPr="00E13C1F">
        <w:rPr>
          <w:sz w:val="28"/>
          <w:szCs w:val="28"/>
        </w:rP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25"/>
    </w:p>
    <w:p w:rsidR="00E13C1F" w:rsidRPr="00E13C1F" w:rsidRDefault="00E13C1F" w:rsidP="00325B46">
      <w:pPr>
        <w:pStyle w:val="heading2normal"/>
        <w:numPr>
          <w:ilvl w:val="1"/>
          <w:numId w:val="11"/>
        </w:numPr>
        <w:spacing w:before="0" w:after="0"/>
        <w:rPr>
          <w:sz w:val="28"/>
          <w:szCs w:val="28"/>
        </w:rPr>
      </w:pPr>
      <w:bookmarkStart w:id="226" w:name="_ref_1-5617db29975043"/>
      <w:r w:rsidRPr="00E13C1F">
        <w:rPr>
          <w:sz w:val="28"/>
          <w:szCs w:val="28"/>
        </w:rPr>
        <w:t xml:space="preserve">Проверенный отчет утверждает </w:t>
      </w:r>
      <w:r w:rsidR="00E241E8" w:rsidRPr="00E241E8">
        <w:rPr>
          <w:sz w:val="28"/>
          <w:szCs w:val="28"/>
        </w:rPr>
        <w:t>председател</w:t>
      </w:r>
      <w:r w:rsidR="00E241E8">
        <w:rPr>
          <w:sz w:val="28"/>
          <w:szCs w:val="28"/>
        </w:rPr>
        <w:t>ь</w:t>
      </w:r>
      <w:r w:rsidR="00E241E8" w:rsidRPr="00E241E8">
        <w:rPr>
          <w:sz w:val="28"/>
          <w:szCs w:val="28"/>
        </w:rPr>
        <w:t xml:space="preserve"> Земского собрания</w:t>
      </w:r>
      <w:r w:rsidRPr="00E13C1F">
        <w:rPr>
          <w:sz w:val="28"/>
          <w:szCs w:val="28"/>
        </w:rPr>
        <w:t>. После этого отчет принимается к учету.</w:t>
      </w:r>
      <w:bookmarkEnd w:id="226"/>
    </w:p>
    <w:p w:rsidR="00E13C1F" w:rsidRPr="00E13C1F" w:rsidRDefault="00E13C1F" w:rsidP="00325B46">
      <w:pPr>
        <w:pStyle w:val="heading2normal"/>
        <w:numPr>
          <w:ilvl w:val="1"/>
          <w:numId w:val="11"/>
        </w:numPr>
        <w:spacing w:before="0" w:after="0"/>
        <w:rPr>
          <w:sz w:val="28"/>
          <w:szCs w:val="28"/>
        </w:rPr>
      </w:pPr>
      <w:bookmarkStart w:id="227" w:name="_ref_1-832e15eefbf846"/>
      <w:r w:rsidRPr="00E13C1F">
        <w:rPr>
          <w:sz w:val="28"/>
          <w:szCs w:val="28"/>
        </w:rPr>
        <w:t xml:space="preserve">Проверка и утверждение отчета осуществляются в </w:t>
      </w:r>
      <w:r w:rsidR="00FE17DE">
        <w:rPr>
          <w:sz w:val="28"/>
          <w:szCs w:val="28"/>
        </w:rPr>
        <w:t>течении 3х рабочих дней</w:t>
      </w:r>
      <w:r w:rsidRPr="00E13C1F">
        <w:rPr>
          <w:sz w:val="28"/>
          <w:szCs w:val="28"/>
        </w:rPr>
        <w:t xml:space="preserve"> после представления отчета подотчетным лицом.</w:t>
      </w:r>
      <w:bookmarkEnd w:id="227"/>
    </w:p>
    <w:p w:rsidR="00E13C1F" w:rsidRPr="00E13C1F" w:rsidRDefault="00E13C1F" w:rsidP="00325B46">
      <w:pPr>
        <w:pStyle w:val="heading2normal"/>
        <w:numPr>
          <w:ilvl w:val="1"/>
          <w:numId w:val="11"/>
        </w:numPr>
        <w:spacing w:before="0" w:after="0"/>
        <w:rPr>
          <w:sz w:val="28"/>
          <w:szCs w:val="28"/>
        </w:rPr>
      </w:pPr>
      <w:bookmarkStart w:id="228" w:name="_ref_1-d591e278da9343"/>
      <w:r w:rsidRPr="00E13C1F">
        <w:rPr>
          <w:sz w:val="28"/>
          <w:szCs w:val="28"/>
        </w:rPr>
        <w:t xml:space="preserve">Суммы превышения расходов подотчетного лица, принятых к учету, над ранее </w:t>
      </w:r>
      <w:r w:rsidR="00FE17DE">
        <w:rPr>
          <w:sz w:val="28"/>
          <w:szCs w:val="28"/>
        </w:rPr>
        <w:t>перечисленным</w:t>
      </w:r>
      <w:r w:rsidRPr="00E13C1F">
        <w:rPr>
          <w:sz w:val="28"/>
          <w:szCs w:val="28"/>
        </w:rPr>
        <w:t xml:space="preserve"> авансом (сумма утвержденного перерасхода) в </w:t>
      </w:r>
      <w:r w:rsidR="00FE17DE">
        <w:rPr>
          <w:sz w:val="28"/>
          <w:szCs w:val="28"/>
        </w:rPr>
        <w:t xml:space="preserve">5 рабочих дней </w:t>
      </w:r>
      <w:r w:rsidRPr="00E13C1F">
        <w:rPr>
          <w:sz w:val="28"/>
          <w:szCs w:val="28"/>
        </w:rPr>
        <w:t>перечисляются на банковские дебетовые карты сотрудников.</w:t>
      </w:r>
      <w:bookmarkEnd w:id="228"/>
    </w:p>
    <w:p w:rsidR="00E13C1F" w:rsidRPr="00E13C1F" w:rsidRDefault="00E13C1F" w:rsidP="00325B46">
      <w:pPr>
        <w:pStyle w:val="heading2normal"/>
        <w:numPr>
          <w:ilvl w:val="1"/>
          <w:numId w:val="11"/>
        </w:numPr>
        <w:spacing w:before="0" w:after="0"/>
        <w:rPr>
          <w:sz w:val="28"/>
          <w:szCs w:val="28"/>
        </w:rPr>
      </w:pPr>
      <w:bookmarkStart w:id="229" w:name="_ref_1-279740ebfc2a47"/>
      <w:r w:rsidRPr="00E13C1F">
        <w:rPr>
          <w:sz w:val="28"/>
          <w:szCs w:val="28"/>
        </w:rPr>
        <w:t xml:space="preserve">Остаток неиспользованного аванса </w:t>
      </w:r>
      <w:r w:rsidR="00FE17DE">
        <w:rPr>
          <w:sz w:val="28"/>
          <w:szCs w:val="28"/>
        </w:rPr>
        <w:t>перечисляется</w:t>
      </w:r>
      <w:r w:rsidRPr="00E13C1F">
        <w:rPr>
          <w:sz w:val="28"/>
          <w:szCs w:val="28"/>
        </w:rPr>
        <w:t xml:space="preserve"> подотчетным лицом не позднее дня, следующего за днем утверждения отчета </w:t>
      </w:r>
      <w:r w:rsidR="00E241E8" w:rsidRPr="00E241E8">
        <w:rPr>
          <w:sz w:val="28"/>
          <w:szCs w:val="28"/>
        </w:rPr>
        <w:t>председател</w:t>
      </w:r>
      <w:r w:rsidR="00E241E8">
        <w:rPr>
          <w:sz w:val="28"/>
          <w:szCs w:val="28"/>
        </w:rPr>
        <w:t>ем</w:t>
      </w:r>
      <w:r w:rsidR="00E241E8" w:rsidRPr="00E241E8">
        <w:rPr>
          <w:sz w:val="28"/>
          <w:szCs w:val="28"/>
        </w:rPr>
        <w:t xml:space="preserve"> Земского собрания</w:t>
      </w:r>
      <w:r w:rsidRPr="00E13C1F">
        <w:rPr>
          <w:sz w:val="28"/>
          <w:szCs w:val="28"/>
        </w:rPr>
        <w:t>.</w:t>
      </w:r>
      <w:bookmarkEnd w:id="229"/>
    </w:p>
    <w:p w:rsidR="00E13C1F" w:rsidRPr="00A43065" w:rsidRDefault="00E13C1F" w:rsidP="00325B46">
      <w:pPr>
        <w:pStyle w:val="heading2normal"/>
        <w:numPr>
          <w:ilvl w:val="1"/>
          <w:numId w:val="11"/>
        </w:numPr>
        <w:spacing w:before="0" w:after="0"/>
        <w:rPr>
          <w:color w:val="000000" w:themeColor="text1"/>
          <w:sz w:val="28"/>
          <w:szCs w:val="28"/>
        </w:rPr>
      </w:pPr>
      <w:bookmarkStart w:id="230" w:name="_ref_1-9c2398e886d646"/>
      <w:r w:rsidRPr="00E13C1F">
        <w:rPr>
          <w:sz w:val="28"/>
          <w:szCs w:val="28"/>
        </w:rPr>
        <w:t xml:space="preserve">Если работник в установленный срок не представил отчет или не возвратил остаток неиспользованного аванса, </w:t>
      </w:r>
      <w:r w:rsidR="00443B2D">
        <w:rPr>
          <w:sz w:val="28"/>
          <w:szCs w:val="28"/>
        </w:rPr>
        <w:t>председатель Земского собрания</w:t>
      </w:r>
      <w:r w:rsidRPr="00E13C1F">
        <w:rPr>
          <w:sz w:val="28"/>
          <w:szCs w:val="28"/>
        </w:rPr>
        <w:t xml:space="preserve"> имеет право удержать из заработной платы работника сумму задолженности по выданному </w:t>
      </w:r>
      <w:r w:rsidRPr="00A43065">
        <w:rPr>
          <w:color w:val="000000" w:themeColor="text1"/>
          <w:sz w:val="28"/>
          <w:szCs w:val="28"/>
        </w:rPr>
        <w:t xml:space="preserve">авансу с соблюдением требований, установленных </w:t>
      </w:r>
      <w:hyperlink r:id="rId196" w:history="1">
        <w:r w:rsidRPr="00A43065">
          <w:rPr>
            <w:rStyle w:val="afc"/>
            <w:color w:val="000000" w:themeColor="text1"/>
            <w:sz w:val="28"/>
            <w:szCs w:val="28"/>
            <w:u w:val="none"/>
          </w:rPr>
          <w:t>ст. ст. 137</w:t>
        </w:r>
      </w:hyperlink>
      <w:r w:rsidRPr="00A43065">
        <w:rPr>
          <w:color w:val="000000" w:themeColor="text1"/>
          <w:sz w:val="28"/>
          <w:szCs w:val="28"/>
        </w:rPr>
        <w:t xml:space="preserve"> и </w:t>
      </w:r>
      <w:hyperlink r:id="rId197" w:history="1">
        <w:r w:rsidRPr="00A43065">
          <w:rPr>
            <w:rStyle w:val="afc"/>
            <w:color w:val="000000" w:themeColor="text1"/>
            <w:sz w:val="28"/>
            <w:szCs w:val="28"/>
            <w:u w:val="none"/>
          </w:rPr>
          <w:t>138</w:t>
        </w:r>
      </w:hyperlink>
      <w:r w:rsidRPr="00A43065">
        <w:rPr>
          <w:color w:val="000000" w:themeColor="text1"/>
          <w:sz w:val="28"/>
          <w:szCs w:val="28"/>
        </w:rPr>
        <w:t xml:space="preserve"> ТК РФ.</w:t>
      </w:r>
      <w:bookmarkEnd w:id="230"/>
    </w:p>
    <w:p w:rsidR="00E13C1F" w:rsidRPr="00E13C1F" w:rsidRDefault="00E13C1F" w:rsidP="00325B46">
      <w:pPr>
        <w:pStyle w:val="heading2normal"/>
        <w:numPr>
          <w:ilvl w:val="1"/>
          <w:numId w:val="11"/>
        </w:numPr>
        <w:spacing w:before="0" w:after="0"/>
        <w:rPr>
          <w:sz w:val="28"/>
          <w:szCs w:val="28"/>
        </w:rPr>
      </w:pPr>
      <w:bookmarkStart w:id="231" w:name="_ref_1-3e1cb3c119bb4d"/>
      <w:r w:rsidRPr="00E13C1F">
        <w:rPr>
          <w:sz w:val="28"/>
          <w:szCs w:val="28"/>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231"/>
    </w:p>
    <w:p w:rsidR="00E13C1F" w:rsidRPr="00E13C1F" w:rsidRDefault="00E13C1F" w:rsidP="00325B46">
      <w:pPr>
        <w:spacing w:before="0" w:after="0"/>
        <w:rPr>
          <w:sz w:val="28"/>
          <w:szCs w:val="28"/>
        </w:rPr>
        <w:sectPr w:rsidR="00E13C1F" w:rsidRPr="00E13C1F" w:rsidSect="00E13C1F">
          <w:headerReference w:type="default" r:id="rId198"/>
          <w:footerReference w:type="default" r:id="rId199"/>
          <w:footerReference w:type="first" r:id="rId200"/>
          <w:footnotePr>
            <w:numRestart w:val="eachSect"/>
          </w:footnotePr>
          <w:pgSz w:w="11907" w:h="16839" w:code="9"/>
          <w:pgMar w:top="1134" w:right="567" w:bottom="1134" w:left="1134" w:header="720" w:footer="720" w:gutter="0"/>
          <w:pgNumType w:start="1"/>
          <w:cols w:space="720"/>
          <w:titlePg/>
        </w:sectPr>
      </w:pPr>
    </w:p>
    <w:p w:rsidR="0060776C" w:rsidRDefault="00740C13" w:rsidP="00080C97">
      <w:pPr>
        <w:keepNext/>
        <w:keepLines/>
        <w:spacing w:before="0" w:after="0"/>
        <w:ind w:left="4962" w:firstLine="0"/>
        <w:jc w:val="center"/>
      </w:pPr>
      <w:r w:rsidRPr="00A72A9B">
        <w:lastRenderedPageBreak/>
        <w:t xml:space="preserve">Приложение № </w:t>
      </w:r>
      <w:r w:rsidR="0060776C" w:rsidRPr="00A72A9B">
        <w:fldChar w:fldCharType="begin" w:fldLock="1"/>
      </w:r>
      <w:r w:rsidRPr="00A72A9B">
        <w:instrText xml:space="preserve"> REF _ref_1-3bdcd53da2c440 \h \n \! </w:instrText>
      </w:r>
      <w:r w:rsidR="0071039C" w:rsidRPr="00A72A9B">
        <w:instrText xml:space="preserve"> \* MERGEFORMAT </w:instrText>
      </w:r>
      <w:r w:rsidR="0060776C" w:rsidRPr="00A72A9B">
        <w:fldChar w:fldCharType="separate"/>
      </w:r>
      <w:r w:rsidRPr="00A72A9B">
        <w:t>1</w:t>
      </w:r>
      <w:r w:rsidR="00A72A9B" w:rsidRPr="00A72A9B">
        <w:t>0</w:t>
      </w:r>
      <w:r w:rsidR="0060776C" w:rsidRPr="00A72A9B">
        <w:fldChar w:fldCharType="end"/>
      </w:r>
      <w:r>
        <w:br/>
      </w:r>
      <w:r w:rsidR="00080C97" w:rsidRPr="00C93390">
        <w:rPr>
          <w:sz w:val="24"/>
          <w:szCs w:val="24"/>
        </w:rPr>
        <w:t>к Учетной политике</w:t>
      </w:r>
      <w:r w:rsidR="00080C97">
        <w:rPr>
          <w:sz w:val="24"/>
          <w:szCs w:val="24"/>
        </w:rPr>
        <w:t xml:space="preserve"> для целей бюджетного учета и налогообложения Земского собрания Городецкого муниципального округа</w:t>
      </w:r>
      <w:r w:rsidR="00443B2D">
        <w:rPr>
          <w:sz w:val="24"/>
          <w:szCs w:val="24"/>
        </w:rPr>
        <w:t xml:space="preserve"> Нижегородской области</w:t>
      </w:r>
    </w:p>
    <w:p w:rsidR="0060776C" w:rsidRDefault="00740C13" w:rsidP="00325B46">
      <w:pPr>
        <w:pStyle w:val="a4"/>
        <w:spacing w:before="0" w:after="0"/>
      </w:pPr>
      <w:bookmarkStart w:id="232" w:name="_docStart_15"/>
      <w:bookmarkStart w:id="233" w:name="_title_15"/>
      <w:bookmarkStart w:id="234" w:name="_ref_1-3bdcd53da2c440"/>
      <w:bookmarkEnd w:id="232"/>
      <w:r>
        <w:t>Порядок формирования и использования резервов предстоящих расходов</w:t>
      </w:r>
      <w:bookmarkEnd w:id="233"/>
      <w:bookmarkEnd w:id="234"/>
    </w:p>
    <w:p w:rsidR="0060776C" w:rsidRDefault="00740C13" w:rsidP="00325B46">
      <w:pPr>
        <w:pStyle w:val="heading1normal"/>
        <w:numPr>
          <w:ilvl w:val="0"/>
          <w:numId w:val="12"/>
        </w:numPr>
        <w:spacing w:before="0" w:after="0"/>
        <w:jc w:val="center"/>
      </w:pPr>
      <w:bookmarkStart w:id="235" w:name="_ref_1-3ad3ba7e08d04a"/>
      <w:r>
        <w:rPr>
          <w:b/>
        </w:rPr>
        <w:t>Общие положения</w:t>
      </w:r>
      <w:bookmarkEnd w:id="235"/>
    </w:p>
    <w:p w:rsidR="0060776C" w:rsidRPr="00DF3CEE" w:rsidRDefault="00740C13" w:rsidP="00325B46">
      <w:pPr>
        <w:pStyle w:val="heading2normal"/>
        <w:spacing w:before="0" w:after="0"/>
        <w:rPr>
          <w:sz w:val="28"/>
          <w:szCs w:val="28"/>
        </w:rPr>
      </w:pPr>
      <w:bookmarkStart w:id="236" w:name="_ref_1-eb6bc5f7d3004a"/>
      <w:r w:rsidRPr="00DF3CEE">
        <w:rPr>
          <w:sz w:val="28"/>
          <w:szCs w:val="28"/>
        </w:rPr>
        <w:t>В учете формируются следующие резервы:</w:t>
      </w:r>
      <w:bookmarkEnd w:id="236"/>
    </w:p>
    <w:p w:rsidR="0060776C" w:rsidRPr="00DF3CEE" w:rsidRDefault="00740C13" w:rsidP="00325B46">
      <w:pPr>
        <w:pStyle w:val="ab"/>
        <w:numPr>
          <w:ilvl w:val="1"/>
          <w:numId w:val="13"/>
        </w:numPr>
        <w:spacing w:before="0" w:after="0"/>
        <w:ind w:left="964"/>
        <w:jc w:val="both"/>
        <w:rPr>
          <w:sz w:val="28"/>
          <w:szCs w:val="28"/>
        </w:rPr>
      </w:pPr>
      <w:r w:rsidRPr="00DF3CEE">
        <w:rPr>
          <w:sz w:val="28"/>
          <w:szCs w:val="28"/>
        </w:rPr>
        <w:t>резерв для оплаты отпусков за фактически отработанное время и выплаты компенсаций за неиспользованный отпуск, включая страховые взносы.</w:t>
      </w:r>
    </w:p>
    <w:p w:rsidR="0060776C" w:rsidRPr="00DF3CEE" w:rsidRDefault="00740C13" w:rsidP="00325B46">
      <w:pPr>
        <w:pStyle w:val="heading2normal"/>
        <w:spacing w:before="0" w:after="0"/>
        <w:rPr>
          <w:sz w:val="28"/>
          <w:szCs w:val="28"/>
        </w:rPr>
      </w:pPr>
      <w:bookmarkStart w:id="237" w:name="_ref_1-4bb54f341d9942"/>
      <w:r w:rsidRPr="00DF3CEE">
        <w:rPr>
          <w:sz w:val="28"/>
          <w:szCs w:val="28"/>
        </w:rPr>
        <w:t>Каждый резерв используется только на покрытие тех расходов, в отношении которых он был создан.</w:t>
      </w:r>
      <w:bookmarkEnd w:id="237"/>
    </w:p>
    <w:p w:rsidR="0060776C" w:rsidRPr="00DF3CEE" w:rsidRDefault="00740C13" w:rsidP="00325B46">
      <w:pPr>
        <w:pStyle w:val="heading2normal"/>
        <w:spacing w:before="0" w:after="0"/>
        <w:rPr>
          <w:sz w:val="28"/>
          <w:szCs w:val="28"/>
        </w:rPr>
      </w:pPr>
      <w:bookmarkStart w:id="238" w:name="_ref_1-078cf6d4e4104f"/>
      <w:r w:rsidRPr="00DF3CEE">
        <w:rPr>
          <w:sz w:val="28"/>
          <w:szCs w:val="28"/>
        </w:rP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238"/>
    </w:p>
    <w:p w:rsidR="0060776C" w:rsidRPr="00DF3CEE" w:rsidRDefault="00740C13" w:rsidP="00325B46">
      <w:pPr>
        <w:pStyle w:val="heading2normal"/>
        <w:spacing w:before="0" w:after="0"/>
        <w:rPr>
          <w:sz w:val="28"/>
          <w:szCs w:val="28"/>
        </w:rPr>
      </w:pPr>
      <w:bookmarkStart w:id="239" w:name="_ref_1-ddd39a6901ba49"/>
      <w:r w:rsidRPr="00DF3CEE">
        <w:rPr>
          <w:sz w:val="28"/>
          <w:szCs w:val="28"/>
        </w:rPr>
        <w:t>Для отражения конкретных резервов на счете 0 401 60 000 вводятся аналитические коды в порядке, определенном Рабочим планом счетов.</w:t>
      </w:r>
      <w:bookmarkEnd w:id="239"/>
    </w:p>
    <w:p w:rsidR="0060776C" w:rsidRPr="00DF3CEE" w:rsidRDefault="00740C13" w:rsidP="00325B46">
      <w:pPr>
        <w:pStyle w:val="heading1normal"/>
        <w:spacing w:before="0" w:after="0"/>
        <w:jc w:val="center"/>
        <w:rPr>
          <w:sz w:val="28"/>
          <w:szCs w:val="28"/>
        </w:rPr>
      </w:pPr>
      <w:bookmarkStart w:id="240" w:name="_ref_1-68bb75cd0e8f4b"/>
      <w:r w:rsidRPr="00DF3CEE">
        <w:rPr>
          <w:b/>
          <w:sz w:val="28"/>
          <w:szCs w:val="28"/>
        </w:rPr>
        <w:t>Резерв для оплаты отпусков</w:t>
      </w:r>
      <w:bookmarkEnd w:id="240"/>
    </w:p>
    <w:p w:rsidR="0060776C" w:rsidRPr="00DF3CEE" w:rsidRDefault="00740C13" w:rsidP="00325B46">
      <w:pPr>
        <w:pStyle w:val="heading2normal"/>
        <w:spacing w:before="0" w:after="0"/>
        <w:rPr>
          <w:sz w:val="28"/>
          <w:szCs w:val="28"/>
        </w:rPr>
      </w:pPr>
      <w:bookmarkStart w:id="241" w:name="_ref_1-cf5fdd45ada442"/>
      <w:r w:rsidRPr="00DF3CEE">
        <w:rPr>
          <w:sz w:val="28"/>
          <w:szCs w:val="28"/>
        </w:rPr>
        <w:t xml:space="preserve">В целях расчета резерва для оплаты отпусков осуществляется оценка обязательств по состоянию на конец каждого </w:t>
      </w:r>
      <w:r w:rsidR="00DF3CEE" w:rsidRPr="00DF3CEE">
        <w:rPr>
          <w:sz w:val="28"/>
          <w:szCs w:val="28"/>
        </w:rPr>
        <w:t>отчетного периода</w:t>
      </w:r>
      <w:r w:rsidRPr="00DF3CEE">
        <w:rPr>
          <w:sz w:val="28"/>
          <w:szCs w:val="28"/>
        </w:rPr>
        <w:t>.</w:t>
      </w:r>
      <w:bookmarkEnd w:id="241"/>
    </w:p>
    <w:p w:rsidR="0060776C" w:rsidRPr="00DF3CEE" w:rsidRDefault="00740C13" w:rsidP="00325B46">
      <w:pPr>
        <w:pStyle w:val="heading2normal"/>
        <w:spacing w:before="0" w:after="0"/>
        <w:rPr>
          <w:sz w:val="28"/>
          <w:szCs w:val="28"/>
        </w:rPr>
      </w:pPr>
      <w:bookmarkStart w:id="242" w:name="_ref_1-373c3142cb4641"/>
      <w:r w:rsidRPr="00DF3CEE">
        <w:rPr>
          <w:sz w:val="28"/>
          <w:szCs w:val="28"/>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242"/>
    </w:p>
    <w:p w:rsidR="0060776C" w:rsidRPr="00DF3CEE" w:rsidRDefault="00740C13" w:rsidP="00325B46">
      <w:pPr>
        <w:spacing w:before="0" w:after="0"/>
        <w:rPr>
          <w:sz w:val="28"/>
          <w:szCs w:val="28"/>
        </w:rPr>
      </w:pPr>
      <w:r w:rsidRPr="00DF3CEE">
        <w:rPr>
          <w:sz w:val="28"/>
          <w:szCs w:val="28"/>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60776C" w:rsidRPr="00DF3CEE" w:rsidRDefault="00740C13" w:rsidP="00325B46">
      <w:pPr>
        <w:pStyle w:val="heading2normal"/>
        <w:spacing w:before="0" w:after="0"/>
        <w:rPr>
          <w:sz w:val="28"/>
          <w:szCs w:val="28"/>
        </w:rPr>
      </w:pPr>
      <w:bookmarkStart w:id="243" w:name="_ref_1-a10536d50f9a4d"/>
      <w:r w:rsidRPr="00DF3CEE">
        <w:rPr>
          <w:sz w:val="28"/>
          <w:szCs w:val="28"/>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243"/>
    </w:p>
    <w:p w:rsidR="0060776C" w:rsidRPr="00DF3CEE" w:rsidRDefault="00740C13" w:rsidP="00325B46">
      <w:pPr>
        <w:pStyle w:val="heading2normal"/>
        <w:spacing w:before="0" w:after="0"/>
        <w:rPr>
          <w:sz w:val="28"/>
          <w:szCs w:val="28"/>
        </w:rPr>
      </w:pPr>
      <w:bookmarkStart w:id="244" w:name="_ref_1-fbf4fe5cc60e47"/>
      <w:r w:rsidRPr="00DF3CEE">
        <w:rPr>
          <w:sz w:val="28"/>
          <w:szCs w:val="28"/>
        </w:rPr>
        <w:t>Резерв для оплаты отпусков состоит из определяемых отдельно обязательств:</w:t>
      </w:r>
      <w:bookmarkEnd w:id="244"/>
    </w:p>
    <w:p w:rsidR="0060776C" w:rsidRPr="00DF3CEE" w:rsidRDefault="00740C13" w:rsidP="00325B46">
      <w:pPr>
        <w:spacing w:before="0" w:after="0"/>
        <w:rPr>
          <w:sz w:val="28"/>
          <w:szCs w:val="28"/>
        </w:rPr>
      </w:pPr>
      <w:r w:rsidRPr="00DF3CEE">
        <w:rPr>
          <w:sz w:val="28"/>
          <w:szCs w:val="28"/>
        </w:rPr>
        <w:t>- на оплату отпусков работникам;</w:t>
      </w:r>
    </w:p>
    <w:p w:rsidR="0060776C" w:rsidRPr="00DF3CEE" w:rsidRDefault="00740C13" w:rsidP="00325B46">
      <w:pPr>
        <w:spacing w:before="0" w:after="0"/>
        <w:rPr>
          <w:sz w:val="28"/>
          <w:szCs w:val="28"/>
        </w:rPr>
      </w:pPr>
      <w:r w:rsidRPr="00DF3CEE">
        <w:rPr>
          <w:sz w:val="28"/>
          <w:szCs w:val="28"/>
        </w:rPr>
        <w:t>- на уплату страховых взносов.</w:t>
      </w:r>
    </w:p>
    <w:p w:rsidR="0060776C" w:rsidRPr="00DF3CEE" w:rsidRDefault="00740C13" w:rsidP="00325B46">
      <w:pPr>
        <w:pStyle w:val="heading2normal"/>
        <w:spacing w:before="0" w:after="0"/>
        <w:rPr>
          <w:sz w:val="28"/>
          <w:szCs w:val="28"/>
        </w:rPr>
      </w:pPr>
      <w:bookmarkStart w:id="245" w:name="_ref_1-97d5b02b2f514d"/>
      <w:r w:rsidRPr="00DF3CEE">
        <w:rPr>
          <w:sz w:val="28"/>
          <w:szCs w:val="28"/>
        </w:rPr>
        <w:t>Расчет оценки обязательства на оплату отпусков производится исходя из средней заработной платы всех работников по формуле:</w:t>
      </w:r>
      <w:bookmarkEnd w:id="245"/>
    </w:p>
    <w:tbl>
      <w:tblPr>
        <w:tblW w:w="5000" w:type="pct"/>
        <w:tblLook w:val="04A0" w:firstRow="1" w:lastRow="0" w:firstColumn="1" w:lastColumn="0" w:noHBand="0" w:noVBand="1"/>
      </w:tblPr>
      <w:tblGrid>
        <w:gridCol w:w="2028"/>
        <w:gridCol w:w="6083"/>
        <w:gridCol w:w="2028"/>
      </w:tblGrid>
      <w:tr w:rsidR="0060776C" w:rsidRPr="00DF3CEE">
        <w:tc>
          <w:tcPr>
            <w:tcW w:w="1000" w:type="pct"/>
          </w:tcPr>
          <w:p w:rsidR="0060776C" w:rsidRPr="00DF3CEE" w:rsidRDefault="0060776C" w:rsidP="00325B46">
            <w:pPr>
              <w:keepNext/>
              <w:spacing w:before="0" w:after="0"/>
              <w:jc w:val="left"/>
              <w:rPr>
                <w:sz w:val="28"/>
                <w:szCs w:val="28"/>
                <w:lang w:bidi="ru-RU"/>
              </w:rPr>
            </w:pPr>
          </w:p>
        </w:tc>
        <w:tc>
          <w:tcPr>
            <w:tcW w:w="3000" w:type="pct"/>
          </w:tcPr>
          <w:p w:rsidR="0060776C" w:rsidRPr="00DF3CEE" w:rsidRDefault="00740C13" w:rsidP="00325B46">
            <w:pPr>
              <w:pStyle w:val="Normalunindented"/>
              <w:keepNext/>
              <w:spacing w:before="0" w:after="0"/>
              <w:jc w:val="left"/>
              <w:rPr>
                <w:sz w:val="28"/>
                <w:szCs w:val="28"/>
                <w:lang w:bidi="ru-RU"/>
              </w:rPr>
            </w:pPr>
            <w:r w:rsidRPr="00DF3CEE">
              <w:rPr>
                <w:sz w:val="28"/>
                <w:szCs w:val="28"/>
                <w:lang w:bidi="ru-RU"/>
              </w:rPr>
              <w:t>Обязательство на оплату отпусков = К</w:t>
            </w:r>
            <w:r w:rsidRPr="00DF3CEE">
              <w:rPr>
                <w:sz w:val="28"/>
                <w:szCs w:val="28"/>
                <w:vertAlign w:val="subscript"/>
                <w:lang w:bidi="ru-RU"/>
              </w:rPr>
              <w:t> </w:t>
            </w:r>
            <w:r w:rsidRPr="00DF3CEE">
              <w:rPr>
                <w:sz w:val="28"/>
                <w:szCs w:val="28"/>
                <w:lang w:bidi="ru-RU"/>
              </w:rPr>
              <w:t>х СДЗ,</w:t>
            </w:r>
          </w:p>
        </w:tc>
        <w:tc>
          <w:tcPr>
            <w:tcW w:w="1000" w:type="pct"/>
          </w:tcPr>
          <w:p w:rsidR="0060776C" w:rsidRPr="00DF3CEE" w:rsidRDefault="00740C13" w:rsidP="00325B46">
            <w:pPr>
              <w:pStyle w:val="Normalunindented"/>
              <w:keepNext/>
              <w:spacing w:before="0" w:after="0"/>
              <w:jc w:val="left"/>
              <w:rPr>
                <w:sz w:val="28"/>
                <w:szCs w:val="28"/>
                <w:lang w:bidi="ru-RU"/>
              </w:rPr>
            </w:pPr>
            <w:r w:rsidRPr="00DF3CEE">
              <w:rPr>
                <w:sz w:val="28"/>
                <w:szCs w:val="28"/>
                <w:lang w:bidi="ru-RU"/>
              </w:rPr>
              <w:t> </w:t>
            </w:r>
          </w:p>
        </w:tc>
      </w:tr>
    </w:tbl>
    <w:p w:rsidR="0060776C" w:rsidRPr="00DF3CEE" w:rsidRDefault="00740C13" w:rsidP="00325B46">
      <w:pPr>
        <w:spacing w:before="0" w:after="0"/>
        <w:rPr>
          <w:sz w:val="28"/>
          <w:szCs w:val="28"/>
        </w:rPr>
      </w:pPr>
      <w:r w:rsidRPr="00DF3CEE">
        <w:rPr>
          <w:sz w:val="28"/>
          <w:szCs w:val="28"/>
        </w:rPr>
        <w:t xml:space="preserve">где </w:t>
      </w:r>
      <w:proofErr w:type="gramStart"/>
      <w:r w:rsidRPr="00DF3CEE">
        <w:rPr>
          <w:sz w:val="28"/>
          <w:szCs w:val="28"/>
        </w:rPr>
        <w:t>К</w:t>
      </w:r>
      <w:proofErr w:type="gramEnd"/>
      <w:r w:rsidRPr="00DF3CEE">
        <w:rPr>
          <w:sz w:val="28"/>
          <w:szCs w:val="28"/>
        </w:rPr>
        <w:t xml:space="preserve"> – общее количество не использованных всеми работниками дней отпуска по состоянию на конец расчетного периода;</w:t>
      </w:r>
    </w:p>
    <w:p w:rsidR="0060776C" w:rsidRPr="00DF3CEE" w:rsidRDefault="00740C13" w:rsidP="00325B46">
      <w:pPr>
        <w:spacing w:before="0" w:after="0"/>
        <w:rPr>
          <w:sz w:val="28"/>
          <w:szCs w:val="28"/>
        </w:rPr>
      </w:pPr>
      <w:r w:rsidRPr="00DF3CEE">
        <w:rPr>
          <w:sz w:val="28"/>
          <w:szCs w:val="28"/>
        </w:rPr>
        <w:lastRenderedPageBreak/>
        <w:t xml:space="preserve">СДЗ - средний дневной заработок по всем работникам в целом, определяемый </w:t>
      </w:r>
      <w:r w:rsidRPr="00A43065">
        <w:rPr>
          <w:color w:val="000000" w:themeColor="text1"/>
          <w:sz w:val="28"/>
          <w:szCs w:val="28"/>
        </w:rPr>
        <w:t xml:space="preserve">по состоянию на конец расчетного периода в соответствии с </w:t>
      </w:r>
      <w:hyperlink r:id="rId201" w:history="1">
        <w:r w:rsidRPr="00A43065">
          <w:rPr>
            <w:rStyle w:val="afc"/>
            <w:color w:val="000000" w:themeColor="text1"/>
            <w:sz w:val="28"/>
            <w:szCs w:val="28"/>
            <w:u w:val="none"/>
          </w:rPr>
          <w:t>п. 10</w:t>
        </w:r>
      </w:hyperlink>
      <w:r w:rsidRPr="00A43065">
        <w:rPr>
          <w:color w:val="000000" w:themeColor="text1"/>
          <w:sz w:val="28"/>
          <w:szCs w:val="28"/>
        </w:rPr>
        <w:t xml:space="preserve"> Положения об</w:t>
      </w:r>
      <w:r w:rsidRPr="00DF3CEE">
        <w:rPr>
          <w:sz w:val="28"/>
          <w:szCs w:val="28"/>
        </w:rPr>
        <w:t xml:space="preserve"> особенностях порядка исчисления средней заработной платы (утв. Постановлением Правительства РФ от 24.12.2007 № 922).</w:t>
      </w:r>
    </w:p>
    <w:p w:rsidR="0060776C" w:rsidRPr="00DF3CEE" w:rsidRDefault="00740C13" w:rsidP="00325B46">
      <w:pPr>
        <w:pStyle w:val="heading2normal"/>
        <w:spacing w:before="0" w:after="0"/>
        <w:rPr>
          <w:sz w:val="28"/>
          <w:szCs w:val="28"/>
        </w:rPr>
      </w:pPr>
      <w:bookmarkStart w:id="246" w:name="_ref_1-c178fb7489454d"/>
      <w:r w:rsidRPr="00DF3CEE">
        <w:rPr>
          <w:sz w:val="28"/>
          <w:szCs w:val="28"/>
        </w:rPr>
        <w:t>Оценка обязательств по сумме страховых взносов рассчитывается по формуле:</w:t>
      </w:r>
      <w:bookmarkEnd w:id="246"/>
    </w:p>
    <w:tbl>
      <w:tblPr>
        <w:tblW w:w="5000" w:type="pct"/>
        <w:tblLook w:val="04A0" w:firstRow="1" w:lastRow="0" w:firstColumn="1" w:lastColumn="0" w:noHBand="0" w:noVBand="1"/>
      </w:tblPr>
      <w:tblGrid>
        <w:gridCol w:w="608"/>
        <w:gridCol w:w="9024"/>
        <w:gridCol w:w="507"/>
      </w:tblGrid>
      <w:tr w:rsidR="0060776C" w:rsidRPr="00DF3CEE">
        <w:tc>
          <w:tcPr>
            <w:tcW w:w="300" w:type="pct"/>
          </w:tcPr>
          <w:p w:rsidR="0060776C" w:rsidRPr="00DF3CEE" w:rsidRDefault="0060776C" w:rsidP="00325B46">
            <w:pPr>
              <w:keepNext/>
              <w:spacing w:before="0" w:after="0"/>
              <w:jc w:val="left"/>
              <w:rPr>
                <w:sz w:val="28"/>
                <w:szCs w:val="28"/>
                <w:lang w:bidi="ru-RU"/>
              </w:rPr>
            </w:pPr>
          </w:p>
        </w:tc>
        <w:tc>
          <w:tcPr>
            <w:tcW w:w="4450" w:type="pct"/>
          </w:tcPr>
          <w:p w:rsidR="0060776C" w:rsidRPr="00DF3CEE" w:rsidRDefault="00740C13" w:rsidP="00325B46">
            <w:pPr>
              <w:pStyle w:val="Normalunindented"/>
              <w:keepNext/>
              <w:spacing w:before="0" w:after="0"/>
              <w:jc w:val="left"/>
              <w:rPr>
                <w:sz w:val="28"/>
                <w:szCs w:val="28"/>
                <w:lang w:bidi="ru-RU"/>
              </w:rPr>
            </w:pPr>
            <w:r w:rsidRPr="00DF3CEE">
              <w:rPr>
                <w:sz w:val="28"/>
                <w:szCs w:val="28"/>
                <w:lang w:bidi="ru-RU"/>
              </w:rPr>
              <w:t>Обязательство на уплату страховых взносов = Обязательство на оплату отпусков x С,</w:t>
            </w:r>
          </w:p>
        </w:tc>
        <w:tc>
          <w:tcPr>
            <w:tcW w:w="300" w:type="pct"/>
          </w:tcPr>
          <w:p w:rsidR="0060776C" w:rsidRPr="00DF3CEE" w:rsidRDefault="00740C13" w:rsidP="00325B46">
            <w:pPr>
              <w:pStyle w:val="Normalunindented"/>
              <w:keepNext/>
              <w:spacing w:before="0" w:after="0"/>
              <w:jc w:val="left"/>
              <w:rPr>
                <w:sz w:val="28"/>
                <w:szCs w:val="28"/>
                <w:lang w:bidi="ru-RU"/>
              </w:rPr>
            </w:pPr>
            <w:r w:rsidRPr="00DF3CEE">
              <w:rPr>
                <w:sz w:val="28"/>
                <w:szCs w:val="28"/>
                <w:lang w:bidi="ru-RU"/>
              </w:rPr>
              <w:t> </w:t>
            </w:r>
          </w:p>
        </w:tc>
      </w:tr>
    </w:tbl>
    <w:p w:rsidR="0060776C" w:rsidRPr="00DF3CEE" w:rsidRDefault="00740C13" w:rsidP="00325B46">
      <w:pPr>
        <w:spacing w:before="0" w:after="0"/>
        <w:rPr>
          <w:sz w:val="28"/>
          <w:szCs w:val="28"/>
        </w:rPr>
      </w:pPr>
      <w:r w:rsidRPr="00DF3CEE">
        <w:rPr>
          <w:sz w:val="28"/>
          <w:szCs w:val="28"/>
        </w:rPr>
        <w:t>где С - средневзвешенная ставка страховых взносов за последний месяц соответствующего периода.</w:t>
      </w:r>
    </w:p>
    <w:p w:rsidR="0060776C" w:rsidRPr="00DF3CEE" w:rsidRDefault="00740C13" w:rsidP="00325B46">
      <w:pPr>
        <w:pStyle w:val="heading2normal"/>
        <w:spacing w:before="0" w:after="0"/>
        <w:rPr>
          <w:sz w:val="28"/>
          <w:szCs w:val="28"/>
        </w:rPr>
      </w:pPr>
      <w:bookmarkStart w:id="247" w:name="_ref_1-a861fcbaca1a4a"/>
      <w:r w:rsidRPr="00DF3CEE">
        <w:rPr>
          <w:sz w:val="28"/>
          <w:szCs w:val="28"/>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247"/>
    </w:p>
    <w:p w:rsidR="0060776C" w:rsidRPr="00DF3CEE" w:rsidRDefault="00740C13" w:rsidP="00325B46">
      <w:pPr>
        <w:pStyle w:val="heading2normal"/>
        <w:spacing w:before="0" w:after="0"/>
        <w:rPr>
          <w:sz w:val="28"/>
          <w:szCs w:val="28"/>
        </w:rPr>
      </w:pPr>
      <w:bookmarkStart w:id="248" w:name="_ref_1-35e17e5b5b7a4e"/>
      <w:r w:rsidRPr="00DF3CEE">
        <w:rPr>
          <w:sz w:val="28"/>
          <w:szCs w:val="28"/>
        </w:rP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248"/>
    </w:p>
    <w:p w:rsidR="0060776C" w:rsidRPr="00DF3CEE" w:rsidRDefault="00740C13" w:rsidP="00325B46">
      <w:pPr>
        <w:pStyle w:val="heading2normal"/>
        <w:spacing w:before="0" w:after="0"/>
        <w:rPr>
          <w:sz w:val="28"/>
          <w:szCs w:val="28"/>
        </w:rPr>
      </w:pPr>
      <w:bookmarkStart w:id="249" w:name="_ref_1-75ec59b825df4b"/>
      <w:r w:rsidRPr="00DF3CEE">
        <w:rPr>
          <w:sz w:val="28"/>
          <w:szCs w:val="28"/>
        </w:rP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DF3CEE">
        <w:rPr>
          <w:sz w:val="28"/>
          <w:szCs w:val="28"/>
        </w:rPr>
        <w:t>Доначисленная</w:t>
      </w:r>
      <w:proofErr w:type="spellEnd"/>
      <w:r w:rsidRPr="00DF3CEE">
        <w:rPr>
          <w:sz w:val="28"/>
          <w:szCs w:val="28"/>
        </w:rPr>
        <w:t xml:space="preserve"> сумма резерва относится на расходы текущего финансового года.</w:t>
      </w:r>
      <w:bookmarkEnd w:id="249"/>
    </w:p>
    <w:p w:rsidR="0060776C" w:rsidRPr="00DF3CEE" w:rsidRDefault="00740C13" w:rsidP="00325B46">
      <w:pPr>
        <w:pStyle w:val="heading2normal"/>
        <w:spacing w:before="0" w:after="0"/>
        <w:rPr>
          <w:sz w:val="28"/>
          <w:szCs w:val="28"/>
        </w:rPr>
      </w:pPr>
      <w:bookmarkStart w:id="250" w:name="_ref_1-b3219d39cb924f"/>
      <w:r w:rsidRPr="00DF3CEE">
        <w:rPr>
          <w:sz w:val="28"/>
          <w:szCs w:val="28"/>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250"/>
    </w:p>
    <w:p w:rsidR="0060776C" w:rsidRPr="00D56D27" w:rsidRDefault="00740C13">
      <w:pPr>
        <w:keepNext/>
        <w:keepLines/>
        <w:ind w:firstLine="0"/>
        <w:jc w:val="right"/>
      </w:pPr>
      <w:r w:rsidRPr="00D56D27">
        <w:t>Приложение № 1 к Порядку формирования и</w:t>
      </w:r>
      <w:r w:rsidRPr="00D56D27">
        <w:br/>
        <w:t>использования резервов предстоящих расходов</w:t>
      </w:r>
    </w:p>
    <w:p w:rsidR="0060776C" w:rsidRPr="00DF3CEE" w:rsidRDefault="00740C13">
      <w:pPr>
        <w:jc w:val="center"/>
        <w:rPr>
          <w:sz w:val="28"/>
          <w:szCs w:val="28"/>
        </w:rPr>
      </w:pPr>
      <w:r w:rsidRPr="00DF3CEE">
        <w:rPr>
          <w:b/>
          <w:sz w:val="28"/>
          <w:szCs w:val="28"/>
        </w:rPr>
        <w:t>Сведения о количестве неиспользованных дней отпуска</w:t>
      </w:r>
      <w:r w:rsidRPr="00DF3CEE">
        <w:rPr>
          <w:sz w:val="28"/>
          <w:szCs w:val="28"/>
        </w:rPr>
        <w:br/>
      </w:r>
      <w:r w:rsidRPr="00DF3CEE">
        <w:rPr>
          <w:b/>
          <w:sz w:val="28"/>
          <w:szCs w:val="28"/>
        </w:rPr>
        <w:t>по состоянию на "</w:t>
      </w:r>
      <w:r w:rsidRPr="00DF3CEE">
        <w:rPr>
          <w:b/>
          <w:sz w:val="28"/>
          <w:szCs w:val="28"/>
          <w:u w:val="single"/>
        </w:rPr>
        <w:t>       </w:t>
      </w:r>
      <w:r w:rsidRPr="00DF3CEE">
        <w:rPr>
          <w:b/>
          <w:sz w:val="28"/>
          <w:szCs w:val="28"/>
        </w:rPr>
        <w:t xml:space="preserve">" </w:t>
      </w:r>
      <w:r w:rsidRPr="00DF3CEE">
        <w:rPr>
          <w:b/>
          <w:sz w:val="28"/>
          <w:szCs w:val="28"/>
          <w:u w:val="single"/>
        </w:rPr>
        <w:t>                 </w:t>
      </w:r>
      <w:r w:rsidRPr="00DF3CEE">
        <w:rPr>
          <w:b/>
          <w:sz w:val="28"/>
          <w:szCs w:val="28"/>
        </w:rPr>
        <w:t xml:space="preserve"> 20</w:t>
      </w:r>
      <w:r w:rsidRPr="00DF3CEE">
        <w:rPr>
          <w:b/>
          <w:sz w:val="28"/>
          <w:szCs w:val="28"/>
          <w:u w:val="single"/>
        </w:rPr>
        <w:t>       </w:t>
      </w:r>
      <w:r w:rsidRPr="00DF3CEE">
        <w:rPr>
          <w:b/>
          <w:sz w:val="28"/>
          <w:szCs w:val="28"/>
        </w:rPr>
        <w:t xml:space="preserve"> г.</w:t>
      </w:r>
    </w:p>
    <w:tbl>
      <w:tblPr>
        <w:tblW w:w="5000" w:type="pct"/>
        <w:tblLook w:val="04A0" w:firstRow="1" w:lastRow="0" w:firstColumn="1" w:lastColumn="0" w:noHBand="0" w:noVBand="1"/>
      </w:tblPr>
      <w:tblGrid>
        <w:gridCol w:w="710"/>
        <w:gridCol w:w="2433"/>
        <w:gridCol w:w="2738"/>
        <w:gridCol w:w="4258"/>
      </w:tblGrid>
      <w:tr w:rsidR="0060776C" w:rsidRPr="00DF3CEE">
        <w:tc>
          <w:tcPr>
            <w:tcW w:w="35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center"/>
              <w:rPr>
                <w:sz w:val="28"/>
                <w:szCs w:val="28"/>
                <w:lang w:bidi="ru-RU"/>
              </w:rPr>
            </w:pPr>
            <w:r w:rsidRPr="00DF3CEE">
              <w:rPr>
                <w:sz w:val="28"/>
                <w:szCs w:val="28"/>
                <w:lang w:bidi="ru-RU"/>
              </w:rPr>
              <w:t>№ п/п</w:t>
            </w:r>
          </w:p>
        </w:tc>
        <w:tc>
          <w:tcPr>
            <w:tcW w:w="120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center"/>
              <w:rPr>
                <w:sz w:val="28"/>
                <w:szCs w:val="28"/>
                <w:lang w:bidi="ru-RU"/>
              </w:rPr>
            </w:pPr>
            <w:r w:rsidRPr="00DF3CEE">
              <w:rPr>
                <w:sz w:val="28"/>
                <w:szCs w:val="28"/>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center"/>
              <w:rPr>
                <w:sz w:val="28"/>
                <w:szCs w:val="28"/>
                <w:lang w:bidi="ru-RU"/>
              </w:rPr>
            </w:pPr>
            <w:r w:rsidRPr="00DF3CEE">
              <w:rPr>
                <w:sz w:val="28"/>
                <w:szCs w:val="28"/>
                <w:lang w:bidi="ru-RU"/>
              </w:rPr>
              <w:t>Ф.И.О.</w:t>
            </w:r>
          </w:p>
        </w:tc>
        <w:tc>
          <w:tcPr>
            <w:tcW w:w="210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center"/>
              <w:rPr>
                <w:sz w:val="28"/>
                <w:szCs w:val="28"/>
                <w:lang w:bidi="ru-RU"/>
              </w:rPr>
            </w:pPr>
            <w:r w:rsidRPr="00DF3CEE">
              <w:rPr>
                <w:sz w:val="28"/>
                <w:szCs w:val="28"/>
                <w:lang w:bidi="ru-RU"/>
              </w:rPr>
              <w:t>Количество неиспользованных дней отпуска за фактически отработанное время</w:t>
            </w:r>
          </w:p>
        </w:tc>
      </w:tr>
      <w:tr w:rsidR="0060776C" w:rsidRPr="00DF3CEE">
        <w:tc>
          <w:tcPr>
            <w:tcW w:w="35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left"/>
              <w:rPr>
                <w:sz w:val="28"/>
                <w:szCs w:val="28"/>
                <w:lang w:bidi="ru-RU"/>
              </w:rPr>
            </w:pPr>
            <w:r w:rsidRPr="00DF3CEE">
              <w:rPr>
                <w:sz w:val="28"/>
                <w:szCs w:val="28"/>
                <w:lang w:bidi="ru-RU"/>
              </w:rPr>
              <w:t> </w:t>
            </w:r>
          </w:p>
        </w:tc>
        <w:tc>
          <w:tcPr>
            <w:tcW w:w="120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left"/>
              <w:rPr>
                <w:sz w:val="28"/>
                <w:szCs w:val="28"/>
                <w:lang w:bidi="ru-RU"/>
              </w:rPr>
            </w:pPr>
            <w:r w:rsidRPr="00DF3CEE">
              <w:rPr>
                <w:sz w:val="28"/>
                <w:szCs w:val="28"/>
                <w:lang w:bidi="ru-RU"/>
              </w:rPr>
              <w:t> </w:t>
            </w:r>
          </w:p>
        </w:tc>
        <w:tc>
          <w:tcPr>
            <w:tcW w:w="135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left"/>
              <w:rPr>
                <w:sz w:val="28"/>
                <w:szCs w:val="28"/>
                <w:lang w:bidi="ru-RU"/>
              </w:rPr>
            </w:pPr>
            <w:r w:rsidRPr="00DF3CEE">
              <w:rPr>
                <w:sz w:val="28"/>
                <w:szCs w:val="28"/>
                <w:lang w:bidi="ru-RU"/>
              </w:rPr>
              <w:t> </w:t>
            </w:r>
          </w:p>
        </w:tc>
        <w:tc>
          <w:tcPr>
            <w:tcW w:w="2100" w:type="pct"/>
            <w:tcBorders>
              <w:top w:val="single" w:sz="0" w:space="0" w:color="auto"/>
              <w:left w:val="single" w:sz="0" w:space="0" w:color="auto"/>
              <w:bottom w:val="single" w:sz="0" w:space="0" w:color="auto"/>
              <w:right w:val="single" w:sz="0" w:space="0" w:color="auto"/>
            </w:tcBorders>
          </w:tcPr>
          <w:p w:rsidR="0060776C" w:rsidRPr="00DF3CEE" w:rsidRDefault="00740C13">
            <w:pPr>
              <w:pStyle w:val="Normalunindented"/>
              <w:keepNext/>
              <w:jc w:val="left"/>
              <w:rPr>
                <w:sz w:val="28"/>
                <w:szCs w:val="28"/>
                <w:lang w:bidi="ru-RU"/>
              </w:rPr>
            </w:pPr>
            <w:r w:rsidRPr="00DF3CEE">
              <w:rPr>
                <w:sz w:val="28"/>
                <w:szCs w:val="28"/>
                <w:lang w:bidi="ru-RU"/>
              </w:rPr>
              <w:t> </w:t>
            </w:r>
          </w:p>
        </w:tc>
      </w:tr>
    </w:tbl>
    <w:p w:rsidR="0060776C" w:rsidRPr="00DF3CEE" w:rsidRDefault="0060776C">
      <w:pPr>
        <w:rPr>
          <w:sz w:val="28"/>
          <w:szCs w:val="28"/>
        </w:rPr>
      </w:pPr>
    </w:p>
    <w:tbl>
      <w:tblPr>
        <w:tblW w:w="10456" w:type="dxa"/>
        <w:tblLook w:val="04A0" w:firstRow="1" w:lastRow="0" w:firstColumn="1" w:lastColumn="0" w:noHBand="0" w:noVBand="1"/>
      </w:tblPr>
      <w:tblGrid>
        <w:gridCol w:w="4077"/>
        <w:gridCol w:w="2552"/>
        <w:gridCol w:w="3827"/>
      </w:tblGrid>
      <w:tr w:rsidR="0060776C" w:rsidRPr="00DF3CEE" w:rsidTr="00DF3CEE">
        <w:tc>
          <w:tcPr>
            <w:tcW w:w="4077" w:type="dxa"/>
          </w:tcPr>
          <w:p w:rsidR="0060776C" w:rsidRPr="00DF3CEE" w:rsidRDefault="00740C13" w:rsidP="00DF3CEE">
            <w:pPr>
              <w:pStyle w:val="Normalunindented"/>
              <w:keepNext/>
              <w:jc w:val="left"/>
              <w:rPr>
                <w:sz w:val="28"/>
                <w:szCs w:val="28"/>
                <w:lang w:bidi="ru-RU"/>
              </w:rPr>
            </w:pPr>
            <w:r w:rsidRPr="00DF3CEE">
              <w:rPr>
                <w:sz w:val="28"/>
                <w:szCs w:val="28"/>
                <w:lang w:bidi="ru-RU"/>
              </w:rPr>
              <w:t xml:space="preserve">Исполнитель </w:t>
            </w:r>
            <w:r w:rsidRPr="00DF3CEE">
              <w:rPr>
                <w:sz w:val="28"/>
                <w:szCs w:val="28"/>
                <w:u w:val="single"/>
                <w:lang w:bidi="ru-RU"/>
              </w:rPr>
              <w:t xml:space="preserve">    </w:t>
            </w:r>
            <w:r w:rsidR="00DF3CEE">
              <w:rPr>
                <w:sz w:val="28"/>
                <w:szCs w:val="28"/>
                <w:u w:val="single"/>
                <w:lang w:bidi="ru-RU"/>
              </w:rPr>
              <w:t>(</w:t>
            </w:r>
            <w:r w:rsidRPr="00DF3CEE">
              <w:rPr>
                <w:sz w:val="28"/>
                <w:szCs w:val="28"/>
                <w:u w:val="single"/>
                <w:lang w:bidi="ru-RU"/>
              </w:rPr>
              <w:t>должность)    </w:t>
            </w:r>
          </w:p>
        </w:tc>
        <w:tc>
          <w:tcPr>
            <w:tcW w:w="2552" w:type="dxa"/>
          </w:tcPr>
          <w:p w:rsidR="0060776C" w:rsidRPr="00DF3CEE" w:rsidRDefault="00740C13">
            <w:pPr>
              <w:pStyle w:val="Normalunindented"/>
              <w:keepNext/>
              <w:jc w:val="center"/>
              <w:rPr>
                <w:sz w:val="28"/>
                <w:szCs w:val="28"/>
                <w:lang w:bidi="ru-RU"/>
              </w:rPr>
            </w:pPr>
            <w:r w:rsidRPr="00DF3CEE">
              <w:rPr>
                <w:sz w:val="28"/>
                <w:szCs w:val="28"/>
                <w:u w:val="single"/>
                <w:lang w:bidi="ru-RU"/>
              </w:rPr>
              <w:t>      (подпись)      </w:t>
            </w:r>
          </w:p>
        </w:tc>
        <w:tc>
          <w:tcPr>
            <w:tcW w:w="3827" w:type="dxa"/>
          </w:tcPr>
          <w:p w:rsidR="0060776C" w:rsidRPr="00DF3CEE" w:rsidRDefault="00740C13">
            <w:pPr>
              <w:pStyle w:val="Normalunindented"/>
              <w:keepNext/>
              <w:jc w:val="center"/>
              <w:rPr>
                <w:sz w:val="28"/>
                <w:szCs w:val="28"/>
                <w:lang w:bidi="ru-RU"/>
              </w:rPr>
            </w:pPr>
            <w:r w:rsidRPr="00DF3CEE">
              <w:rPr>
                <w:sz w:val="28"/>
                <w:szCs w:val="28"/>
                <w:lang w:bidi="ru-RU"/>
              </w:rPr>
              <w:t>(</w:t>
            </w:r>
            <w:r w:rsidRPr="00DF3CEE">
              <w:rPr>
                <w:sz w:val="28"/>
                <w:szCs w:val="28"/>
                <w:u w:val="single"/>
                <w:lang w:bidi="ru-RU"/>
              </w:rPr>
              <w:t>        (расшифровка)        </w:t>
            </w:r>
            <w:r w:rsidRPr="00DF3CEE">
              <w:rPr>
                <w:sz w:val="28"/>
                <w:szCs w:val="28"/>
                <w:lang w:bidi="ru-RU"/>
              </w:rPr>
              <w:t>)</w:t>
            </w:r>
          </w:p>
        </w:tc>
      </w:tr>
    </w:tbl>
    <w:p w:rsidR="00EC533D" w:rsidRPr="00DF3CEE" w:rsidRDefault="00740C13">
      <w:pPr>
        <w:rPr>
          <w:sz w:val="28"/>
          <w:szCs w:val="28"/>
        </w:rPr>
      </w:pPr>
      <w:r w:rsidRPr="00DF3CEE">
        <w:rPr>
          <w:sz w:val="28"/>
          <w:szCs w:val="28"/>
          <w:u w:val="single"/>
        </w:rPr>
        <w:t>       </w:t>
      </w:r>
      <w:r w:rsidRPr="00DF3CEE">
        <w:rPr>
          <w:sz w:val="28"/>
          <w:szCs w:val="28"/>
        </w:rPr>
        <w:t xml:space="preserve">" </w:t>
      </w:r>
      <w:r w:rsidRPr="00DF3CEE">
        <w:rPr>
          <w:sz w:val="28"/>
          <w:szCs w:val="28"/>
          <w:u w:val="single"/>
        </w:rPr>
        <w:t>                         </w:t>
      </w:r>
      <w:r w:rsidRPr="00DF3CEE">
        <w:rPr>
          <w:sz w:val="28"/>
          <w:szCs w:val="28"/>
        </w:rPr>
        <w:t xml:space="preserve"> 20</w:t>
      </w:r>
      <w:r w:rsidRPr="00DF3CEE">
        <w:rPr>
          <w:sz w:val="28"/>
          <w:szCs w:val="28"/>
          <w:u w:val="single"/>
        </w:rPr>
        <w:t>       </w:t>
      </w:r>
      <w:r w:rsidRPr="00DF3CEE">
        <w:rPr>
          <w:sz w:val="28"/>
          <w:szCs w:val="28"/>
        </w:rPr>
        <w:t xml:space="preserve"> г.</w:t>
      </w:r>
      <w:bookmarkStart w:id="251" w:name="_docEnd_15"/>
      <w:bookmarkEnd w:id="251"/>
    </w:p>
    <w:sectPr w:rsidR="00EC533D" w:rsidRPr="00DF3CEE" w:rsidSect="00DF3CEE">
      <w:headerReference w:type="default" r:id="rId202"/>
      <w:footerReference w:type="default" r:id="rId203"/>
      <w:footerReference w:type="first" r:id="rId204"/>
      <w:footnotePr>
        <w:numRestart w:val="eachSect"/>
      </w:footnotePr>
      <w:pgSz w:w="11907" w:h="16839" w:code="9"/>
      <w:pgMar w:top="1134" w:right="850"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530" w:rsidRDefault="00AA4530">
      <w:pPr>
        <w:spacing w:before="0" w:after="0" w:line="240" w:lineRule="auto"/>
      </w:pPr>
      <w:r>
        <w:separator/>
      </w:r>
    </w:p>
  </w:endnote>
  <w:endnote w:type="continuationSeparator" w:id="0">
    <w:p w:rsidR="00AA4530" w:rsidRDefault="00AA45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Pr="00131502" w:rsidRDefault="00FA56F0" w:rsidP="00131502">
    <w:pPr>
      <w:pStyle w:val="a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w:instrText>
    </w:r>
    <w:r>
      <w:fldChar w:fldCharType="begin"/>
    </w:r>
    <w:r>
      <w:instrText>PAGE \* MERGEFORMAT</w:instrText>
    </w:r>
    <w:r>
      <w:fldChar w:fldCharType="separate"/>
    </w:r>
    <w:r w:rsidR="009A4EAB">
      <w:rPr>
        <w:noProof/>
      </w:rPr>
      <w:instrText>1</w:instrText>
    </w:r>
    <w:r>
      <w:rPr>
        <w:noProof/>
      </w:rPr>
      <w:fldChar w:fldCharType="end"/>
    </w:r>
    <w:r>
      <w:instrText>-</w:instrText>
    </w:r>
    <w:r>
      <w:fldChar w:fldCharType="begin"/>
    </w:r>
    <w:r>
      <w:instrText>PAGEREF _docStart_7</w:instrText>
    </w:r>
    <w:r>
      <w:fldChar w:fldCharType="separate"/>
    </w:r>
    <w:r w:rsidR="009A4EAB">
      <w:rPr>
        <w:b/>
        <w:bCs/>
        <w:noProof/>
      </w:rPr>
      <w:instrText>Ошибка! Закладка не определена.</w:instrText>
    </w:r>
    <w:r>
      <w:rPr>
        <w:noProof/>
      </w:rPr>
      <w:fldChar w:fldCharType="end"/>
    </w:r>
    <w:r>
      <w:instrText>+1</w:instrText>
    </w:r>
    <w:r>
      <w:fldChar w:fldCharType="separate"/>
    </w:r>
    <w:r w:rsidR="009A4EAB">
      <w:rPr>
        <w:b/>
        <w:noProof/>
      </w:rPr>
      <w:t>!Синтаксическая ошибка, !</w:t>
    </w:r>
    <w:r>
      <w:fldChar w:fldCharType="end"/>
    </w:r>
    <w:r>
      <w:t xml:space="preserve"> из </w:t>
    </w:r>
    <w:r>
      <w:fldChar w:fldCharType="begin"/>
    </w:r>
    <w:r>
      <w:instrText>=</w:instrText>
    </w:r>
    <w:r>
      <w:fldChar w:fldCharType="begin"/>
    </w:r>
    <w:r>
      <w:instrText>PAGEREF _docEnd_7</w:instrText>
    </w:r>
    <w:r>
      <w:fldChar w:fldCharType="separate"/>
    </w:r>
    <w:r w:rsidR="009A4EAB">
      <w:rPr>
        <w:b/>
        <w:bCs/>
        <w:noProof/>
      </w:rPr>
      <w:instrText>Ошибка! Закладка не определена.</w:instrText>
    </w:r>
    <w:r>
      <w:rPr>
        <w:noProof/>
      </w:rPr>
      <w:fldChar w:fldCharType="end"/>
    </w:r>
    <w:r>
      <w:instrText>-</w:instrText>
    </w:r>
    <w:r>
      <w:fldChar w:fldCharType="begin"/>
    </w:r>
    <w:r>
      <w:instrText>PAGEREF _docStart_7</w:instrText>
    </w:r>
    <w:r>
      <w:fldChar w:fldCharType="separate"/>
    </w:r>
    <w:r w:rsidR="009A4EAB">
      <w:rPr>
        <w:b/>
        <w:bCs/>
        <w:noProof/>
      </w:rPr>
      <w:instrText>Ошибка! Закладка не определена.</w:instrText>
    </w:r>
    <w:r>
      <w:rPr>
        <w:noProof/>
      </w:rPr>
      <w:fldChar w:fldCharType="end"/>
    </w:r>
    <w:r>
      <w:instrText>+1</w:instrText>
    </w:r>
    <w:r>
      <w:fldChar w:fldCharType="separate"/>
    </w:r>
    <w:r w:rsidR="009A4EAB">
      <w:rPr>
        <w:b/>
        <w:noProof/>
      </w:rPr>
      <w:t>!Синтаксическая ошибка, !</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 xml:space="preserve"> PAGE \* MERGEFORMAT </w:instrText>
    </w:r>
    <w:r>
      <w:fldChar w:fldCharType="separate"/>
    </w:r>
    <w:r w:rsidR="009A4EAB">
      <w:rPr>
        <w:noProof/>
      </w:rPr>
      <w:t>1</w:t>
    </w:r>
    <w:r>
      <w:rPr>
        <w:noProof/>
      </w:rPr>
      <w:fldChar w:fldCharType="end"/>
    </w:r>
    <w:r>
      <w:t xml:space="preserve"> из </w:t>
    </w:r>
    <w:r w:rsidR="00AA4530">
      <w:fldChar w:fldCharType="begin"/>
    </w:r>
    <w:r w:rsidR="00AA4530">
      <w:instrText xml:space="preserve"> SECTIONPAGES </w:instrText>
    </w:r>
    <w:r w:rsidR="00AA4530">
      <w:fldChar w:fldCharType="separate"/>
    </w:r>
    <w:r w:rsidR="009A4EAB">
      <w:rPr>
        <w:noProof/>
      </w:rPr>
      <w:t>1</w:t>
    </w:r>
    <w:r w:rsidR="00AA4530">
      <w:rPr>
        <w:noProof/>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rsidP="00F00E39">
    <w:pPr>
      <w:pStyle w:val="af8"/>
    </w:pPr>
  </w:p>
  <w:p w:rsidR="00FA56F0" w:rsidRPr="00F00E39" w:rsidRDefault="00FA56F0" w:rsidP="00F00E39">
    <w:pPr>
      <w:pStyle w:val="af8"/>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 xml:space="preserve"> PAGE \* MERGEFORMAT </w:instrText>
    </w:r>
    <w:r>
      <w:fldChar w:fldCharType="separate"/>
    </w:r>
    <w:r w:rsidR="009A4EAB">
      <w:rPr>
        <w:noProof/>
      </w:rPr>
      <w:t>2</w:t>
    </w:r>
    <w:r>
      <w:rPr>
        <w:noProof/>
      </w:rPr>
      <w:fldChar w:fldCharType="end"/>
    </w:r>
    <w:r>
      <w:t xml:space="preserve"> из </w:t>
    </w:r>
    <w:r w:rsidR="00AA4530">
      <w:fldChar w:fldCharType="begin"/>
    </w:r>
    <w:r w:rsidR="00AA4530">
      <w:instrText xml:space="preserve"> SECTIONPAGES </w:instrText>
    </w:r>
    <w:r w:rsidR="00AA4530">
      <w:fldChar w:fldCharType="separate"/>
    </w:r>
    <w:r w:rsidR="009A4EAB">
      <w:rPr>
        <w:noProof/>
      </w:rPr>
      <w:t>2</w:t>
    </w:r>
    <w:r w:rsidR="00AA4530">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 xml:space="preserve"> PAGE \* MERGEFORMAT </w:instrText>
    </w:r>
    <w:r>
      <w:fldChar w:fldCharType="separate"/>
    </w:r>
    <w:r w:rsidR="009A4EAB">
      <w:rPr>
        <w:noProof/>
      </w:rPr>
      <w:t>1</w:t>
    </w:r>
    <w:r>
      <w:rPr>
        <w:noProof/>
      </w:rPr>
      <w:fldChar w:fldCharType="end"/>
    </w:r>
    <w:r>
      <w:t xml:space="preserve"> из </w:t>
    </w:r>
    <w:r w:rsidR="00AA4530">
      <w:fldChar w:fldCharType="begin"/>
    </w:r>
    <w:r w:rsidR="00AA4530">
      <w:instrText xml:space="preserve"> SECTIONPAGES </w:instrText>
    </w:r>
    <w:r w:rsidR="00AA4530">
      <w:fldChar w:fldCharType="separate"/>
    </w:r>
    <w:r w:rsidR="009A4EAB">
      <w:rPr>
        <w:noProof/>
      </w:rPr>
      <w:t>1</w:t>
    </w:r>
    <w:r w:rsidR="00AA4530">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 xml:space="preserve"> PAGE \* MERGEFORMAT </w:instrText>
    </w:r>
    <w:r>
      <w:fldChar w:fldCharType="separate"/>
    </w:r>
    <w:r w:rsidR="009A4EAB">
      <w:rPr>
        <w:noProof/>
      </w:rPr>
      <w:t>4</w:t>
    </w:r>
    <w:r>
      <w:rPr>
        <w:noProof/>
      </w:rPr>
      <w:fldChar w:fldCharType="end"/>
    </w:r>
    <w:r>
      <w:t xml:space="preserve"> из </w:t>
    </w:r>
    <w:r w:rsidR="00AA4530">
      <w:fldChar w:fldCharType="begin"/>
    </w:r>
    <w:r w:rsidR="00AA4530">
      <w:instrText xml:space="preserve"> SECTIONPAGES </w:instrText>
    </w:r>
    <w:r w:rsidR="00AA4530">
      <w:fldChar w:fldCharType="separate"/>
    </w:r>
    <w:r w:rsidR="009A4EAB">
      <w:rPr>
        <w:noProof/>
      </w:rPr>
      <w:t>4</w:t>
    </w:r>
    <w:r w:rsidR="00AA4530">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 xml:space="preserve"> PAGE \* MERGEFORMAT </w:instrText>
    </w:r>
    <w:r>
      <w:fldChar w:fldCharType="separate"/>
    </w:r>
    <w:r w:rsidR="009A4EAB">
      <w:rPr>
        <w:noProof/>
      </w:rPr>
      <w:t>1</w:t>
    </w:r>
    <w:r>
      <w:rPr>
        <w:noProof/>
      </w:rPr>
      <w:fldChar w:fldCharType="end"/>
    </w:r>
    <w:r>
      <w:t xml:space="preserve"> из </w:t>
    </w:r>
    <w:r w:rsidR="00AA4530">
      <w:fldChar w:fldCharType="begin"/>
    </w:r>
    <w:r w:rsidR="00AA4530">
      <w:instrText xml:space="preserve"> SECTIONPAGES </w:instrText>
    </w:r>
    <w:r w:rsidR="00AA4530">
      <w:fldChar w:fldCharType="separate"/>
    </w:r>
    <w:r w:rsidR="009A4EAB">
      <w:rPr>
        <w:noProof/>
      </w:rPr>
      <w:t>1</w:t>
    </w:r>
    <w:r w:rsidR="00AA4530">
      <w:rPr>
        <w:noProof/>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Pr="00DF3CEE" w:rsidRDefault="00FA56F0" w:rsidP="00DF3CEE">
    <w:pPr>
      <w:pStyle w:val="a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r>
      <w:t xml:space="preserve">страница </w:t>
    </w:r>
    <w:r>
      <w:fldChar w:fldCharType="begin"/>
    </w:r>
    <w:r>
      <w:instrText>=</w:instrText>
    </w:r>
    <w:r>
      <w:fldChar w:fldCharType="begin"/>
    </w:r>
    <w:r>
      <w:instrText>PAGE \* MERGEFORMAT</w:instrText>
    </w:r>
    <w:r>
      <w:fldChar w:fldCharType="separate"/>
    </w:r>
    <w:r w:rsidR="009A4EAB">
      <w:rPr>
        <w:noProof/>
      </w:rPr>
      <w:instrText>1</w:instrText>
    </w:r>
    <w:r>
      <w:rPr>
        <w:noProof/>
      </w:rPr>
      <w:fldChar w:fldCharType="end"/>
    </w:r>
    <w:r>
      <w:instrText>-</w:instrText>
    </w:r>
    <w:r>
      <w:fldChar w:fldCharType="begin"/>
    </w:r>
    <w:r>
      <w:instrText>PAGEREF _docStart_14</w:instrText>
    </w:r>
    <w:r>
      <w:fldChar w:fldCharType="separate"/>
    </w:r>
    <w:r w:rsidR="009A4EAB">
      <w:rPr>
        <w:noProof/>
      </w:rPr>
      <w:instrText>1</w:instrText>
    </w:r>
    <w:r>
      <w:rPr>
        <w:noProof/>
      </w:rPr>
      <w:fldChar w:fldCharType="end"/>
    </w:r>
    <w:r>
      <w:instrText>+1</w:instrText>
    </w:r>
    <w:r>
      <w:fldChar w:fldCharType="separate"/>
    </w:r>
    <w:r w:rsidR="009A4EAB">
      <w:rPr>
        <w:noProof/>
      </w:rPr>
      <w:t>1</w:t>
    </w:r>
    <w:r>
      <w:fldChar w:fldCharType="end"/>
    </w:r>
    <w:r>
      <w:t xml:space="preserve"> из </w:t>
    </w:r>
    <w:r>
      <w:fldChar w:fldCharType="begin"/>
    </w:r>
    <w:r>
      <w:instrText>=</w:instrText>
    </w:r>
    <w:r>
      <w:fldChar w:fldCharType="begin"/>
    </w:r>
    <w:r>
      <w:instrText>PAGEREF _docEnd_14</w:instrText>
    </w:r>
    <w:r>
      <w:fldChar w:fldCharType="separate"/>
    </w:r>
    <w:r w:rsidR="009A4EAB">
      <w:rPr>
        <w:b/>
        <w:bCs/>
        <w:noProof/>
      </w:rPr>
      <w:instrText>Ошибка! Закладка не определена.</w:instrText>
    </w:r>
    <w:r>
      <w:rPr>
        <w:noProof/>
      </w:rPr>
      <w:fldChar w:fldCharType="end"/>
    </w:r>
    <w:r>
      <w:instrText>-</w:instrText>
    </w:r>
    <w:r>
      <w:fldChar w:fldCharType="begin"/>
    </w:r>
    <w:r>
      <w:instrText>PAGEREF _docStart_14</w:instrText>
    </w:r>
    <w:r>
      <w:fldChar w:fldCharType="separate"/>
    </w:r>
    <w:r w:rsidR="009A4EAB">
      <w:rPr>
        <w:noProof/>
      </w:rPr>
      <w:instrText>1</w:instrText>
    </w:r>
    <w:r>
      <w:rPr>
        <w:noProof/>
      </w:rPr>
      <w:fldChar w:fldCharType="end"/>
    </w:r>
    <w:r>
      <w:instrText>+1</w:instrText>
    </w:r>
    <w:r>
      <w:fldChar w:fldCharType="separate"/>
    </w:r>
    <w:r w:rsidR="009A4EAB">
      <w:rPr>
        <w:b/>
        <w:noProof/>
      </w:rPr>
      <w:t>!Синтаксическая ошибка, !</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530" w:rsidRDefault="00AA4530">
      <w:pPr>
        <w:spacing w:after="0" w:line="240" w:lineRule="auto"/>
      </w:pPr>
      <w:r>
        <w:separator/>
      </w:r>
    </w:p>
  </w:footnote>
  <w:footnote w:type="continuationSeparator" w:id="0">
    <w:p w:rsidR="00AA4530" w:rsidRDefault="00AA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r>
      <w:t>Неунифицированные формы первичных (сводных) учетных документов</w:t>
    </w:r>
    <w:r>
      <w:br/>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r>
      <w:t>Правила и график документооборота, а также технология обработки учетной информации</w:t>
    </w:r>
    <w:r>
      <w:br/>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r>
      <w:t>Порядок приемки, хранения, выдачи и списания бланков строгой отчетности</w:t>
    </w:r>
    <w:r>
      <w:br/>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F0" w:rsidRDefault="00FA56F0">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E116A012"/>
    <w:lvl w:ilvl="0" w:tplc="04190001">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1" w15:restartNumberingAfterBreak="0">
    <w:nsid w:val="007F2651"/>
    <w:multiLevelType w:val="hybridMultilevel"/>
    <w:tmpl w:val="4B1037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A8192E"/>
    <w:multiLevelType w:val="hybridMultilevel"/>
    <w:tmpl w:val="76B0D8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0C34C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E09D4"/>
    <w:multiLevelType w:val="multilevel"/>
    <w:tmpl w:val="35EE75FC"/>
    <w:lvl w:ilvl="0">
      <w:start w:val="1"/>
      <w:numFmt w:val="decimal"/>
      <w:lvlText w:val="%1."/>
      <w:lvlJc w:val="left"/>
      <w:pPr>
        <w:ind w:left="842" w:hanging="360"/>
      </w:pPr>
      <w:rPr>
        <w:rFonts w:hint="default"/>
      </w:rPr>
    </w:lvl>
    <w:lvl w:ilvl="1">
      <w:start w:val="2"/>
      <w:numFmt w:val="decimal"/>
      <w:isLgl/>
      <w:lvlText w:val="%1.%2."/>
      <w:lvlJc w:val="left"/>
      <w:pPr>
        <w:ind w:left="842" w:hanging="36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2282" w:hanging="1800"/>
      </w:pPr>
      <w:rPr>
        <w:rFonts w:hint="default"/>
      </w:rPr>
    </w:lvl>
  </w:abstractNum>
  <w:abstractNum w:abstractNumId="5" w15:restartNumberingAfterBreak="0">
    <w:nsid w:val="29C3622A"/>
    <w:multiLevelType w:val="multilevel"/>
    <w:tmpl w:val="7A16350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35EA8"/>
    <w:multiLevelType w:val="hybridMultilevel"/>
    <w:tmpl w:val="508437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903716B"/>
    <w:multiLevelType w:val="multilevel"/>
    <w:tmpl w:val="B204C1E0"/>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11076A"/>
    <w:multiLevelType w:val="hybridMultilevel"/>
    <w:tmpl w:val="23607D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9E707B2"/>
    <w:multiLevelType w:val="hybridMultilevel"/>
    <w:tmpl w:val="BC4677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D8675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348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17396"/>
    <w:multiLevelType w:val="multilevel"/>
    <w:tmpl w:val="15AA979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CE12641"/>
    <w:multiLevelType w:val="multilevel"/>
    <w:tmpl w:val="909C2F06"/>
    <w:lvl w:ilvl="0">
      <w:start w:val="1"/>
      <w:numFmt w:val="decimal"/>
      <w:lvlText w:val="%1."/>
      <w:lvlJc w:val="left"/>
      <w:pPr>
        <w:ind w:left="450" w:hanging="450"/>
      </w:pPr>
      <w:rPr>
        <w:rFonts w:hint="default"/>
      </w:rPr>
    </w:lvl>
    <w:lvl w:ilvl="1">
      <w:start w:val="1"/>
      <w:numFmt w:val="decimal"/>
      <w:lvlText w:val="%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4" w15:restartNumberingAfterBreak="0">
    <w:nsid w:val="4CF93961"/>
    <w:multiLevelType w:val="multilevel"/>
    <w:tmpl w:val="E9F8752A"/>
    <w:lvl w:ilvl="0">
      <w:start w:val="1"/>
      <w:numFmt w:val="decimal"/>
      <w:lvlText w:val="%1."/>
      <w:lvlJc w:val="left"/>
      <w:pPr>
        <w:ind w:left="450" w:hanging="450"/>
      </w:pPr>
      <w:rPr>
        <w:rFonts w:hint="default"/>
      </w:rPr>
    </w:lvl>
    <w:lvl w:ilvl="1">
      <w:start w:val="2"/>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5" w15:restartNumberingAfterBreak="0">
    <w:nsid w:val="4DE224B0"/>
    <w:multiLevelType w:val="hybridMultilevel"/>
    <w:tmpl w:val="CF4A0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D16797"/>
    <w:multiLevelType w:val="multilevel"/>
    <w:tmpl w:val="E9F8752A"/>
    <w:lvl w:ilvl="0">
      <w:start w:val="1"/>
      <w:numFmt w:val="decimal"/>
      <w:lvlText w:val="%1."/>
      <w:lvlJc w:val="left"/>
      <w:pPr>
        <w:ind w:left="450" w:hanging="450"/>
      </w:pPr>
      <w:rPr>
        <w:rFonts w:hint="default"/>
      </w:rPr>
    </w:lvl>
    <w:lvl w:ilvl="1">
      <w:start w:val="2"/>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17"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2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4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suff w:val="space"/>
      <w:lvlText w:val="%1.%2.%3.%4.%5.%6.%7.%8.%9."/>
      <w:lvlJc w:val="left"/>
      <w:rPr>
        <w:rFonts w:hint="default"/>
      </w:rPr>
    </w:lvl>
  </w:abstractNum>
  <w:abstractNum w:abstractNumId="18"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15:restartNumberingAfterBreak="0">
    <w:nsid w:val="5D3C2073"/>
    <w:multiLevelType w:val="hybridMultilevel"/>
    <w:tmpl w:val="1FAC87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5EB05FBA"/>
    <w:multiLevelType w:val="hybridMultilevel"/>
    <w:tmpl w:val="55CCC5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714816E2"/>
    <w:multiLevelType w:val="multilevel"/>
    <w:tmpl w:val="072EED6C"/>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692DEEB"/>
    <w:multiLevelType w:val="singleLevel"/>
    <w:tmpl w:val="00000000"/>
    <w:lvl w:ilvl="0">
      <w:start w:val="1"/>
      <w:numFmt w:val="bullet"/>
      <w:suff w:val="space"/>
      <w:lvlText w:val="-"/>
      <w:lvlJc w:val="left"/>
      <w:pPr>
        <w:ind w:left="0" w:firstLine="0"/>
      </w:pPr>
    </w:lvl>
  </w:abstractNum>
  <w:abstractNum w:abstractNumId="23" w15:restartNumberingAfterBreak="0">
    <w:nsid w:val="7722DA64"/>
    <w:multiLevelType w:val="singleLevel"/>
    <w:tmpl w:val="00000000"/>
    <w:lvl w:ilvl="0">
      <w:start w:val="1"/>
      <w:numFmt w:val="bullet"/>
      <w:suff w:val="space"/>
      <w:lvlText w:val="-"/>
      <w:lvlJc w:val="left"/>
      <w:pPr>
        <w:ind w:left="0" w:firstLine="0"/>
      </w:pPr>
    </w:lvl>
  </w:abstractNum>
  <w:num w:numId="1">
    <w:abstractNumId w:val="18"/>
  </w:num>
  <w:num w:numId="2">
    <w:abstractNumId w:val="17"/>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20"/>
  </w:num>
  <w:num w:numId="15">
    <w:abstractNumId w:val="9"/>
  </w:num>
  <w:num w:numId="16">
    <w:abstractNumId w:val="1"/>
  </w:num>
  <w:num w:numId="17">
    <w:abstractNumId w:val="19"/>
  </w:num>
  <w:num w:numId="18">
    <w:abstractNumId w:val="2"/>
  </w:num>
  <w:num w:numId="19">
    <w:abstractNumId w:val="8"/>
  </w:num>
  <w:num w:numId="20">
    <w:abstractNumId w:val="6"/>
  </w:num>
  <w:num w:numId="21">
    <w:abstractNumId w:val="22"/>
    <w:lvlOverride w:ilvl="0">
      <w:startOverride w:val="1"/>
    </w:lvlOverride>
  </w:num>
  <w:num w:numId="22">
    <w:abstractNumId w:val="4"/>
  </w:num>
  <w:num w:numId="23">
    <w:abstractNumId w:val="18"/>
    <w:lvlOverride w:ilvl="0">
      <w:startOverride w:val="4"/>
    </w:lvlOverride>
  </w:num>
  <w:num w:numId="24">
    <w:abstractNumId w:val="3"/>
  </w:num>
  <w:num w:numId="25">
    <w:abstractNumId w:val="10"/>
  </w:num>
  <w:num w:numId="26">
    <w:abstractNumId w:val="15"/>
  </w:num>
  <w:num w:numId="27">
    <w:abstractNumId w:val="11"/>
  </w:num>
  <w:num w:numId="28">
    <w:abstractNumId w:val="18"/>
    <w:lvlOverride w:ilvl="0">
      <w:startOverride w:val="11"/>
    </w:lvlOverride>
  </w:num>
  <w:num w:numId="29">
    <w:abstractNumId w:val="0"/>
  </w:num>
  <w:num w:numId="30">
    <w:abstractNumId w:val="14"/>
  </w:num>
  <w:num w:numId="31">
    <w:abstractNumId w:val="16"/>
  </w:num>
  <w:num w:numId="32">
    <w:abstractNumId w:val="13"/>
  </w:num>
  <w:num w:numId="33">
    <w:abstractNumId w:val="12"/>
  </w:num>
  <w:num w:numId="34">
    <w:abstractNumId w:val="21"/>
  </w:num>
  <w:num w:numId="35">
    <w:abstractNumId w:val="7"/>
    <w:lvlOverride w:ilvl="0">
      <w:startOverride w:val="1"/>
    </w:lvlOverride>
  </w:num>
  <w:num w:numId="36">
    <w:abstractNumId w:val="5"/>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EC533D"/>
    <w:rsid w:val="00040791"/>
    <w:rsid w:val="00043FDB"/>
    <w:rsid w:val="00044D42"/>
    <w:rsid w:val="00046589"/>
    <w:rsid w:val="00077CE7"/>
    <w:rsid w:val="00080C97"/>
    <w:rsid w:val="00082193"/>
    <w:rsid w:val="000A1871"/>
    <w:rsid w:val="000A4090"/>
    <w:rsid w:val="000A4CD4"/>
    <w:rsid w:val="000B02F8"/>
    <w:rsid w:val="000E057F"/>
    <w:rsid w:val="000E37E5"/>
    <w:rsid w:val="001008FC"/>
    <w:rsid w:val="00130FF3"/>
    <w:rsid w:val="00131502"/>
    <w:rsid w:val="0013152E"/>
    <w:rsid w:val="001360EC"/>
    <w:rsid w:val="00141E6A"/>
    <w:rsid w:val="00153D56"/>
    <w:rsid w:val="001578D3"/>
    <w:rsid w:val="001833AB"/>
    <w:rsid w:val="00192A81"/>
    <w:rsid w:val="001F4189"/>
    <w:rsid w:val="001F5412"/>
    <w:rsid w:val="001F635B"/>
    <w:rsid w:val="00202A16"/>
    <w:rsid w:val="00207DD4"/>
    <w:rsid w:val="0028643D"/>
    <w:rsid w:val="002A45B8"/>
    <w:rsid w:val="002A5C1F"/>
    <w:rsid w:val="002A6B90"/>
    <w:rsid w:val="002C7C68"/>
    <w:rsid w:val="002E254A"/>
    <w:rsid w:val="00325B46"/>
    <w:rsid w:val="00340E27"/>
    <w:rsid w:val="003B5D2A"/>
    <w:rsid w:val="003C3734"/>
    <w:rsid w:val="003D0A2F"/>
    <w:rsid w:val="003F1AD6"/>
    <w:rsid w:val="0042244B"/>
    <w:rsid w:val="00443B2D"/>
    <w:rsid w:val="004520B4"/>
    <w:rsid w:val="00470C03"/>
    <w:rsid w:val="0047496F"/>
    <w:rsid w:val="004E0B0C"/>
    <w:rsid w:val="004E6DD2"/>
    <w:rsid w:val="005171F8"/>
    <w:rsid w:val="005670A3"/>
    <w:rsid w:val="00570368"/>
    <w:rsid w:val="00592E3F"/>
    <w:rsid w:val="005D6C0F"/>
    <w:rsid w:val="00600110"/>
    <w:rsid w:val="0060776C"/>
    <w:rsid w:val="006116FD"/>
    <w:rsid w:val="006240BE"/>
    <w:rsid w:val="00676EFE"/>
    <w:rsid w:val="006B490F"/>
    <w:rsid w:val="006D31D9"/>
    <w:rsid w:val="0071039C"/>
    <w:rsid w:val="00710478"/>
    <w:rsid w:val="00710E80"/>
    <w:rsid w:val="00740C13"/>
    <w:rsid w:val="007821D0"/>
    <w:rsid w:val="007B1DC8"/>
    <w:rsid w:val="007E366F"/>
    <w:rsid w:val="00821923"/>
    <w:rsid w:val="00860167"/>
    <w:rsid w:val="008A29EA"/>
    <w:rsid w:val="008C78FF"/>
    <w:rsid w:val="008D3258"/>
    <w:rsid w:val="008E1B94"/>
    <w:rsid w:val="008F5531"/>
    <w:rsid w:val="009211A2"/>
    <w:rsid w:val="0093231F"/>
    <w:rsid w:val="00943ACC"/>
    <w:rsid w:val="0098278D"/>
    <w:rsid w:val="00982ADA"/>
    <w:rsid w:val="009A4EAB"/>
    <w:rsid w:val="00A039D6"/>
    <w:rsid w:val="00A270A3"/>
    <w:rsid w:val="00A43065"/>
    <w:rsid w:val="00A72A9B"/>
    <w:rsid w:val="00A73E3D"/>
    <w:rsid w:val="00A8718F"/>
    <w:rsid w:val="00A9552B"/>
    <w:rsid w:val="00AA4530"/>
    <w:rsid w:val="00AE0342"/>
    <w:rsid w:val="00AE5BF3"/>
    <w:rsid w:val="00B22573"/>
    <w:rsid w:val="00B402B5"/>
    <w:rsid w:val="00B578CB"/>
    <w:rsid w:val="00B65E33"/>
    <w:rsid w:val="00B71AE9"/>
    <w:rsid w:val="00B84E5D"/>
    <w:rsid w:val="00B856F9"/>
    <w:rsid w:val="00BA4D11"/>
    <w:rsid w:val="00BF534F"/>
    <w:rsid w:val="00C21DEE"/>
    <w:rsid w:val="00C54AC2"/>
    <w:rsid w:val="00C95A39"/>
    <w:rsid w:val="00CA29F7"/>
    <w:rsid w:val="00CA6551"/>
    <w:rsid w:val="00CC1AF6"/>
    <w:rsid w:val="00CC7D53"/>
    <w:rsid w:val="00D33C93"/>
    <w:rsid w:val="00D368C7"/>
    <w:rsid w:val="00D45F47"/>
    <w:rsid w:val="00D56D27"/>
    <w:rsid w:val="00D71782"/>
    <w:rsid w:val="00D91024"/>
    <w:rsid w:val="00DA3802"/>
    <w:rsid w:val="00DA462C"/>
    <w:rsid w:val="00DA5825"/>
    <w:rsid w:val="00DB5BB8"/>
    <w:rsid w:val="00DD3CB1"/>
    <w:rsid w:val="00DF3CEE"/>
    <w:rsid w:val="00E13C1F"/>
    <w:rsid w:val="00E241E8"/>
    <w:rsid w:val="00E43F4F"/>
    <w:rsid w:val="00E9110B"/>
    <w:rsid w:val="00EA5C18"/>
    <w:rsid w:val="00EB582A"/>
    <w:rsid w:val="00EB78AD"/>
    <w:rsid w:val="00EC533D"/>
    <w:rsid w:val="00ED13A2"/>
    <w:rsid w:val="00EF03C7"/>
    <w:rsid w:val="00F00E39"/>
    <w:rsid w:val="00F125E6"/>
    <w:rsid w:val="00F17680"/>
    <w:rsid w:val="00F27405"/>
    <w:rsid w:val="00F47C78"/>
    <w:rsid w:val="00F83976"/>
    <w:rsid w:val="00FA56F0"/>
    <w:rsid w:val="00FE17D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3EBD"/>
  <w15:docId w15:val="{40F1CBD4-C588-41A3-A930-A3F8CE9A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character" w:customStyle="1" w:styleId="20">
    <w:name w:val="Заголовок 2 Знак"/>
    <w:basedOn w:val="a0"/>
    <w:link w:val="heading2normal"/>
    <w:uiPriority w:val="9"/>
    <w:rsid w:val="00FB784E"/>
    <w:rPr>
      <w:rFonts w:ascii="Times New Roman" w:hAnsi="Times New Roman"/>
      <w:sz w:val="22"/>
      <w:szCs w:val="22"/>
    </w:rPr>
  </w:style>
  <w:style w:type="paragraph" w:customStyle="1" w:styleId="heading3normal">
    <w:name w:val="heading 3 normal"/>
    <w:aliases w:val="Заголовок 3 Обычный"/>
    <w:basedOn w:val="a"/>
    <w:next w:val="a"/>
    <w:link w:val="30"/>
    <w:uiPriority w:val="9"/>
    <w:qFormat/>
    <w:rsid w:val="00B32490"/>
    <w:pPr>
      <w:outlineLvl w:val="2"/>
    </w:pPr>
  </w:style>
  <w:style w:type="character" w:customStyle="1" w:styleId="30">
    <w:name w:val="Заголовок 3 Знак"/>
    <w:basedOn w:val="a0"/>
    <w:link w:val="heading3normal"/>
    <w:uiPriority w:val="9"/>
    <w:rsid w:val="002C64AF"/>
    <w:rPr>
      <w:rFonts w:ascii="Times New Roman" w:hAnsi="Times New Roman"/>
      <w:sz w:val="22"/>
      <w:szCs w:val="22"/>
    </w:r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character" w:customStyle="1" w:styleId="40">
    <w:name w:val="Заголовок 4 Знак"/>
    <w:basedOn w:val="a0"/>
    <w:link w:val="heading4normal"/>
    <w:uiPriority w:val="9"/>
    <w:rsid w:val="002C64AF"/>
    <w:rPr>
      <w:rFonts w:ascii="Times New Roman" w:hAnsi="Times New Roman"/>
      <w:sz w:val="22"/>
      <w:szCs w:val="22"/>
    </w:rPr>
  </w:style>
  <w:style w:type="paragraph" w:customStyle="1" w:styleId="heading5normal">
    <w:name w:val="heading 5 normal"/>
    <w:aliases w:val="Заголовок 5 Обычный"/>
    <w:basedOn w:val="a"/>
    <w:next w:val="a"/>
    <w:link w:val="50"/>
    <w:uiPriority w:val="9"/>
    <w:qFormat/>
    <w:rsid w:val="00B32490"/>
    <w:pPr>
      <w:outlineLvl w:val="4"/>
    </w:pPr>
  </w:style>
  <w:style w:type="character" w:customStyle="1" w:styleId="50">
    <w:name w:val="Заголовок 5 Знак"/>
    <w:basedOn w:val="a0"/>
    <w:link w:val="heading5normal"/>
    <w:uiPriority w:val="9"/>
    <w:rsid w:val="002C64AF"/>
    <w:rPr>
      <w:rFonts w:ascii="Times New Roman" w:hAnsi="Times New Roman"/>
      <w:sz w:val="22"/>
      <w:szCs w:val="22"/>
    </w:r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character" w:customStyle="1" w:styleId="60">
    <w:name w:val="Заголовок 6 Знак"/>
    <w:basedOn w:val="a0"/>
    <w:link w:val="heading6normal"/>
    <w:uiPriority w:val="9"/>
    <w:rsid w:val="0098229F"/>
    <w:rPr>
      <w:rFonts w:ascii="Times New Roman" w:hAnsi="Times New Roman"/>
      <w:sz w:val="22"/>
      <w:szCs w:val="22"/>
    </w:rPr>
  </w:style>
  <w:style w:type="paragraph" w:customStyle="1" w:styleId="heading7normal">
    <w:name w:val="heading 7 normal"/>
    <w:aliases w:val="Заголовок 7 Обычный"/>
    <w:basedOn w:val="a"/>
    <w:next w:val="a"/>
    <w:link w:val="70"/>
    <w:uiPriority w:val="9"/>
    <w:qFormat/>
    <w:rsid w:val="00B32490"/>
    <w:pPr>
      <w:outlineLvl w:val="6"/>
    </w:pPr>
  </w:style>
  <w:style w:type="character" w:customStyle="1" w:styleId="70">
    <w:name w:val="Заголовок 7 Знак"/>
    <w:basedOn w:val="a0"/>
    <w:link w:val="heading7normal"/>
    <w:uiPriority w:val="9"/>
    <w:rsid w:val="0098229F"/>
    <w:rPr>
      <w:rFonts w:ascii="Times New Roman" w:hAnsi="Times New Roman"/>
      <w:sz w:val="22"/>
      <w:szCs w:val="22"/>
    </w:r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character" w:customStyle="1" w:styleId="80">
    <w:name w:val="Заголовок 8 Знак"/>
    <w:basedOn w:val="a0"/>
    <w:link w:val="heading8normal"/>
    <w:uiPriority w:val="9"/>
    <w:rsid w:val="0098229F"/>
    <w:rPr>
      <w:rFonts w:ascii="Times New Roman" w:hAnsi="Times New Roman"/>
      <w:sz w:val="22"/>
      <w:szCs w:val="22"/>
    </w:rPr>
  </w:style>
  <w:style w:type="paragraph" w:customStyle="1" w:styleId="heading9normal">
    <w:name w:val="heading 9 normal"/>
    <w:aliases w:val="Заголовок 9 Обычный"/>
    <w:basedOn w:val="a"/>
    <w:next w:val="a"/>
    <w:link w:val="90"/>
    <w:uiPriority w:val="9"/>
    <w:qFormat/>
    <w:rsid w:val="00B32490"/>
    <w:pPr>
      <w:outlineLvl w:val="8"/>
    </w:pPr>
  </w:style>
  <w:style w:type="character" w:customStyle="1" w:styleId="90">
    <w:name w:val="Заголовок 9 Знак"/>
    <w:basedOn w:val="a0"/>
    <w:link w:val="heading9normal"/>
    <w:uiPriority w:val="9"/>
    <w:rsid w:val="0098229F"/>
    <w:rPr>
      <w:rFonts w:ascii="Times New Roman" w:hAnsi="Times New Roman"/>
      <w:sz w:val="22"/>
      <w:szCs w:val="22"/>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character" w:customStyle="1" w:styleId="22">
    <w:name w:val="Цитата 2 Знак"/>
    <w:basedOn w:val="a0"/>
    <w:link w:val="Warning"/>
    <w:uiPriority w:val="29"/>
    <w:rsid w:val="0098229F"/>
    <w:rPr>
      <w:i/>
      <w:iCs/>
      <w:color w:val="000000"/>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unhideWhenUsed/>
    <w:rsid w:val="0060776C"/>
    <w:rPr>
      <w:color w:val="0000FF"/>
      <w:u w:val="single"/>
    </w:rPr>
  </w:style>
  <w:style w:type="paragraph" w:styleId="afd">
    <w:name w:val="Body Text"/>
    <w:basedOn w:val="a"/>
    <w:link w:val="afe"/>
    <w:rsid w:val="00EC533D"/>
    <w:pPr>
      <w:spacing w:before="0" w:after="0" w:line="240" w:lineRule="auto"/>
      <w:ind w:firstLine="0"/>
      <w:jc w:val="center"/>
    </w:pPr>
    <w:rPr>
      <w:bCs/>
      <w:sz w:val="24"/>
      <w:szCs w:val="20"/>
    </w:rPr>
  </w:style>
  <w:style w:type="character" w:customStyle="1" w:styleId="afe">
    <w:name w:val="Основной текст Знак"/>
    <w:basedOn w:val="a0"/>
    <w:link w:val="afd"/>
    <w:rsid w:val="00EC533D"/>
    <w:rPr>
      <w:rFonts w:ascii="Times New Roman" w:hAnsi="Times New Roman"/>
      <w:bCs/>
      <w:sz w:val="24"/>
    </w:rPr>
  </w:style>
  <w:style w:type="paragraph" w:customStyle="1" w:styleId="ConsPlusNormal">
    <w:name w:val="ConsPlusNormal"/>
    <w:rsid w:val="00EC533D"/>
    <w:pPr>
      <w:widowControl w:val="0"/>
      <w:autoSpaceDE w:val="0"/>
      <w:autoSpaceDN w:val="0"/>
      <w:adjustRightInd w:val="0"/>
      <w:ind w:firstLine="720"/>
    </w:pPr>
    <w:rPr>
      <w:rFonts w:ascii="Arial" w:hAnsi="Arial" w:cs="Arial"/>
    </w:rPr>
  </w:style>
  <w:style w:type="paragraph" w:styleId="aff">
    <w:name w:val="Body Text Indent"/>
    <w:basedOn w:val="a"/>
    <w:link w:val="aff0"/>
    <w:rsid w:val="00B402B5"/>
    <w:pPr>
      <w:spacing w:before="0" w:line="240" w:lineRule="auto"/>
      <w:ind w:left="283" w:firstLine="0"/>
      <w:jc w:val="left"/>
    </w:pPr>
    <w:rPr>
      <w:sz w:val="24"/>
      <w:szCs w:val="24"/>
    </w:rPr>
  </w:style>
  <w:style w:type="character" w:customStyle="1" w:styleId="aff0">
    <w:name w:val="Основной текст с отступом Знак"/>
    <w:basedOn w:val="a0"/>
    <w:link w:val="aff"/>
    <w:rsid w:val="00B402B5"/>
    <w:rPr>
      <w:rFonts w:ascii="Times New Roman" w:hAnsi="Times New Roman"/>
      <w:sz w:val="24"/>
      <w:szCs w:val="24"/>
    </w:rPr>
  </w:style>
  <w:style w:type="paragraph" w:styleId="aff1">
    <w:name w:val="Balloon Text"/>
    <w:basedOn w:val="a"/>
    <w:link w:val="aff2"/>
    <w:uiPriority w:val="99"/>
    <w:semiHidden/>
    <w:unhideWhenUsed/>
    <w:rsid w:val="006D31D9"/>
    <w:pPr>
      <w:spacing w:before="0"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6D31D9"/>
    <w:rPr>
      <w:rFonts w:ascii="Tahoma" w:hAnsi="Tahoma" w:cs="Tahoma"/>
      <w:sz w:val="16"/>
      <w:szCs w:val="16"/>
    </w:rPr>
  </w:style>
  <w:style w:type="paragraph" w:customStyle="1" w:styleId="23">
    <w:name w:val="Стиль2"/>
    <w:basedOn w:val="a"/>
    <w:link w:val="24"/>
    <w:qFormat/>
    <w:rsid w:val="0047496F"/>
    <w:pPr>
      <w:autoSpaceDE w:val="0"/>
      <w:autoSpaceDN w:val="0"/>
      <w:adjustRightInd w:val="0"/>
      <w:spacing w:before="0" w:after="0"/>
      <w:ind w:firstLine="540"/>
    </w:pPr>
    <w:rPr>
      <w:rFonts w:ascii="Cambria" w:hAnsi="Cambria"/>
      <w:sz w:val="24"/>
      <w:szCs w:val="24"/>
    </w:rPr>
  </w:style>
  <w:style w:type="character" w:customStyle="1" w:styleId="24">
    <w:name w:val="Стиль2 Знак"/>
    <w:link w:val="23"/>
    <w:rsid w:val="0047496F"/>
    <w:rPr>
      <w:rFonts w:ascii="Cambria" w:hAnsi="Cambria"/>
      <w:sz w:val="24"/>
      <w:szCs w:val="24"/>
    </w:rPr>
  </w:style>
  <w:style w:type="character" w:customStyle="1" w:styleId="fontstyle01">
    <w:name w:val="fontstyle01"/>
    <w:basedOn w:val="a0"/>
    <w:rsid w:val="00DD3CB1"/>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DD3CB1"/>
    <w:rPr>
      <w:rFonts w:ascii="Times New Roman" w:hAnsi="Times New Roman" w:cs="Times New Roman" w:hint="default"/>
      <w:b/>
      <w:bCs/>
      <w:i w:val="0"/>
      <w:iCs w:val="0"/>
      <w:color w:val="000000"/>
      <w:sz w:val="28"/>
      <w:szCs w:val="28"/>
    </w:rPr>
  </w:style>
  <w:style w:type="paragraph" w:customStyle="1" w:styleId="Default">
    <w:name w:val="Default"/>
    <w:rsid w:val="003D0A2F"/>
    <w:pPr>
      <w:autoSpaceDE w:val="0"/>
      <w:autoSpaceDN w:val="0"/>
      <w:adjustRightInd w:val="0"/>
    </w:pPr>
    <w:rPr>
      <w:rFonts w:ascii="Times New Roman" w:eastAsiaTheme="minorHAnsi" w:hAnsi="Times New Roman"/>
      <w:color w:val="000000"/>
      <w:sz w:val="24"/>
      <w:szCs w:val="24"/>
      <w:lang w:eastAsia="en-US"/>
    </w:rPr>
  </w:style>
  <w:style w:type="character" w:customStyle="1" w:styleId="fill">
    <w:name w:val="fill"/>
    <w:rsid w:val="003D0A2F"/>
    <w:rPr>
      <w:b/>
      <w:bCs/>
      <w:i/>
      <w:iCs/>
      <w:color w:val="FF0000"/>
    </w:rPr>
  </w:style>
  <w:style w:type="paragraph" w:styleId="HTML">
    <w:name w:val="HTML Preformatted"/>
    <w:basedOn w:val="a"/>
    <w:link w:val="HTML0"/>
    <w:uiPriority w:val="99"/>
    <w:unhideWhenUsed/>
    <w:rsid w:val="003D0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3D0A2F"/>
    <w:rPr>
      <w:rFonts w:ascii="Courier New" w:hAnsi="Courier New" w:cs="Courier New"/>
    </w:rPr>
  </w:style>
  <w:style w:type="paragraph" w:styleId="aff3">
    <w:name w:val="Normal (Web)"/>
    <w:basedOn w:val="a"/>
    <w:uiPriority w:val="99"/>
    <w:unhideWhenUsed/>
    <w:rsid w:val="003D0A2F"/>
    <w:pPr>
      <w:spacing w:before="100" w:beforeAutospacing="1" w:after="100" w:afterAutospacing="1" w:line="240" w:lineRule="auto"/>
      <w:ind w:firstLine="0"/>
      <w:jc w:val="left"/>
    </w:pPr>
    <w:rPr>
      <w:sz w:val="24"/>
      <w:szCs w:val="24"/>
    </w:rPr>
  </w:style>
  <w:style w:type="character" w:customStyle="1" w:styleId="sfwc">
    <w:name w:val="sfwc"/>
    <w:basedOn w:val="a0"/>
    <w:rsid w:val="003D0A2F"/>
  </w:style>
  <w:style w:type="paragraph" w:customStyle="1" w:styleId="Ul">
    <w:name w:val="Ul"/>
    <w:basedOn w:val="a"/>
    <w:rsid w:val="003D0A2F"/>
    <w:pPr>
      <w:spacing w:before="0" w:after="0" w:line="300" w:lineRule="atLeast"/>
      <w:ind w:firstLine="0"/>
      <w:jc w:val="left"/>
    </w:pPr>
  </w:style>
  <w:style w:type="paragraph" w:customStyle="1" w:styleId="copyright-info">
    <w:name w:val="copyright-info"/>
    <w:basedOn w:val="a"/>
    <w:rsid w:val="003D0A2F"/>
    <w:pPr>
      <w:spacing w:before="100" w:beforeAutospacing="1" w:after="100" w:afterAutospacing="1" w:line="240" w:lineRule="auto"/>
      <w:ind w:firstLine="0"/>
      <w:jc w:val="left"/>
    </w:pPr>
    <w:rPr>
      <w:sz w:val="24"/>
      <w:szCs w:val="24"/>
    </w:rPr>
  </w:style>
  <w:style w:type="paragraph" w:customStyle="1" w:styleId="ConsPlusNonformat">
    <w:name w:val="ConsPlusNonformat"/>
    <w:uiPriority w:val="99"/>
    <w:qFormat/>
    <w:rsid w:val="003D0A2F"/>
    <w:pPr>
      <w:widowControl w:val="0"/>
      <w:autoSpaceDE w:val="0"/>
      <w:autoSpaceDN w:val="0"/>
    </w:pPr>
    <w:rPr>
      <w:rFonts w:ascii="Courier New" w:hAnsi="Courier New" w:cs="Courier New"/>
    </w:rPr>
  </w:style>
  <w:style w:type="character" w:customStyle="1" w:styleId="aff4">
    <w:name w:val="Цветовое выделение"/>
    <w:rsid w:val="003D0A2F"/>
    <w:rPr>
      <w:b/>
      <w:bCs w:val="0"/>
      <w:color w:val="26282F"/>
    </w:rPr>
  </w:style>
  <w:style w:type="table" w:styleId="aff5">
    <w:name w:val="Table Grid"/>
    <w:basedOn w:val="a1"/>
    <w:uiPriority w:val="59"/>
    <w:rsid w:val="0013150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05708">
      <w:bodyDiv w:val="1"/>
      <w:marLeft w:val="0"/>
      <w:marRight w:val="0"/>
      <w:marTop w:val="0"/>
      <w:marBottom w:val="0"/>
      <w:divBdr>
        <w:top w:val="none" w:sz="0" w:space="0" w:color="auto"/>
        <w:left w:val="none" w:sz="0" w:space="0" w:color="auto"/>
        <w:bottom w:val="none" w:sz="0" w:space="0" w:color="auto"/>
        <w:right w:val="none" w:sz="0" w:space="0" w:color="auto"/>
      </w:divBdr>
    </w:div>
    <w:div w:id="961880230">
      <w:bodyDiv w:val="1"/>
      <w:marLeft w:val="0"/>
      <w:marRight w:val="0"/>
      <w:marTop w:val="0"/>
      <w:marBottom w:val="0"/>
      <w:divBdr>
        <w:top w:val="none" w:sz="0" w:space="0" w:color="auto"/>
        <w:left w:val="none" w:sz="0" w:space="0" w:color="auto"/>
        <w:bottom w:val="none" w:sz="0" w:space="0" w:color="auto"/>
        <w:right w:val="none" w:sz="0" w:space="0" w:color="auto"/>
      </w:divBdr>
    </w:div>
    <w:div w:id="157898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362627;fld=134;dst=102021;date=21.04.2023;last" TargetMode="External"/><Relationship Id="rId21" Type="http://schemas.openxmlformats.org/officeDocument/2006/relationships/hyperlink" Target="consultantplus://offline/main?base=LAW;n=216118;fld=134;dst=100011;last" TargetMode="External"/><Relationship Id="rId42" Type="http://schemas.openxmlformats.org/officeDocument/2006/relationships/hyperlink" Target="consultantplus://offline/main?base=LAW;n=363015;fld=134;dst=100011;date=20.11.2020;last" TargetMode="External"/><Relationship Id="rId63" Type="http://schemas.openxmlformats.org/officeDocument/2006/relationships/hyperlink" Target="consultantplus://offline/main?base=LAW;n=303639;fld=134;dst=30;last" TargetMode="External"/><Relationship Id="rId84" Type="http://schemas.openxmlformats.org/officeDocument/2006/relationships/hyperlink" Target="consultantplus://offline/main?base=LAW;n=285455;fld=134;dst=10;date=22.10.2019;last" TargetMode="External"/><Relationship Id="rId138" Type="http://schemas.openxmlformats.org/officeDocument/2006/relationships/hyperlink" Target="consultantplus://offline/main?base=LAW;n=285455;fld=134;dst=102365;last" TargetMode="External"/><Relationship Id="rId159" Type="http://schemas.openxmlformats.org/officeDocument/2006/relationships/hyperlink" Target="consultantplus://offline/main?base=LAW;n=362627;fld=134;dst=103203,1;date=18.09.2025;last" TargetMode="External"/><Relationship Id="rId170" Type="http://schemas.openxmlformats.org/officeDocument/2006/relationships/hyperlink" Target="https://login.consultant.ru/link/?req=doc&amp;base=LAW&amp;n=464999&amp;dst=170" TargetMode="External"/><Relationship Id="rId191" Type="http://schemas.openxmlformats.org/officeDocument/2006/relationships/footer" Target="footer16.xml"/><Relationship Id="rId205" Type="http://schemas.openxmlformats.org/officeDocument/2006/relationships/fontTable" Target="fontTable.xml"/><Relationship Id="rId107" Type="http://schemas.openxmlformats.org/officeDocument/2006/relationships/hyperlink" Target="consultantplus://offline/main?base=LAW;n=486219;fld=134;dst=104002;date=22.08.2025;last" TargetMode="External"/><Relationship Id="rId11" Type="http://schemas.openxmlformats.org/officeDocument/2006/relationships/hyperlink" Target="consultantplus://offline/main?base=LAW;n=304193;fld=134;dst=1000000001;last" TargetMode="External"/><Relationship Id="rId32" Type="http://schemas.openxmlformats.org/officeDocument/2006/relationships/hyperlink" Target="consultantplus://offline/main?base=LAW;n=298707;fld=134;dst=100011;date=02.10.2019;last" TargetMode="External"/><Relationship Id="rId53" Type="http://schemas.openxmlformats.org/officeDocument/2006/relationships/hyperlink" Target="consultantplus://offline/main?base=LAW;n=303311;fld=134;dst=100008;last" TargetMode="External"/><Relationship Id="rId74" Type="http://schemas.openxmlformats.org/officeDocument/2006/relationships/hyperlink" Target="consultantplus://offline/main?base=LAW;n=298347;fld=134;dst=100044;last" TargetMode="External"/><Relationship Id="rId128" Type="http://schemas.openxmlformats.org/officeDocument/2006/relationships/hyperlink" Target="consultantplus://offline/main?base=LAW;n=298347;fld=134;dst=100053;last" TargetMode="External"/><Relationship Id="rId149" Type="http://schemas.openxmlformats.org/officeDocument/2006/relationships/hyperlink" Target="consultantplus://offline/main?base=LAW;n=486219;fld=134;dst=104119;date=19.09.2025;last" TargetMode="External"/><Relationship Id="rId5" Type="http://schemas.openxmlformats.org/officeDocument/2006/relationships/webSettings" Target="webSettings.xml"/><Relationship Id="rId95" Type="http://schemas.openxmlformats.org/officeDocument/2006/relationships/hyperlink" Target="consultantplus://offline/main?base=LAW;n=297341;fld=134;dst=101228;last" TargetMode="External"/><Relationship Id="rId160" Type="http://schemas.openxmlformats.org/officeDocument/2006/relationships/hyperlink" Target="consultantplus://offline/main?base=LAW;n=486219;fld=134;dst=104166;date=19.09.2025;last" TargetMode="External"/><Relationship Id="rId181" Type="http://schemas.openxmlformats.org/officeDocument/2006/relationships/footer" Target="footer9.xml"/><Relationship Id="rId22" Type="http://schemas.openxmlformats.org/officeDocument/2006/relationships/hyperlink" Target="consultantplus://offline/main?base=LAW;n=216118;fld=134;dst=100011;last" TargetMode="External"/><Relationship Id="rId43" Type="http://schemas.openxmlformats.org/officeDocument/2006/relationships/hyperlink" Target="consultantplus://offline/main?base=LAW;n=285455;fld=134;dst=1000000001;last" TargetMode="External"/><Relationship Id="rId64" Type="http://schemas.openxmlformats.org/officeDocument/2006/relationships/hyperlink" Target="consultantplus://offline/main?base=LAW;n=303639;fld=134;dst=30;last" TargetMode="External"/><Relationship Id="rId118" Type="http://schemas.openxmlformats.org/officeDocument/2006/relationships/hyperlink" Target="consultantplus://offline/main?base=LAW;n=23886;fld=134;dst=101670;last" TargetMode="External"/><Relationship Id="rId139" Type="http://schemas.openxmlformats.org/officeDocument/2006/relationships/hyperlink" Target="consultantplus://offline/main?base=LAW;n=298347;fld=134;dst=100053;last" TargetMode="External"/><Relationship Id="rId85" Type="http://schemas.openxmlformats.org/officeDocument/2006/relationships/hyperlink" Target="consultantplus://offline/main?base=LAW;n=362627;fld=134;dst=169;date=06.12.2022;last" TargetMode="External"/><Relationship Id="rId150" Type="http://schemas.openxmlformats.org/officeDocument/2006/relationships/hyperlink" Target="consultantplus://offline/main?base=LAW;n=362627;fld=134;dst=103203,1;date=18.09.2025;last" TargetMode="External"/><Relationship Id="rId171" Type="http://schemas.openxmlformats.org/officeDocument/2006/relationships/header" Target="header2.xml"/><Relationship Id="rId192" Type="http://schemas.openxmlformats.org/officeDocument/2006/relationships/hyperlink" Target="consultantplus://offline/main?base=LAW;n=473304;date=27.05.2025;last" TargetMode="External"/><Relationship Id="rId206" Type="http://schemas.openxmlformats.org/officeDocument/2006/relationships/theme" Target="theme/theme1.xml"/><Relationship Id="rId12" Type="http://schemas.openxmlformats.org/officeDocument/2006/relationships/hyperlink" Target="consultantplus://offline/main?base=LAW;n=303639;fld=134;dst=1000000001;last" TargetMode="External"/><Relationship Id="rId33" Type="http://schemas.openxmlformats.org/officeDocument/2006/relationships/hyperlink" Target="consultantplus://offline/main?base=LAW;n=301464;fld=134;dst=100011;date=02.10.2019;last" TargetMode="External"/><Relationship Id="rId108" Type="http://schemas.openxmlformats.org/officeDocument/2006/relationships/hyperlink" Target="consultantplus://offline/main?base=LAW;n=285455;fld=134;dst=102365;last" TargetMode="External"/><Relationship Id="rId129" Type="http://schemas.openxmlformats.org/officeDocument/2006/relationships/hyperlink" Target="consultantplus://offline/main?base=LAW;n=216120;fld=134;dst=100055;last" TargetMode="External"/><Relationship Id="rId54" Type="http://schemas.openxmlformats.org/officeDocument/2006/relationships/hyperlink" Target="consultantplus://offline/main?base=LAW;n=303311;fld=134;dst=100008;last" TargetMode="External"/><Relationship Id="rId75" Type="http://schemas.openxmlformats.org/officeDocument/2006/relationships/hyperlink" Target="consultantplus://offline/main?base=LAW;n=298372;fld=134;dst=1000000001;last" TargetMode="External"/><Relationship Id="rId96" Type="http://schemas.openxmlformats.org/officeDocument/2006/relationships/hyperlink" Target="consultantplus://offline/main?base=LAW;n=285455;fld=134;dst=103559;last" TargetMode="External"/><Relationship Id="rId140" Type="http://schemas.openxmlformats.org/officeDocument/2006/relationships/hyperlink" Target="consultantplus://offline/main?base=LAW;n=298347;fld=134;dst=100053;last" TargetMode="External"/><Relationship Id="rId161" Type="http://schemas.openxmlformats.org/officeDocument/2006/relationships/hyperlink" Target="consultantplus://offline/main?base=LAW;n=424146;fld=134;dst=101631;date=05.05.2023;last" TargetMode="External"/><Relationship Id="rId182" Type="http://schemas.openxmlformats.org/officeDocument/2006/relationships/footer" Target="footer10.xml"/><Relationship Id="rId6" Type="http://schemas.openxmlformats.org/officeDocument/2006/relationships/footnotes" Target="footnotes.xml"/><Relationship Id="rId23" Type="http://schemas.openxmlformats.org/officeDocument/2006/relationships/hyperlink" Target="consultantplus://offline/main?base=LAW;n=294182;fld=134;dst=100011;last" TargetMode="External"/><Relationship Id="rId119" Type="http://schemas.openxmlformats.org/officeDocument/2006/relationships/hyperlink" Target="consultantplus://offline/main?base=LAW;n=304193;fld=134;dst=3335;last" TargetMode="External"/><Relationship Id="rId44" Type="http://schemas.openxmlformats.org/officeDocument/2006/relationships/hyperlink" Target="consultantplus://offline/main?base=LAW;n=285455;fld=134;dst=1000000001;last" TargetMode="External"/><Relationship Id="rId65" Type="http://schemas.openxmlformats.org/officeDocument/2006/relationships/hyperlink" Target="consultantplus://offline/main?base=LAW;n=216121;fld=134;dst=100069;last" TargetMode="External"/><Relationship Id="rId86" Type="http://schemas.openxmlformats.org/officeDocument/2006/relationships/hyperlink" Target="consultantplus://offline/main?base=LAW;n=298347;fld=134;dst=100044;last" TargetMode="External"/><Relationship Id="rId130" Type="http://schemas.openxmlformats.org/officeDocument/2006/relationships/hyperlink" Target="consultantplus://offline/main?base=LAW;n=216120;fld=134;dst=100056;last" TargetMode="External"/><Relationship Id="rId151" Type="http://schemas.openxmlformats.org/officeDocument/2006/relationships/hyperlink" Target="consultantplus://offline/main?base=LAW;n=486219;fld=134;dst=104121;date=19.09.2025;last" TargetMode="External"/><Relationship Id="rId172" Type="http://schemas.openxmlformats.org/officeDocument/2006/relationships/footer" Target="footer3.xml"/><Relationship Id="rId193" Type="http://schemas.openxmlformats.org/officeDocument/2006/relationships/hyperlink" Target="consultantplus://offline/main?base=LAW;n=486219;fld=134;dst=100012;date=10.09.2025;last" TargetMode="External"/><Relationship Id="rId13" Type="http://schemas.openxmlformats.org/officeDocument/2006/relationships/hyperlink" Target="consultantplus://offline/main?base=LAW;n=216121;fld=134;dst=100011;last" TargetMode="External"/><Relationship Id="rId109" Type="http://schemas.openxmlformats.org/officeDocument/2006/relationships/hyperlink" Target="consultantplus://offline/main?base=LAW;n=304193;fld=134;dst=102970;last" TargetMode="External"/><Relationship Id="rId34" Type="http://schemas.openxmlformats.org/officeDocument/2006/relationships/hyperlink" Target="consultantplus://offline/main?base=LAW;n=301464;fld=134;dst=100011;date=02.10.2019;last" TargetMode="External"/><Relationship Id="rId55" Type="http://schemas.openxmlformats.org/officeDocument/2006/relationships/hyperlink" Target="consultantplus://offline/ref=0F895FE9EBE8FFEFB9282624DCD2264ABF15DFB45A505A3D588F72B1E6E9F879A11E41DCF24E6C1D45D0DCB4EC097FAC1459242FFFCEB95AgETBN" TargetMode="External"/><Relationship Id="rId76" Type="http://schemas.openxmlformats.org/officeDocument/2006/relationships/hyperlink" Target="consultantplus://offline/main?base=LAW;n=303639;fld=134;dst=100080;last" TargetMode="External"/><Relationship Id="rId97" Type="http://schemas.openxmlformats.org/officeDocument/2006/relationships/hyperlink" Target="consultantplus://offline/main?base=LAW;n=297341;fld=134;dst=101228;last" TargetMode="External"/><Relationship Id="rId120" Type="http://schemas.openxmlformats.org/officeDocument/2006/relationships/hyperlink" Target="consultantplus://offline/main?base=LAW;n=298347;fld=134;dst=100053;last" TargetMode="External"/><Relationship Id="rId141" Type="http://schemas.openxmlformats.org/officeDocument/2006/relationships/hyperlink" Target="consultantplus://offline/main?base=LAW;n=486219;fld=134;dst=104108;date=19.09.2025;last" TargetMode="External"/><Relationship Id="rId7" Type="http://schemas.openxmlformats.org/officeDocument/2006/relationships/endnotes" Target="endnotes.xml"/><Relationship Id="rId162" Type="http://schemas.openxmlformats.org/officeDocument/2006/relationships/hyperlink" Target="consultantplus://offline/main?base=LAW;n=424146;fld=134;dst=1167;date=05.05.2023;last" TargetMode="External"/><Relationship Id="rId183" Type="http://schemas.openxmlformats.org/officeDocument/2006/relationships/header" Target="header6.xml"/><Relationship Id="rId24" Type="http://schemas.openxmlformats.org/officeDocument/2006/relationships/hyperlink" Target="consultantplus://offline/main?base=LAW;n=294182;fld=134;dst=100011;last" TargetMode="External"/><Relationship Id="rId40" Type="http://schemas.openxmlformats.org/officeDocument/2006/relationships/hyperlink" Target="consultantplus://offline/main?base=LAW;n=339804;fld=134;dst=100012;date=06.07.2020;last" TargetMode="External"/><Relationship Id="rId45" Type="http://schemas.openxmlformats.org/officeDocument/2006/relationships/hyperlink" Target="consultantplus://offline/main?base=LAW;n=285455;fld=134;dst=105235;last" TargetMode="External"/><Relationship Id="rId66" Type="http://schemas.openxmlformats.org/officeDocument/2006/relationships/hyperlink" Target="consultantplus://offline/main?base=LAW;n=216121;fld=134;dst=100069;last" TargetMode="External"/><Relationship Id="rId87" Type="http://schemas.openxmlformats.org/officeDocument/2006/relationships/hyperlink" Target="consultantplus://offline/main?base=LAW;n=298347;fld=134;dst=100044;last" TargetMode="External"/><Relationship Id="rId110" Type="http://schemas.openxmlformats.org/officeDocument/2006/relationships/hyperlink" Target="consultantplus://offline/main?base=LAW;n=298347;fld=134;dst=100053;last" TargetMode="External"/><Relationship Id="rId115" Type="http://schemas.openxmlformats.org/officeDocument/2006/relationships/hyperlink" Target="consultantplus://offline/main?base=LAW;n=285455;fld=134;dst=101374;last" TargetMode="External"/><Relationship Id="rId131" Type="http://schemas.openxmlformats.org/officeDocument/2006/relationships/hyperlink" Target="consultantplus://offline/main?base=LAW;n=216120;fld=134;dst=100055;last" TargetMode="External"/><Relationship Id="rId136" Type="http://schemas.openxmlformats.org/officeDocument/2006/relationships/hyperlink" Target="consultantplus://offline/main?base=LAW;n=298347;fld=134;dst=100053;last" TargetMode="External"/><Relationship Id="rId157" Type="http://schemas.openxmlformats.org/officeDocument/2006/relationships/hyperlink" Target="consultantplus://offline/main?base=LAW;n=486219;fld=134;dst=104166;date=26.08.2025;last" TargetMode="External"/><Relationship Id="rId178" Type="http://schemas.openxmlformats.org/officeDocument/2006/relationships/footer" Target="footer7.xml"/><Relationship Id="rId61" Type="http://schemas.openxmlformats.org/officeDocument/2006/relationships/hyperlink" Target="consultantplus://offline/main?base=LAW;n=303639;fld=134;dst=100069;last" TargetMode="External"/><Relationship Id="rId82" Type="http://schemas.openxmlformats.org/officeDocument/2006/relationships/hyperlink" Target="consultantplus://offline/main?base=LAW;n=362627;fld=134;dst=168;date=06.12.2022;last" TargetMode="External"/><Relationship Id="rId152" Type="http://schemas.openxmlformats.org/officeDocument/2006/relationships/hyperlink" Target="consultantplus://offline/main?base=LAW;n=486219;fld=134;dst=104164;date=26.08.2025;last" TargetMode="External"/><Relationship Id="rId173" Type="http://schemas.openxmlformats.org/officeDocument/2006/relationships/footer" Target="footer4.xml"/><Relationship Id="rId194" Type="http://schemas.openxmlformats.org/officeDocument/2006/relationships/hyperlink" Target="consultantplus://offline/main?base=LAW;n=362627;date=27.05.2025;last" TargetMode="External"/><Relationship Id="rId199" Type="http://schemas.openxmlformats.org/officeDocument/2006/relationships/footer" Target="footer17.xml"/><Relationship Id="rId203" Type="http://schemas.openxmlformats.org/officeDocument/2006/relationships/footer" Target="footer19.xml"/><Relationship Id="rId19" Type="http://schemas.openxmlformats.org/officeDocument/2006/relationships/hyperlink" Target="consultantplus://offline/main?base=LAW;n=216120;fld=134;dst=100011;last" TargetMode="External"/><Relationship Id="rId14" Type="http://schemas.openxmlformats.org/officeDocument/2006/relationships/hyperlink" Target="consultantplus://offline/main?base=LAW;n=216121;fld=134;dst=100011;last" TargetMode="External"/><Relationship Id="rId30" Type="http://schemas.openxmlformats.org/officeDocument/2006/relationships/hyperlink" Target="consultantplus://offline/main?base=LAW;n=342876;fld=134;dst=100011;date=30.06.2020;last" TargetMode="External"/><Relationship Id="rId35" Type="http://schemas.openxmlformats.org/officeDocument/2006/relationships/hyperlink" Target="consultantplus://offline/main?base=LAW;n=315851;fld=134;dst=100011;date=02.10.2019;last" TargetMode="External"/><Relationship Id="rId56" Type="http://schemas.openxmlformats.org/officeDocument/2006/relationships/hyperlink" Target="consultantplus://offline/main?base=LAW;n=418512;fld=134;dst=100025;date=24.08.2022;last" TargetMode="External"/><Relationship Id="rId77" Type="http://schemas.openxmlformats.org/officeDocument/2006/relationships/hyperlink" Target="consultantplus://offline/main?base=LAW;n=303639;fld=134;dst=100327;date=05.10.2018;last" TargetMode="External"/><Relationship Id="rId100" Type="http://schemas.openxmlformats.org/officeDocument/2006/relationships/hyperlink" Target="consultantplus://offline/main?base=LAW;n=285455;fld=134;dst=105368;last" TargetMode="External"/><Relationship Id="rId105" Type="http://schemas.openxmlformats.org/officeDocument/2006/relationships/hyperlink" Target="consultantplus://offline/main?base=LAW;n=339804;fld=134;dst=100041;date=24.12.2020;last" TargetMode="External"/><Relationship Id="rId126" Type="http://schemas.openxmlformats.org/officeDocument/2006/relationships/hyperlink" Target="consultantplus://offline/main?base=LAW;n=216120;fld=134;dst=100083;last" TargetMode="External"/><Relationship Id="rId147" Type="http://schemas.openxmlformats.org/officeDocument/2006/relationships/hyperlink" Target="consultantplus://offline/main?base=LAW;n=486219;fld=134;dst=104119;date=26.08.2025;last" TargetMode="External"/><Relationship Id="rId16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consultantplus://offline/main?base=LAW;n=222242;fld=134;dst=1000000001;last" TargetMode="External"/><Relationship Id="rId72" Type="http://schemas.openxmlformats.org/officeDocument/2006/relationships/hyperlink" Target="consultantplus://offline/main?base=LAW;n=303639;fld=134;dst=100114;last" TargetMode="External"/><Relationship Id="rId93" Type="http://schemas.openxmlformats.org/officeDocument/2006/relationships/hyperlink" Target="consultantplus://offline/main?base=LAW;n=297341;fld=134;dst=101228;last" TargetMode="External"/><Relationship Id="rId98" Type="http://schemas.openxmlformats.org/officeDocument/2006/relationships/hyperlink" Target="consultantplus://offline/main?base=LAW;n=297341;fld=134;dst=101228;last" TargetMode="External"/><Relationship Id="rId121" Type="http://schemas.openxmlformats.org/officeDocument/2006/relationships/hyperlink" Target="consultantplus://offline/main?base=LAW;n=486219;fld=134;dst=104002;date=22.08.2025;last" TargetMode="External"/><Relationship Id="rId142" Type="http://schemas.openxmlformats.org/officeDocument/2006/relationships/hyperlink" Target="consultantplus://offline/main?base=LAW;n=362627;fld=134;dst=103203,1;date=18.09.2025;last" TargetMode="External"/><Relationship Id="rId163" Type="http://schemas.openxmlformats.org/officeDocument/2006/relationships/hyperlink" Target="https://www.gosfinansy.ru/" TargetMode="External"/><Relationship Id="rId184" Type="http://schemas.openxmlformats.org/officeDocument/2006/relationships/footer" Target="footer11.xml"/><Relationship Id="rId189" Type="http://schemas.openxmlformats.org/officeDocument/2006/relationships/header" Target="header8.xml"/><Relationship Id="rId3" Type="http://schemas.openxmlformats.org/officeDocument/2006/relationships/styles" Target="styles.xml"/><Relationship Id="rId25" Type="http://schemas.openxmlformats.org/officeDocument/2006/relationships/hyperlink" Target="consultantplus://offline/main?base=LAW;n=298347;fld=134;dst=100011;last" TargetMode="External"/><Relationship Id="rId46" Type="http://schemas.openxmlformats.org/officeDocument/2006/relationships/hyperlink" Target="consultantplus://offline/main?base=LAW;n=285455;fld=134;dst=105235;last" TargetMode="External"/><Relationship Id="rId67" Type="http://schemas.openxmlformats.org/officeDocument/2006/relationships/hyperlink" Target="consultantplus://offline/main?base=LAW;n=298347;fld=134;dst=100049;last" TargetMode="External"/><Relationship Id="rId116" Type="http://schemas.openxmlformats.org/officeDocument/2006/relationships/hyperlink" Target="consultantplus://offline/main?base=LAW;n=285455;fld=134;dst=102365;last" TargetMode="External"/><Relationship Id="rId137" Type="http://schemas.openxmlformats.org/officeDocument/2006/relationships/hyperlink" Target="consultantplus://offline/main?base=LAW;n=216120;fld=134;dst=100097;last" TargetMode="External"/><Relationship Id="rId158" Type="http://schemas.openxmlformats.org/officeDocument/2006/relationships/hyperlink" Target="consultantplus://offline/main?base=LAW;n=486219;fld=134;dst=104164;date=19.09.2025;last" TargetMode="External"/><Relationship Id="rId20" Type="http://schemas.openxmlformats.org/officeDocument/2006/relationships/hyperlink" Target="consultantplus://offline/main?base=LAW;n=216120;fld=134;dst=100011;last" TargetMode="External"/><Relationship Id="rId41" Type="http://schemas.openxmlformats.org/officeDocument/2006/relationships/hyperlink" Target="consultantplus://offline/main?base=LAW;n=363015;fld=134;dst=100011;date=20.11.2020;last" TargetMode="External"/><Relationship Id="rId62" Type="http://schemas.openxmlformats.org/officeDocument/2006/relationships/hyperlink" Target="consultantplus://offline/main?base=LAW;n=303639;fld=134;dst=30;last" TargetMode="External"/><Relationship Id="rId83" Type="http://schemas.openxmlformats.org/officeDocument/2006/relationships/hyperlink" Target="consultantplus://offline/main?base=LAW;n=285455;fld=134;dst=59;date=22.10.2019;last" TargetMode="External"/><Relationship Id="rId88" Type="http://schemas.openxmlformats.org/officeDocument/2006/relationships/hyperlink" Target="consultantplus://offline/main?base=LAW;n=324349;fld=134;dst=1000000001;date=13.12.2019;last" TargetMode="External"/><Relationship Id="rId111" Type="http://schemas.openxmlformats.org/officeDocument/2006/relationships/hyperlink" Target="consultantplus://offline/main?base=LAW;n=486219;fld=134;dst=104002;date=22.08.2025;last" TargetMode="External"/><Relationship Id="rId132" Type="http://schemas.openxmlformats.org/officeDocument/2006/relationships/hyperlink" Target="consultantplus://offline/main?base=LAW;n=216120;fld=134;dst=100095;last" TargetMode="External"/><Relationship Id="rId153" Type="http://schemas.openxmlformats.org/officeDocument/2006/relationships/hyperlink" Target="consultantplus://offline/main?base=LAW;n=504848;fld=134;dst=100053;date=26.08.2025;last" TargetMode="External"/><Relationship Id="rId174" Type="http://schemas.openxmlformats.org/officeDocument/2006/relationships/header" Target="header3.xml"/><Relationship Id="rId179" Type="http://schemas.openxmlformats.org/officeDocument/2006/relationships/footer" Target="footer8.xml"/><Relationship Id="rId195" Type="http://schemas.openxmlformats.org/officeDocument/2006/relationships/hyperlink" Target="consultantplus://offline/main?base=LAW;n=497176;date=27.05.2025;last" TargetMode="External"/><Relationship Id="rId190" Type="http://schemas.openxmlformats.org/officeDocument/2006/relationships/footer" Target="footer15.xml"/><Relationship Id="rId204" Type="http://schemas.openxmlformats.org/officeDocument/2006/relationships/footer" Target="footer20.xml"/><Relationship Id="rId15" Type="http://schemas.openxmlformats.org/officeDocument/2006/relationships/hyperlink" Target="consultantplus://offline/main?base=LAW;n=216119;fld=134;dst=100011;last" TargetMode="External"/><Relationship Id="rId36" Type="http://schemas.openxmlformats.org/officeDocument/2006/relationships/hyperlink" Target="consultantplus://offline/main?base=LAW;n=315851;fld=134;dst=100011;date=02.10.2019;last" TargetMode="External"/><Relationship Id="rId57" Type="http://schemas.openxmlformats.org/officeDocument/2006/relationships/hyperlink" Target="consultantplus://offline/main?base=LAW;n=418512;fld=134;dst=100025;date=24.08.2022;last" TargetMode="External"/><Relationship Id="rId106" Type="http://schemas.openxmlformats.org/officeDocument/2006/relationships/hyperlink" Target="consultantplus://offline/main?base=LAW;n=285455;fld=134;dst=103559;last" TargetMode="External"/><Relationship Id="rId127" Type="http://schemas.openxmlformats.org/officeDocument/2006/relationships/hyperlink" Target="consultantplus://offline/main?base=LAW;n=298347;fld=134;dst=100053;last" TargetMode="External"/><Relationship Id="rId10" Type="http://schemas.openxmlformats.org/officeDocument/2006/relationships/hyperlink" Target="consultantplus://offline/ref=0F895FE9EBE8FFEFB9282624DCD2264ABF15DFB45A505A3D588F72B1E6E9F879A11E41DCF24E6C1D45D0DCB4EC097FAC1459242FFFCEB95AgETBN" TargetMode="External"/><Relationship Id="rId31" Type="http://schemas.openxmlformats.org/officeDocument/2006/relationships/hyperlink" Target="consultantplus://offline/main?base=LAW;n=298707;fld=134;dst=100011;date=02.10.2019;last" TargetMode="External"/><Relationship Id="rId52" Type="http://schemas.openxmlformats.org/officeDocument/2006/relationships/hyperlink" Target="consultantplus://offline/main?base=LAW;n=222242;fld=134;dst=1000000001;last" TargetMode="External"/><Relationship Id="rId73" Type="http://schemas.openxmlformats.org/officeDocument/2006/relationships/hyperlink" Target="consultantplus://offline/main?base=LAW;n=216121;fld=134;dst=100212;last" TargetMode="External"/><Relationship Id="rId78" Type="http://schemas.openxmlformats.org/officeDocument/2006/relationships/hyperlink" Target="consultantplus://offline/main?base=LAW;n=216121;fld=134;dst=100072;last" TargetMode="External"/><Relationship Id="rId94" Type="http://schemas.openxmlformats.org/officeDocument/2006/relationships/hyperlink" Target="consultantplus://offline/main?base=LAW;n=285455;fld=134;dst=104247;last" TargetMode="External"/><Relationship Id="rId99" Type="http://schemas.openxmlformats.org/officeDocument/2006/relationships/hyperlink" Target="consultantplus://offline/main?base=LAW;n=285455;fld=134;dst=101786;last" TargetMode="External"/><Relationship Id="rId101" Type="http://schemas.openxmlformats.org/officeDocument/2006/relationships/hyperlink" Target="consultantplus://offline/main?base=LAW;n=297341;fld=134;dst=101228;last" TargetMode="External"/><Relationship Id="rId122" Type="http://schemas.openxmlformats.org/officeDocument/2006/relationships/hyperlink" Target="consultantplus://offline/main?base=LAW;n=298347;fld=134;dst=100053;last" TargetMode="External"/><Relationship Id="rId143" Type="http://schemas.openxmlformats.org/officeDocument/2006/relationships/hyperlink" Target="consultantplus://offline/main?base=LAW;n=486219;fld=134;dst=104113;date=19.09.2025;last" TargetMode="External"/><Relationship Id="rId148" Type="http://schemas.openxmlformats.org/officeDocument/2006/relationships/hyperlink" Target="consultantplus://offline/main?base=LAW;n=486219;fld=134;dst=104120;date=26.08.2025;last" TargetMode="External"/><Relationship Id="rId164" Type="http://schemas.openxmlformats.org/officeDocument/2006/relationships/hyperlink" Target="https://www.gosfinansy.ru/" TargetMode="External"/><Relationship Id="rId169" Type="http://schemas.openxmlformats.org/officeDocument/2006/relationships/footer" Target="footer2.xml"/><Relationship Id="rId185"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consultantplus://offline/main?base=LAW;n=303639;fld=134;dst=100004;last" TargetMode="External"/><Relationship Id="rId180" Type="http://schemas.openxmlformats.org/officeDocument/2006/relationships/header" Target="header5.xml"/><Relationship Id="rId26" Type="http://schemas.openxmlformats.org/officeDocument/2006/relationships/hyperlink" Target="consultantplus://offline/main?base=LAW;n=298347;fld=134;dst=100011;last" TargetMode="External"/><Relationship Id="rId47" Type="http://schemas.openxmlformats.org/officeDocument/2006/relationships/hyperlink" Target="consultantplus://offline/main?base=LAW;n=384040;fld=134;dst=100002;date=31.08.2021;last" TargetMode="External"/><Relationship Id="rId68" Type="http://schemas.openxmlformats.org/officeDocument/2006/relationships/hyperlink" Target="consultantplus://offline/main?base=LAW;n=303639;fld=134;dst=100166;last" TargetMode="External"/><Relationship Id="rId89" Type="http://schemas.openxmlformats.org/officeDocument/2006/relationships/hyperlink" Target="consultantplus://offline/main?base=LAW;n=298348;fld=134;dst=100097;date=12.12.2019;last" TargetMode="External"/><Relationship Id="rId112" Type="http://schemas.openxmlformats.org/officeDocument/2006/relationships/hyperlink" Target="consultantplus://offline/main?base=LAW;n=304193;fld=134;dst=102970;last" TargetMode="External"/><Relationship Id="rId133" Type="http://schemas.openxmlformats.org/officeDocument/2006/relationships/hyperlink" Target="consultantplus://offline/main?base=LAW;n=216120;fld=134;dst=100063;last" TargetMode="External"/><Relationship Id="rId154" Type="http://schemas.openxmlformats.org/officeDocument/2006/relationships/hyperlink" Target="consultantplus://offline/main?base=LAW;n=486219;fld=134;dst=104166;date=26.08.2025;last" TargetMode="External"/><Relationship Id="rId175" Type="http://schemas.openxmlformats.org/officeDocument/2006/relationships/footer" Target="footer5.xml"/><Relationship Id="rId196" Type="http://schemas.openxmlformats.org/officeDocument/2006/relationships/hyperlink" Target="consultantplus://offline/main?base=LAW;n=502632;fld=134;dst=100931;date=27.05.2025;last" TargetMode="External"/><Relationship Id="rId200" Type="http://schemas.openxmlformats.org/officeDocument/2006/relationships/footer" Target="footer18.xml"/><Relationship Id="rId16" Type="http://schemas.openxmlformats.org/officeDocument/2006/relationships/hyperlink" Target="consultantplus://offline/main?base=LAW;n=216119;fld=134;dst=100011;last" TargetMode="External"/><Relationship Id="rId37" Type="http://schemas.openxmlformats.org/officeDocument/2006/relationships/hyperlink" Target="consultantplus://offline/main?base=LAW;n=343973;fld=134;dst=100011;date=31.08.2021;last" TargetMode="External"/><Relationship Id="rId58" Type="http://schemas.openxmlformats.org/officeDocument/2006/relationships/hyperlink" Target="consultantplus://offline/main?base=LAW;n=284955;fld=134;dst=100011;last" TargetMode="External"/><Relationship Id="rId79" Type="http://schemas.openxmlformats.org/officeDocument/2006/relationships/hyperlink" Target="consultantplus://offline/main?base=LAW;n=298347;fld=134;dst=100048;last" TargetMode="External"/><Relationship Id="rId102" Type="http://schemas.openxmlformats.org/officeDocument/2006/relationships/hyperlink" Target="consultantplus://offline/main?base=LAW;n=301464;fld=134;dst=100029;date=27.09.2019;last" TargetMode="External"/><Relationship Id="rId123" Type="http://schemas.openxmlformats.org/officeDocument/2006/relationships/hyperlink" Target="consultantplus://offline/main?base=LAW;n=216120;fld=134;dst=100027;last" TargetMode="External"/><Relationship Id="rId144" Type="http://schemas.openxmlformats.org/officeDocument/2006/relationships/hyperlink" Target="consultantplus://offline/main?base=LAW;n=486219;fld=134;dst=104108;date=26.08.2025;last" TargetMode="External"/><Relationship Id="rId90" Type="http://schemas.openxmlformats.org/officeDocument/2006/relationships/hyperlink" Target="consultantplus://offline/main?base=QSBO;n=18928;fld=134;dst=100015;date=12.12.2019;last" TargetMode="External"/><Relationship Id="rId165" Type="http://schemas.openxmlformats.org/officeDocument/2006/relationships/hyperlink" Target="https://www.gosfinansy.ru/" TargetMode="External"/><Relationship Id="rId186" Type="http://schemas.openxmlformats.org/officeDocument/2006/relationships/header" Target="header7.xml"/><Relationship Id="rId27" Type="http://schemas.openxmlformats.org/officeDocument/2006/relationships/hyperlink" Target="consultantplus://offline/main?base=LAW;n=298372;fld=134;dst=100011;last" TargetMode="External"/><Relationship Id="rId48" Type="http://schemas.openxmlformats.org/officeDocument/2006/relationships/hyperlink" Target="consultantplus://offline/main?base=LAW;n=384040;fld=134;dst=100002;date=31.08.2021;last" TargetMode="External"/><Relationship Id="rId69" Type="http://schemas.openxmlformats.org/officeDocument/2006/relationships/hyperlink" Target="consultantplus://offline/main?base=LAW;n=216121;fld=134;dst=100069;last" TargetMode="External"/><Relationship Id="rId113" Type="http://schemas.openxmlformats.org/officeDocument/2006/relationships/hyperlink" Target="consultantplus://offline/main?base=LAW;n=298347;fld=134;dst=100053;last" TargetMode="External"/><Relationship Id="rId134" Type="http://schemas.openxmlformats.org/officeDocument/2006/relationships/hyperlink" Target="consultantplus://offline/main?base=LAW;n=216120;fld=134;dst=100066;last" TargetMode="External"/><Relationship Id="rId80" Type="http://schemas.openxmlformats.org/officeDocument/2006/relationships/hyperlink" Target="consultantplus://offline/main?base=LAW;n=285455;fld=134;dst=58;date=21.10.2019;last" TargetMode="External"/><Relationship Id="rId155" Type="http://schemas.openxmlformats.org/officeDocument/2006/relationships/hyperlink" Target="consultantplus://offline/main?base=LAW;n=486219;fld=134;dst=104164;date=26.08.2025;last" TargetMode="External"/><Relationship Id="rId176" Type="http://schemas.openxmlformats.org/officeDocument/2006/relationships/footer" Target="footer6.xml"/><Relationship Id="rId197" Type="http://schemas.openxmlformats.org/officeDocument/2006/relationships/hyperlink" Target="consultantplus://offline/main?base=LAW;n=502632;fld=134;dst=100943;date=27.05.2025;last" TargetMode="External"/><Relationship Id="rId201" Type="http://schemas.openxmlformats.org/officeDocument/2006/relationships/hyperlink" Target="consultantplus://offline/main?base=LAW;n=208761;fld=134;dst=1;date=30.12.2020;last" TargetMode="External"/><Relationship Id="rId17" Type="http://schemas.openxmlformats.org/officeDocument/2006/relationships/hyperlink" Target="consultantplus://offline/main?base=LAW;n=216120;fld=134;dst=100011;last" TargetMode="External"/><Relationship Id="rId38" Type="http://schemas.openxmlformats.org/officeDocument/2006/relationships/hyperlink" Target="consultantplus://offline/main?base=LAW;n=343973;fld=134;dst=100011;date=31.08.2021;last" TargetMode="External"/><Relationship Id="rId59" Type="http://schemas.openxmlformats.org/officeDocument/2006/relationships/hyperlink" Target="consultantplus://offline/main?base=LAW;n=284955;fld=134;dst=100011;last" TargetMode="External"/><Relationship Id="rId103" Type="http://schemas.openxmlformats.org/officeDocument/2006/relationships/hyperlink" Target="consultantplus://offline/main?base=LAW;n=486219;fld=134;dst=103991;date=22.08.2025;last" TargetMode="External"/><Relationship Id="rId124" Type="http://schemas.openxmlformats.org/officeDocument/2006/relationships/hyperlink" Target="consultantplus://offline/main?base=LAW;n=216120;fld=134;dst=100037;last" TargetMode="External"/><Relationship Id="rId70" Type="http://schemas.openxmlformats.org/officeDocument/2006/relationships/hyperlink" Target="consultantplus://offline/main?base=LAW;n=298347;fld=134;dst=100044;last" TargetMode="External"/><Relationship Id="rId91" Type="http://schemas.openxmlformats.org/officeDocument/2006/relationships/hyperlink" Target="consultantplus://offline/main?base=LAW;n=298347;fld=134;dst=100053;date=12.12.2019;last" TargetMode="External"/><Relationship Id="rId145" Type="http://schemas.openxmlformats.org/officeDocument/2006/relationships/hyperlink" Target="consultantplus://offline/main?base=LAW;n=298347;fld=134;dst=100053;last" TargetMode="External"/><Relationship Id="rId166" Type="http://schemas.openxmlformats.org/officeDocument/2006/relationships/hyperlink" Target="https://www.gosfinansy.ru/" TargetMode="External"/><Relationship Id="rId187" Type="http://schemas.openxmlformats.org/officeDocument/2006/relationships/footer" Target="footer13.xml"/><Relationship Id="rId1" Type="http://schemas.openxmlformats.org/officeDocument/2006/relationships/customXml" Target="../customXml/item1.xml"/><Relationship Id="rId28" Type="http://schemas.openxmlformats.org/officeDocument/2006/relationships/hyperlink" Target="consultantplus://offline/main?base=LAW;n=298372;fld=134;dst=100011;last" TargetMode="External"/><Relationship Id="rId49" Type="http://schemas.openxmlformats.org/officeDocument/2006/relationships/hyperlink" Target="consultantplus://offline/main?base=LAW;n=384040;fld=134;dst=101761;date=31.08.2021;last" TargetMode="External"/><Relationship Id="rId114" Type="http://schemas.openxmlformats.org/officeDocument/2006/relationships/hyperlink" Target="consultantplus://offline/main?base=LAW;n=486219;fld=134;dst=104002;date=22.08.2025;last" TargetMode="External"/><Relationship Id="rId60" Type="http://schemas.openxmlformats.org/officeDocument/2006/relationships/hyperlink" Target="consultantplus://offline/main?base=LAW;n=284955;fld=134;dst=100011;last" TargetMode="External"/><Relationship Id="rId81" Type="http://schemas.openxmlformats.org/officeDocument/2006/relationships/hyperlink" Target="consultantplus://offline/main?base=LAW;n=285455;fld=134;dst=10;date=22.10.2019;last" TargetMode="External"/><Relationship Id="rId135" Type="http://schemas.openxmlformats.org/officeDocument/2006/relationships/hyperlink" Target="consultantplus://offline/main?base=LAW;n=285455;fld=134;dst=102365;last" TargetMode="External"/><Relationship Id="rId156" Type="http://schemas.openxmlformats.org/officeDocument/2006/relationships/hyperlink" Target="consultantplus://offline/main?base=LAW;n=298347;fld=134;dst=100053;last" TargetMode="External"/><Relationship Id="rId177" Type="http://schemas.openxmlformats.org/officeDocument/2006/relationships/header" Target="header4.xml"/><Relationship Id="rId198" Type="http://schemas.openxmlformats.org/officeDocument/2006/relationships/header" Target="header9.xml"/><Relationship Id="rId202" Type="http://schemas.openxmlformats.org/officeDocument/2006/relationships/header" Target="header10.xml"/><Relationship Id="rId18" Type="http://schemas.openxmlformats.org/officeDocument/2006/relationships/hyperlink" Target="consultantplus://offline/main?base=LAW;n=216120;fld=134;dst=100011;last" TargetMode="External"/><Relationship Id="rId39" Type="http://schemas.openxmlformats.org/officeDocument/2006/relationships/hyperlink" Target="consultantplus://offline/main?base=LAW;n=339804;fld=134;dst=100012;date=06.07.2020;last" TargetMode="External"/><Relationship Id="rId50" Type="http://schemas.openxmlformats.org/officeDocument/2006/relationships/hyperlink" Target="consultantplus://offline/main?base=LAW;n=384040;fld=134;dst=101761;date=31.08.2021;last" TargetMode="External"/><Relationship Id="rId104" Type="http://schemas.openxmlformats.org/officeDocument/2006/relationships/hyperlink" Target="consultantplus://offline/main?base=LAW;n=298347;fld=134;dst=100044;last" TargetMode="External"/><Relationship Id="rId125" Type="http://schemas.openxmlformats.org/officeDocument/2006/relationships/hyperlink" Target="consultantplus://offline/main?base=LAW;n=216120;fld=134;dst=100037;last" TargetMode="External"/><Relationship Id="rId146" Type="http://schemas.openxmlformats.org/officeDocument/2006/relationships/hyperlink" Target="consultantplus://offline/main?base=LAW;n=298347;fld=134;dst=100053;last" TargetMode="External"/><Relationship Id="rId167" Type="http://schemas.openxmlformats.org/officeDocument/2006/relationships/header" Target="header1.xml"/><Relationship Id="rId188" Type="http://schemas.openxmlformats.org/officeDocument/2006/relationships/footer" Target="footer14.xml"/><Relationship Id="rId71" Type="http://schemas.openxmlformats.org/officeDocument/2006/relationships/hyperlink" Target="consultantplus://offline/main?base=LAW;n=298347;fld=134;dst=100044;last" TargetMode="External"/><Relationship Id="rId92" Type="http://schemas.openxmlformats.org/officeDocument/2006/relationships/hyperlink" Target="consultantplus://offline/main?base=LAW;n=285455;fld=134;dst=104247;last" TargetMode="External"/><Relationship Id="rId2" Type="http://schemas.openxmlformats.org/officeDocument/2006/relationships/numbering" Target="numbering.xml"/><Relationship Id="rId29" Type="http://schemas.openxmlformats.org/officeDocument/2006/relationships/hyperlink" Target="consultantplus://offline/main?base=LAW;n=342876;fld=134;dst=100011;date=30.06.2020;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A435-6BF6-4AB5-ADAB-FDAB270D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78</Pages>
  <Words>22390</Words>
  <Characters>127624</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Grizli777</Company>
  <LinksUpToDate>false</LinksUpToDate>
  <CharactersWithSpaces>149715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БалашоваАВ</dc:creator>
  <dc:description>Консультант Плюс - Конструктор Договоров</dc:description>
  <cp:lastModifiedBy>User</cp:lastModifiedBy>
  <cp:revision>20</cp:revision>
  <cp:lastPrinted>2025-12-29T10:39:00Z</cp:lastPrinted>
  <dcterms:created xsi:type="dcterms:W3CDTF">2025-08-07T07:15:00Z</dcterms:created>
  <dcterms:modified xsi:type="dcterms:W3CDTF">2025-12-30T07:30:00Z</dcterms:modified>
</cp:coreProperties>
</file>